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16"/>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3923"/>
        <w:gridCol w:w="250"/>
        <w:gridCol w:w="1421"/>
        <w:gridCol w:w="2047"/>
      </w:tblGrid>
      <w:tr w:rsidR="00887345" w:rsidRPr="002546A9" w:rsidTr="000B6A1B">
        <w:tc>
          <w:tcPr>
            <w:tcW w:w="10841" w:type="dxa"/>
            <w:gridSpan w:val="5"/>
            <w:tcBorders>
              <w:top w:val="single" w:sz="18" w:space="0" w:color="auto"/>
              <w:left w:val="single" w:sz="18" w:space="0" w:color="auto"/>
              <w:bottom w:val="single" w:sz="4" w:space="0" w:color="auto"/>
              <w:right w:val="single" w:sz="18" w:space="0" w:color="auto"/>
            </w:tcBorders>
            <w:shd w:val="clear" w:color="auto" w:fill="E6E6E6"/>
            <w:vAlign w:val="center"/>
            <w:hideMark/>
          </w:tcPr>
          <w:p w:rsidR="00887345" w:rsidRPr="0086240F" w:rsidRDefault="002B4639" w:rsidP="00436B97">
            <w:pPr>
              <w:spacing w:line="276" w:lineRule="auto"/>
              <w:jc w:val="center"/>
              <w:rPr>
                <w:b/>
              </w:rPr>
            </w:pPr>
            <w:r w:rsidRPr="002546A9">
              <w:rPr>
                <w:b/>
                <w:lang w:val="sr-Cyrl-RS"/>
              </w:rPr>
              <w:t>Дневна п</w:t>
            </w:r>
            <w:r w:rsidR="00887345" w:rsidRPr="002546A9">
              <w:rPr>
                <w:b/>
                <w:lang w:val="sr-Cyrl-CS"/>
              </w:rPr>
              <w:t>рипрема</w:t>
            </w:r>
            <w:r w:rsidRPr="002546A9">
              <w:rPr>
                <w:b/>
                <w:lang w:val="sr-Cyrl-CS"/>
              </w:rPr>
              <w:t xml:space="preserve"> за час</w:t>
            </w:r>
            <w:r w:rsidR="00466248" w:rsidRPr="002546A9">
              <w:rPr>
                <w:b/>
                <w:lang w:val="sr-Cyrl-CS"/>
              </w:rPr>
              <w:t xml:space="preserve"> бр. </w:t>
            </w:r>
            <w:r w:rsidR="00DE12DB">
              <w:rPr>
                <w:b/>
              </w:rPr>
              <w:t>41</w:t>
            </w:r>
          </w:p>
        </w:tc>
      </w:tr>
      <w:tr w:rsidR="00E627E8" w:rsidRPr="002546A9" w:rsidTr="000B6A1B">
        <w:tc>
          <w:tcPr>
            <w:tcW w:w="3200" w:type="dxa"/>
            <w:tcBorders>
              <w:top w:val="single" w:sz="18" w:space="0" w:color="auto"/>
              <w:left w:val="single" w:sz="18" w:space="0" w:color="auto"/>
              <w:bottom w:val="single" w:sz="4"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Предмет</w:t>
            </w:r>
            <w:proofErr w:type="spellEnd"/>
          </w:p>
        </w:tc>
        <w:tc>
          <w:tcPr>
            <w:tcW w:w="7641" w:type="dxa"/>
            <w:gridSpan w:val="4"/>
            <w:tcBorders>
              <w:top w:val="single" w:sz="18" w:space="0" w:color="auto"/>
              <w:left w:val="single" w:sz="18" w:space="0" w:color="auto"/>
              <w:bottom w:val="single" w:sz="4" w:space="0" w:color="auto"/>
              <w:right w:val="single" w:sz="18" w:space="0" w:color="auto"/>
            </w:tcBorders>
            <w:vAlign w:val="center"/>
          </w:tcPr>
          <w:p w:rsidR="00E627E8" w:rsidRPr="002546A9" w:rsidRDefault="00E627E8" w:rsidP="000B6A1B">
            <w:pPr>
              <w:spacing w:line="276" w:lineRule="auto"/>
              <w:rPr>
                <w:lang w:val="sr-Cyrl-RS"/>
              </w:rPr>
            </w:pPr>
            <w:r w:rsidRPr="002546A9">
              <w:rPr>
                <w:lang w:val="sr-Cyrl-RS"/>
              </w:rPr>
              <w:t>Енглески језик</w:t>
            </w:r>
          </w:p>
        </w:tc>
      </w:tr>
      <w:tr w:rsidR="00E627E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Наставник</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E627E8" w:rsidRPr="002546A9" w:rsidRDefault="00E627E8" w:rsidP="000B6A1B">
            <w:pPr>
              <w:spacing w:line="276" w:lineRule="auto"/>
              <w:rPr>
                <w:lang w:val="sr-Cyrl-CS"/>
              </w:rPr>
            </w:pPr>
          </w:p>
        </w:tc>
      </w:tr>
      <w:tr w:rsidR="00E627E8" w:rsidRPr="002546A9" w:rsidTr="000B6A1B">
        <w:tc>
          <w:tcPr>
            <w:tcW w:w="3200" w:type="dxa"/>
            <w:tcBorders>
              <w:top w:val="single" w:sz="4" w:space="0" w:color="auto"/>
              <w:left w:val="single" w:sz="18" w:space="0" w:color="auto"/>
              <w:bottom w:val="single" w:sz="18" w:space="0" w:color="auto"/>
              <w:right w:val="single" w:sz="18" w:space="0" w:color="auto"/>
            </w:tcBorders>
            <w:shd w:val="clear" w:color="auto" w:fill="E6E6E6"/>
            <w:vAlign w:val="center"/>
            <w:hideMark/>
          </w:tcPr>
          <w:p w:rsidR="00E627E8" w:rsidRPr="002546A9" w:rsidRDefault="00E627E8" w:rsidP="000B6A1B">
            <w:pPr>
              <w:spacing w:line="276" w:lineRule="auto"/>
              <w:rPr>
                <w:b/>
                <w:lang w:val="sr-Latn-CS"/>
              </w:rPr>
            </w:pPr>
            <w:proofErr w:type="spellStart"/>
            <w:r w:rsidRPr="002546A9">
              <w:rPr>
                <w:b/>
              </w:rPr>
              <w:t>Разред</w:t>
            </w:r>
            <w:proofErr w:type="spellEnd"/>
            <w:r w:rsidRPr="002546A9">
              <w:rPr>
                <w:b/>
              </w:rPr>
              <w:t>/</w:t>
            </w:r>
            <w:proofErr w:type="spellStart"/>
            <w:r w:rsidRPr="002546A9">
              <w:rPr>
                <w:b/>
              </w:rPr>
              <w:t>одељење</w:t>
            </w:r>
            <w:proofErr w:type="spellEnd"/>
            <w:r w:rsidRPr="002546A9">
              <w:rPr>
                <w:b/>
              </w:rPr>
              <w:t>/</w:t>
            </w:r>
            <w:proofErr w:type="spellStart"/>
            <w:r w:rsidRPr="002546A9">
              <w:rPr>
                <w:b/>
              </w:rPr>
              <w:t>смер</w:t>
            </w:r>
            <w:proofErr w:type="spellEnd"/>
            <w:r w:rsidRPr="002546A9">
              <w:rPr>
                <w:b/>
                <w:lang w:val="sr-Latn-CS"/>
              </w:rPr>
              <w:t>:</w:t>
            </w:r>
          </w:p>
        </w:tc>
        <w:tc>
          <w:tcPr>
            <w:tcW w:w="4173" w:type="dxa"/>
            <w:gridSpan w:val="2"/>
            <w:tcBorders>
              <w:top w:val="single" w:sz="4" w:space="0" w:color="auto"/>
              <w:left w:val="single" w:sz="18" w:space="0" w:color="auto"/>
              <w:bottom w:val="single" w:sz="18" w:space="0" w:color="auto"/>
              <w:right w:val="single" w:sz="4" w:space="0" w:color="auto"/>
            </w:tcBorders>
            <w:vAlign w:val="center"/>
            <w:hideMark/>
          </w:tcPr>
          <w:p w:rsidR="00E627E8" w:rsidRPr="002546A9" w:rsidRDefault="00466248" w:rsidP="000B6A1B">
            <w:pPr>
              <w:spacing w:line="276" w:lineRule="auto"/>
              <w:rPr>
                <w:lang w:val="sr-Cyrl-RS"/>
              </w:rPr>
            </w:pPr>
            <w:r w:rsidRPr="002546A9">
              <w:rPr>
                <w:lang w:val="sr-Cyrl-RS"/>
              </w:rPr>
              <w:t>четврти</w:t>
            </w:r>
            <w:r w:rsidR="00E627E8" w:rsidRPr="002546A9">
              <w:rPr>
                <w:lang w:val="sr-Cyrl-RS"/>
              </w:rPr>
              <w:t xml:space="preserve"> разред гимназије општег смера</w:t>
            </w:r>
          </w:p>
        </w:tc>
        <w:tc>
          <w:tcPr>
            <w:tcW w:w="1421" w:type="dxa"/>
            <w:tcBorders>
              <w:top w:val="single" w:sz="4" w:space="0" w:color="auto"/>
              <w:left w:val="single" w:sz="18" w:space="0" w:color="auto"/>
              <w:bottom w:val="single" w:sz="18" w:space="0" w:color="auto"/>
              <w:right w:val="single" w:sz="4" w:space="0" w:color="auto"/>
            </w:tcBorders>
            <w:shd w:val="clear" w:color="auto" w:fill="E6E6E6"/>
            <w:vAlign w:val="center"/>
            <w:hideMark/>
          </w:tcPr>
          <w:p w:rsidR="00E627E8" w:rsidRPr="002546A9" w:rsidRDefault="00E627E8" w:rsidP="000B6A1B">
            <w:pPr>
              <w:spacing w:line="276" w:lineRule="auto"/>
              <w:rPr>
                <w:b/>
              </w:rPr>
            </w:pPr>
            <w:proofErr w:type="spellStart"/>
            <w:r w:rsidRPr="002546A9">
              <w:rPr>
                <w:b/>
              </w:rPr>
              <w:t>Час</w:t>
            </w:r>
            <w:proofErr w:type="spellEnd"/>
            <w:r w:rsidRPr="002546A9">
              <w:rPr>
                <w:b/>
              </w:rPr>
              <w:t xml:space="preserve"> </w:t>
            </w:r>
            <w:proofErr w:type="spellStart"/>
            <w:r w:rsidRPr="002546A9">
              <w:rPr>
                <w:b/>
              </w:rPr>
              <w:t>по</w:t>
            </w:r>
            <w:proofErr w:type="spellEnd"/>
            <w:r w:rsidRPr="002546A9">
              <w:rPr>
                <w:b/>
              </w:rPr>
              <w:t xml:space="preserve"> </w:t>
            </w:r>
            <w:proofErr w:type="spellStart"/>
            <w:r w:rsidRPr="002546A9">
              <w:rPr>
                <w:b/>
              </w:rPr>
              <w:t>реду</w:t>
            </w:r>
            <w:proofErr w:type="spellEnd"/>
            <w:r w:rsidRPr="002546A9">
              <w:rPr>
                <w:b/>
              </w:rPr>
              <w:t>:</w:t>
            </w:r>
          </w:p>
        </w:tc>
        <w:tc>
          <w:tcPr>
            <w:tcW w:w="2047" w:type="dxa"/>
            <w:tcBorders>
              <w:top w:val="single" w:sz="4" w:space="0" w:color="auto"/>
              <w:left w:val="single" w:sz="18" w:space="0" w:color="auto"/>
              <w:bottom w:val="single" w:sz="18" w:space="0" w:color="auto"/>
              <w:right w:val="single" w:sz="18" w:space="0" w:color="auto"/>
            </w:tcBorders>
            <w:vAlign w:val="center"/>
            <w:hideMark/>
          </w:tcPr>
          <w:p w:rsidR="00E627E8" w:rsidRPr="002546A9" w:rsidRDefault="00436B97" w:rsidP="000B6A1B">
            <w:pPr>
              <w:spacing w:line="276" w:lineRule="auto"/>
              <w:jc w:val="center"/>
              <w:rPr>
                <w:b/>
                <w:lang w:val="sr-Cyrl-RS"/>
              </w:rPr>
            </w:pPr>
            <w:r>
              <w:rPr>
                <w:b/>
              </w:rPr>
              <w:t>2</w:t>
            </w:r>
            <w:r w:rsidR="00DE12DB">
              <w:rPr>
                <w:b/>
              </w:rPr>
              <w:t>1</w:t>
            </w:r>
            <w:r w:rsidR="00ED4807" w:rsidRPr="002546A9">
              <w:rPr>
                <w:b/>
                <w:lang w:val="sr-Cyrl-RS"/>
              </w:rPr>
              <w:t>.</w:t>
            </w:r>
          </w:p>
          <w:p w:rsidR="00FC3C46" w:rsidRPr="002546A9" w:rsidRDefault="00466248" w:rsidP="000B6A1B">
            <w:pPr>
              <w:spacing w:line="276" w:lineRule="auto"/>
              <w:jc w:val="center"/>
              <w:rPr>
                <w:b/>
                <w:lang w:val="sr-Cyrl-RS"/>
              </w:rPr>
            </w:pPr>
            <w:r w:rsidRPr="002546A9">
              <w:rPr>
                <w:b/>
                <w:lang w:val="sr-Cyrl-RS"/>
              </w:rPr>
              <w:t>ТЕОРИЈА</w:t>
            </w:r>
          </w:p>
        </w:tc>
      </w:tr>
      <w:tr w:rsidR="00E627E8" w:rsidRPr="002546A9" w:rsidTr="000B6A1B">
        <w:tc>
          <w:tcPr>
            <w:tcW w:w="3200" w:type="dxa"/>
            <w:tcBorders>
              <w:top w:val="single" w:sz="18" w:space="0" w:color="auto"/>
              <w:left w:val="single" w:sz="18" w:space="0" w:color="auto"/>
              <w:bottom w:val="single" w:sz="18"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Наставна</w:t>
            </w:r>
            <w:proofErr w:type="spellEnd"/>
            <w:r w:rsidRPr="002546A9">
              <w:rPr>
                <w:b/>
              </w:rPr>
              <w:t xml:space="preserve"> </w:t>
            </w:r>
            <w:proofErr w:type="spellStart"/>
            <w:r w:rsidRPr="002546A9">
              <w:rPr>
                <w:b/>
              </w:rPr>
              <w:t>тема</w:t>
            </w:r>
            <w:proofErr w:type="spellEnd"/>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86240F" w:rsidRDefault="0086240F" w:rsidP="00A03C7E">
            <w:pPr>
              <w:spacing w:line="276" w:lineRule="auto"/>
              <w:rPr>
                <w:b/>
              </w:rPr>
            </w:pPr>
            <w:r w:rsidRPr="00121606">
              <w:rPr>
                <w:b/>
              </w:rPr>
              <w:t xml:space="preserve">MODULE 4: SUCCESS </w:t>
            </w:r>
          </w:p>
          <w:p w:rsidR="00466248" w:rsidRPr="00A03C7E" w:rsidRDefault="00DE12DB" w:rsidP="00A03C7E">
            <w:pPr>
              <w:spacing w:line="276" w:lineRule="auto"/>
              <w:rPr>
                <w:b/>
              </w:rPr>
            </w:pPr>
            <w:r w:rsidRPr="00121606">
              <w:rPr>
                <w:b/>
              </w:rPr>
              <w:t>UNIT 8: THE ARTS</w:t>
            </w:r>
          </w:p>
        </w:tc>
      </w:tr>
      <w:tr w:rsidR="00B53E58" w:rsidRPr="002546A9" w:rsidTr="000B6A1B">
        <w:tc>
          <w:tcPr>
            <w:tcW w:w="3200" w:type="dxa"/>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Latn-CS"/>
              </w:rPr>
            </w:pPr>
            <w:proofErr w:type="spellStart"/>
            <w:r w:rsidRPr="002546A9">
              <w:rPr>
                <w:b/>
              </w:rPr>
              <w:t>Наставна</w:t>
            </w:r>
            <w:proofErr w:type="spellEnd"/>
            <w:r w:rsidRPr="002546A9">
              <w:rPr>
                <w:b/>
              </w:rPr>
              <w:t xml:space="preserve"> </w:t>
            </w:r>
            <w:proofErr w:type="spellStart"/>
            <w:r w:rsidRPr="002546A9">
              <w:rPr>
                <w:b/>
              </w:rPr>
              <w:t>јединица</w:t>
            </w:r>
            <w:proofErr w:type="spellEnd"/>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B53E58" w:rsidRPr="003C5C8A" w:rsidRDefault="00DE12DB" w:rsidP="009F728D">
            <w:pPr>
              <w:rPr>
                <w:b/>
              </w:rPr>
            </w:pPr>
            <w:r w:rsidRPr="00121606">
              <w:rPr>
                <w:b/>
              </w:rPr>
              <w:t xml:space="preserve">U8 – Vocabulary &amp; Grammar I: Words easily confused; Prepositional phrases with </w:t>
            </w:r>
            <w:r w:rsidRPr="00121606">
              <w:rPr>
                <w:b/>
                <w:i/>
              </w:rPr>
              <w:t>IN</w:t>
            </w:r>
            <w:r w:rsidRPr="00121606">
              <w:rPr>
                <w:b/>
              </w:rPr>
              <w:t xml:space="preserve"> and </w:t>
            </w:r>
            <w:r w:rsidRPr="00121606">
              <w:rPr>
                <w:b/>
                <w:i/>
              </w:rPr>
              <w:t>OUT OF</w:t>
            </w:r>
            <w:r w:rsidRPr="00121606">
              <w:rPr>
                <w:b/>
              </w:rPr>
              <w:t xml:space="preserve">; Infinitives and the </w:t>
            </w:r>
            <w:r w:rsidRPr="00121606">
              <w:rPr>
                <w:b/>
                <w:i/>
              </w:rPr>
              <w:t>-ING</w:t>
            </w:r>
            <w:r w:rsidRPr="00121606">
              <w:rPr>
                <w:b/>
              </w:rPr>
              <w:t xml:space="preserve"> form</w:t>
            </w:r>
          </w:p>
        </w:tc>
      </w:tr>
      <w:tr w:rsidR="00B53E58" w:rsidRPr="002546A9"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Тип часа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rPr>
            </w:pPr>
            <w:r w:rsidRPr="002546A9">
              <w:rPr>
                <w:lang w:val="sr-Cyrl-RS"/>
              </w:rPr>
              <w:t xml:space="preserve">обрада </w:t>
            </w:r>
          </w:p>
        </w:tc>
      </w:tr>
      <w:tr w:rsidR="00B53E58" w:rsidRPr="00356F69"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Циљеви часа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BB04A4" w:rsidRPr="006A420B" w:rsidRDefault="00BB04A4" w:rsidP="00BB04A4">
            <w:pPr>
              <w:spacing w:line="276" w:lineRule="auto"/>
              <w:rPr>
                <w:lang w:val="sr-Cyrl-RS"/>
              </w:rPr>
            </w:pPr>
            <w:r w:rsidRPr="005C0B03">
              <w:rPr>
                <w:lang w:val="sr-Cyrl-RS"/>
              </w:rPr>
              <w:t xml:space="preserve">- </w:t>
            </w:r>
            <w:r>
              <w:rPr>
                <w:lang w:val="sr-Cyrl-RS"/>
              </w:rPr>
              <w:t>утврђивање и проширивање</w:t>
            </w:r>
            <w:r w:rsidRPr="005C0B03">
              <w:rPr>
                <w:lang w:val="sr-Cyrl-RS"/>
              </w:rPr>
              <w:t xml:space="preserve"> </w:t>
            </w:r>
            <w:r>
              <w:rPr>
                <w:lang w:val="sr-Cyrl-RS"/>
              </w:rPr>
              <w:t xml:space="preserve">лексичких и </w:t>
            </w:r>
            <w:r>
              <w:rPr>
                <w:lang w:val="sr-Cyrl-CS"/>
              </w:rPr>
              <w:t xml:space="preserve"> граматичких </w:t>
            </w:r>
            <w:r>
              <w:rPr>
                <w:lang w:val="sr-Cyrl-RS"/>
              </w:rPr>
              <w:t>садржаја</w:t>
            </w:r>
            <w:r w:rsidRPr="005C0B03">
              <w:rPr>
                <w:lang w:val="sr-Cyrl-RS"/>
              </w:rPr>
              <w:t>;</w:t>
            </w:r>
          </w:p>
          <w:p w:rsidR="00B53E58" w:rsidRPr="002546A9" w:rsidRDefault="00B53E58" w:rsidP="000B6A1B">
            <w:pPr>
              <w:spacing w:line="276" w:lineRule="auto"/>
              <w:rPr>
                <w:lang w:val="sr-Cyrl-RS"/>
              </w:rPr>
            </w:pPr>
            <w:r w:rsidRPr="002546A9">
              <w:rPr>
                <w:lang w:val="sr-Cyrl-RS"/>
              </w:rPr>
              <w:t xml:space="preserve">- подстицање ученика да говоре о теми користећи усвојену лексичку и граматичку грађу у контексту. </w:t>
            </w:r>
          </w:p>
        </w:tc>
      </w:tr>
      <w:tr w:rsidR="00B53E58" w:rsidRPr="00356F69"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CS"/>
              </w:rPr>
            </w:pPr>
            <w:r w:rsidRPr="002546A9">
              <w:rPr>
                <w:b/>
                <w:lang w:val="sr-Cyrl-RS"/>
              </w:rPr>
              <w:t>Исходи часа</w:t>
            </w:r>
          </w:p>
          <w:p w:rsidR="00B53E58" w:rsidRPr="002546A9" w:rsidRDefault="00B53E58" w:rsidP="000B6A1B">
            <w:pPr>
              <w:spacing w:line="276" w:lineRule="auto"/>
              <w:rPr>
                <w:b/>
                <w:lang w:val="sr-Cyrl-RS"/>
              </w:rPr>
            </w:pPr>
            <w:r w:rsidRPr="002546A9">
              <w:rPr>
                <w:lang w:val="sr-Cyrl-CS"/>
              </w:rPr>
              <w:t>(Ученик ће бити у стању да...)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AB30EB" w:rsidRPr="00BB04A4" w:rsidRDefault="009F728D" w:rsidP="006A420B">
            <w:pPr>
              <w:pBdr>
                <w:top w:val="nil"/>
                <w:left w:val="nil"/>
                <w:bottom w:val="nil"/>
                <w:right w:val="nil"/>
                <w:between w:val="nil"/>
              </w:pBdr>
              <w:spacing w:line="276" w:lineRule="auto"/>
              <w:rPr>
                <w:i/>
                <w:lang w:val="sr-Cyrl-RS"/>
              </w:rPr>
            </w:pPr>
            <w:r>
              <w:rPr>
                <w:lang w:val="sr-Cyrl-RS"/>
              </w:rPr>
              <w:t xml:space="preserve">- </w:t>
            </w:r>
            <w:r w:rsidR="00AB30EB">
              <w:rPr>
                <w:lang w:val="sr-Cyrl-RS"/>
              </w:rPr>
              <w:t xml:space="preserve">препозна и правилно користи </w:t>
            </w:r>
            <w:r w:rsidR="006D512B">
              <w:rPr>
                <w:lang w:val="sr-Cyrl-RS"/>
              </w:rPr>
              <w:t>речи сличног облика или значења (тј. које се често мешају)</w:t>
            </w:r>
            <w:r w:rsidR="00AB30EB">
              <w:rPr>
                <w:i/>
                <w:lang w:val="sr-Cyrl-RS"/>
              </w:rPr>
              <w:t>;</w:t>
            </w:r>
          </w:p>
          <w:p w:rsidR="00DE12DB" w:rsidRPr="00BB04A4" w:rsidRDefault="00DE12DB" w:rsidP="00DB4FAB">
            <w:pPr>
              <w:pBdr>
                <w:top w:val="nil"/>
                <w:left w:val="nil"/>
                <w:bottom w:val="nil"/>
                <w:right w:val="nil"/>
                <w:between w:val="nil"/>
              </w:pBdr>
              <w:spacing w:line="276" w:lineRule="auto"/>
              <w:rPr>
                <w:lang w:val="sr-Cyrl-RS"/>
              </w:rPr>
            </w:pPr>
            <w:r>
              <w:rPr>
                <w:lang w:val="sr-Cyrl-RS"/>
              </w:rPr>
              <w:t xml:space="preserve">- препозна и правилно користи предлошке фразе са </w:t>
            </w:r>
            <w:r w:rsidRPr="00DE12DB">
              <w:rPr>
                <w:i/>
              </w:rPr>
              <w:t>in</w:t>
            </w:r>
            <w:r>
              <w:rPr>
                <w:lang w:val="sr-Cyrl-RS"/>
              </w:rPr>
              <w:t xml:space="preserve"> и</w:t>
            </w:r>
            <w:r w:rsidRPr="00BB04A4">
              <w:rPr>
                <w:lang w:val="sr-Cyrl-RS"/>
              </w:rPr>
              <w:t xml:space="preserve"> </w:t>
            </w:r>
            <w:r w:rsidRPr="00DE12DB">
              <w:rPr>
                <w:i/>
              </w:rPr>
              <w:t>out</w:t>
            </w:r>
            <w:r w:rsidRPr="00BB04A4">
              <w:rPr>
                <w:i/>
                <w:lang w:val="sr-Cyrl-RS"/>
              </w:rPr>
              <w:t xml:space="preserve"> </w:t>
            </w:r>
            <w:r w:rsidRPr="00DE12DB">
              <w:rPr>
                <w:i/>
              </w:rPr>
              <w:t>of</w:t>
            </w:r>
            <w:r w:rsidRPr="00BB04A4">
              <w:rPr>
                <w:lang w:val="sr-Cyrl-RS"/>
              </w:rPr>
              <w:t>;</w:t>
            </w:r>
          </w:p>
          <w:p w:rsidR="000E484D" w:rsidRPr="00DE12DB" w:rsidRDefault="00DB4FAB" w:rsidP="00DB4FAB">
            <w:pPr>
              <w:pBdr>
                <w:top w:val="nil"/>
                <w:left w:val="nil"/>
                <w:bottom w:val="nil"/>
                <w:right w:val="nil"/>
                <w:between w:val="nil"/>
              </w:pBdr>
              <w:spacing w:line="276" w:lineRule="auto"/>
              <w:rPr>
                <w:color w:val="000000"/>
                <w:lang w:val="sr-Cyrl-RS"/>
              </w:rPr>
            </w:pPr>
            <w:r w:rsidRPr="003059D4">
              <w:rPr>
                <w:color w:val="000000"/>
                <w:lang w:val="sr-Cyrl-RS"/>
              </w:rPr>
              <w:t>- препозна сличности и разлик</w:t>
            </w:r>
            <w:r w:rsidR="000E484D" w:rsidRPr="003059D4">
              <w:rPr>
                <w:color w:val="000000"/>
                <w:lang w:val="sr-Cyrl-RS"/>
              </w:rPr>
              <w:t xml:space="preserve">е у употреби </w:t>
            </w:r>
            <w:r w:rsidR="00DE12DB">
              <w:rPr>
                <w:color w:val="000000"/>
                <w:lang w:val="sr-Cyrl-RS"/>
              </w:rPr>
              <w:t xml:space="preserve">инфинитива и </w:t>
            </w:r>
            <w:r w:rsidR="005619A0">
              <w:rPr>
                <w:color w:val="000000"/>
                <w:lang w:val="sr-Cyrl-RS"/>
              </w:rPr>
              <w:t>герунда (</w:t>
            </w:r>
            <w:r w:rsidR="00DE12DB">
              <w:rPr>
                <w:color w:val="000000"/>
                <w:lang w:val="sr-Cyrl-RS"/>
              </w:rPr>
              <w:t xml:space="preserve">облика </w:t>
            </w:r>
            <w:r w:rsidR="005619A0" w:rsidRPr="00BB04A4">
              <w:rPr>
                <w:i/>
                <w:color w:val="000000"/>
                <w:lang w:val="sr-Cyrl-RS"/>
              </w:rPr>
              <w:t>–</w:t>
            </w:r>
            <w:proofErr w:type="spellStart"/>
            <w:r w:rsidR="00DE12DB" w:rsidRPr="00DE12DB">
              <w:rPr>
                <w:i/>
                <w:color w:val="000000"/>
              </w:rPr>
              <w:t>ing</w:t>
            </w:r>
            <w:proofErr w:type="spellEnd"/>
            <w:r w:rsidR="005619A0">
              <w:rPr>
                <w:i/>
                <w:color w:val="000000"/>
                <w:lang w:val="sr-Cyrl-RS"/>
              </w:rPr>
              <w:t>)</w:t>
            </w:r>
            <w:r w:rsidR="009F728D">
              <w:rPr>
                <w:color w:val="000000"/>
                <w:lang w:val="sr-Cyrl-RS"/>
              </w:rPr>
              <w:t>;</w:t>
            </w:r>
          </w:p>
          <w:p w:rsidR="00DE12DB" w:rsidRPr="00DE12DB" w:rsidRDefault="00DE4435" w:rsidP="00DE12DB">
            <w:pPr>
              <w:pBdr>
                <w:top w:val="nil"/>
                <w:left w:val="nil"/>
                <w:bottom w:val="nil"/>
                <w:right w:val="nil"/>
                <w:between w:val="nil"/>
              </w:pBdr>
              <w:spacing w:line="276" w:lineRule="auto"/>
              <w:rPr>
                <w:color w:val="000000"/>
                <w:lang w:val="sr-Cyrl-RS"/>
              </w:rPr>
            </w:pPr>
            <w:r w:rsidRPr="004C4D35">
              <w:rPr>
                <w:lang w:val="sr-Cyrl-CS"/>
              </w:rPr>
              <w:t xml:space="preserve">- </w:t>
            </w:r>
            <w:r w:rsidRPr="004C4D35">
              <w:rPr>
                <w:lang w:val="sr-Cyrl-RS"/>
              </w:rPr>
              <w:t xml:space="preserve">учествује у дијалогу и </w:t>
            </w:r>
            <w:r w:rsidRPr="004C4D35">
              <w:rPr>
                <w:color w:val="000000"/>
                <w:lang w:val="sr-Cyrl-RS"/>
              </w:rPr>
              <w:t xml:space="preserve">размењује мишљења и информације правилно користећи </w:t>
            </w:r>
            <w:r w:rsidR="00DE12DB">
              <w:rPr>
                <w:color w:val="000000"/>
                <w:lang w:val="sr-Cyrl-RS"/>
              </w:rPr>
              <w:t xml:space="preserve"> инфинитив и облик </w:t>
            </w:r>
            <w:r w:rsidR="00DE12DB" w:rsidRPr="00DE12DB">
              <w:rPr>
                <w:i/>
                <w:color w:val="000000"/>
                <w:lang w:val="sr-Cyrl-RS"/>
              </w:rPr>
              <w:t>-</w:t>
            </w:r>
            <w:proofErr w:type="spellStart"/>
            <w:r w:rsidR="00DE12DB" w:rsidRPr="00DE12DB">
              <w:rPr>
                <w:i/>
                <w:color w:val="000000"/>
              </w:rPr>
              <w:t>ing</w:t>
            </w:r>
            <w:proofErr w:type="spellEnd"/>
            <w:r w:rsidR="00DE12DB">
              <w:rPr>
                <w:color w:val="000000"/>
                <w:lang w:val="sr-Cyrl-RS"/>
              </w:rPr>
              <w:t>;</w:t>
            </w:r>
          </w:p>
          <w:p w:rsidR="00B53E58" w:rsidRPr="002546A9" w:rsidRDefault="00B53E58" w:rsidP="000B6A1B">
            <w:pPr>
              <w:pBdr>
                <w:top w:val="nil"/>
                <w:left w:val="nil"/>
                <w:bottom w:val="nil"/>
                <w:right w:val="nil"/>
                <w:between w:val="nil"/>
              </w:pBdr>
              <w:spacing w:line="276" w:lineRule="auto"/>
              <w:rPr>
                <w:color w:val="000000"/>
                <w:lang w:val="sr-Cyrl-RS"/>
              </w:rPr>
            </w:pPr>
            <w:r w:rsidRPr="002546A9">
              <w:rPr>
                <w:color w:val="000000"/>
                <w:lang w:val="sr-Cyrl-RS"/>
              </w:rPr>
              <w:t xml:space="preserve">- </w:t>
            </w:r>
            <w:r w:rsidRPr="002546A9">
              <w:rPr>
                <w:lang w:val="sr-Cyrl-CS"/>
              </w:rPr>
              <w:t>стекне увид у ниво остварености својих постигнућа.</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RS"/>
              </w:rPr>
            </w:pPr>
            <w:proofErr w:type="spellStart"/>
            <w:r w:rsidRPr="002546A9">
              <w:rPr>
                <w:b/>
              </w:rPr>
              <w:t>Кључни</w:t>
            </w:r>
            <w:proofErr w:type="spellEnd"/>
            <w:r w:rsidRPr="002546A9">
              <w:rPr>
                <w:b/>
              </w:rPr>
              <w:t xml:space="preserve"> </w:t>
            </w:r>
            <w:proofErr w:type="spellStart"/>
            <w:r w:rsidRPr="002546A9">
              <w:rPr>
                <w:b/>
              </w:rPr>
              <w:t>појмови</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DE4435" w:rsidRDefault="003C12CD" w:rsidP="00DE12DB">
            <w:pPr>
              <w:spacing w:line="276" w:lineRule="auto"/>
            </w:pPr>
            <w:r>
              <w:t xml:space="preserve">words easily confused, </w:t>
            </w:r>
            <w:r w:rsidR="00DE12DB">
              <w:t xml:space="preserve">prepositional phrases, infinitives, </w:t>
            </w:r>
            <w:r w:rsidR="00DE12DB" w:rsidRPr="00DE12DB">
              <w:rPr>
                <w:i/>
              </w:rPr>
              <w:t>-</w:t>
            </w:r>
            <w:proofErr w:type="spellStart"/>
            <w:r w:rsidR="00DE12DB" w:rsidRPr="00DE12DB">
              <w:rPr>
                <w:i/>
              </w:rPr>
              <w:t>ing</w:t>
            </w:r>
            <w:proofErr w:type="spellEnd"/>
            <w:r w:rsidR="00DE12DB">
              <w:t xml:space="preserve"> form</w:t>
            </w:r>
            <w:r w:rsidR="00DE4435">
              <w:t xml:space="preserve"> </w:t>
            </w:r>
          </w:p>
        </w:tc>
      </w:tr>
      <w:tr w:rsidR="00B53E58" w:rsidRPr="00356F6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RS"/>
              </w:rPr>
            </w:pPr>
            <w:proofErr w:type="spellStart"/>
            <w:r w:rsidRPr="002546A9">
              <w:rPr>
                <w:b/>
              </w:rPr>
              <w:t>Међупредметне</w:t>
            </w:r>
            <w:proofErr w:type="spellEnd"/>
            <w:r w:rsidRPr="002546A9">
              <w:rPr>
                <w:b/>
              </w:rPr>
              <w:t xml:space="preserve"> </w:t>
            </w:r>
            <w:proofErr w:type="spellStart"/>
            <w:r w:rsidRPr="002546A9">
              <w:rPr>
                <w:b/>
              </w:rPr>
              <w:t>компетенције</w:t>
            </w:r>
            <w:proofErr w:type="spellEnd"/>
            <w:r w:rsidRPr="002546A9">
              <w:rPr>
                <w:b/>
              </w:rPr>
              <w:t xml:space="preserve"> </w:t>
            </w:r>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7131B" w:rsidP="000D3145">
            <w:pPr>
              <w:spacing w:line="276" w:lineRule="auto"/>
              <w:rPr>
                <w:lang w:val="sr-Cyrl-RS"/>
              </w:rPr>
            </w:pPr>
            <w:r w:rsidRPr="005C0B03">
              <w:rPr>
                <w:lang w:val="sr-Cyrl-RS"/>
              </w:rPr>
              <w:t xml:space="preserve">компетенција за учење, комуникација, рад са подацима и информацијама, дигитална компетенција, решавање проблема, сарадња, </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Корелације</w:t>
            </w:r>
            <w:proofErr w:type="spellEnd"/>
            <w:r w:rsidRPr="002546A9">
              <w:rPr>
                <w:b/>
              </w:rPr>
              <w:t>/</w:t>
            </w:r>
            <w:proofErr w:type="spellStart"/>
            <w:r w:rsidRPr="002546A9">
              <w:rPr>
                <w:b/>
              </w:rPr>
              <w:t>међупредметно</w:t>
            </w:r>
            <w:proofErr w:type="spellEnd"/>
            <w:r w:rsidRPr="002546A9">
              <w:rPr>
                <w:b/>
              </w:rPr>
              <w:t xml:space="preserve"> </w:t>
            </w:r>
            <w:proofErr w:type="spellStart"/>
            <w:r w:rsidRPr="002546A9">
              <w:rPr>
                <w:b/>
              </w:rPr>
              <w:t>повезивање</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RS"/>
              </w:rPr>
            </w:pPr>
            <w:r w:rsidRPr="002546A9">
              <w:rPr>
                <w:lang w:val="sr-Cyrl-RS"/>
              </w:rPr>
              <w:t>српски језик и књижевност, други страни језик</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Облици</w:t>
            </w:r>
            <w:proofErr w:type="spellEnd"/>
            <w:r w:rsidRPr="002546A9">
              <w:rPr>
                <w:b/>
              </w:rPr>
              <w:t xml:space="preserve"> </w:t>
            </w:r>
            <w:proofErr w:type="spellStart"/>
            <w:r w:rsidRPr="002546A9">
              <w:rPr>
                <w:b/>
              </w:rPr>
              <w:t>рада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RS"/>
              </w:rPr>
            </w:pPr>
            <w:r w:rsidRPr="002546A9">
              <w:rPr>
                <w:lang w:val="sr-Cyrl-RS"/>
              </w:rPr>
              <w:t xml:space="preserve">фронтални, </w:t>
            </w:r>
            <w:r w:rsidRPr="002546A9">
              <w:rPr>
                <w:lang w:val="sr-Cyrl-CS"/>
              </w:rPr>
              <w:t>индивидуални, у пару</w:t>
            </w:r>
          </w:p>
        </w:tc>
      </w:tr>
      <w:tr w:rsidR="00B53E58" w:rsidRPr="00356F69" w:rsidTr="000B6A1B">
        <w:tc>
          <w:tcPr>
            <w:tcW w:w="3200" w:type="dxa"/>
            <w:tcBorders>
              <w:top w:val="single" w:sz="4"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Методе рада</w:t>
            </w:r>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lang w:val="sr-Cyrl-RS"/>
              </w:rPr>
            </w:pPr>
            <w:r w:rsidRPr="002546A9">
              <w:rPr>
                <w:lang w:val="sr-Cyrl-RS"/>
              </w:rPr>
              <w:t xml:space="preserve">вербална (монолошка, дијалошка), рад на тексту, </w:t>
            </w:r>
            <w:r w:rsidRPr="002546A9">
              <w:rPr>
                <w:lang w:val="sr-Cyrl-CS"/>
              </w:rPr>
              <w:t>демонстративна</w:t>
            </w:r>
          </w:p>
        </w:tc>
      </w:tr>
      <w:tr w:rsidR="00B53E58" w:rsidRPr="00356F6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r w:rsidRPr="002546A9">
              <w:rPr>
                <w:b/>
                <w:lang w:val="sr-Cyrl-RS"/>
              </w:rPr>
              <w:t>Н</w:t>
            </w:r>
            <w:proofErr w:type="spellStart"/>
            <w:r w:rsidRPr="002546A9">
              <w:rPr>
                <w:b/>
              </w:rPr>
              <w:t>аставна</w:t>
            </w:r>
            <w:proofErr w:type="spellEnd"/>
            <w:r w:rsidRPr="002546A9">
              <w:rPr>
                <w:b/>
              </w:rPr>
              <w:t xml:space="preserve"> </w:t>
            </w:r>
            <w:proofErr w:type="spellStart"/>
            <w:r w:rsidRPr="002546A9">
              <w:rPr>
                <w:b/>
              </w:rPr>
              <w:t>средства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B53E58" w:rsidRPr="000D3145" w:rsidRDefault="00B53E58" w:rsidP="000B6A1B">
            <w:pPr>
              <w:spacing w:line="276" w:lineRule="auto"/>
              <w:rPr>
                <w:lang w:val="sr-Cyrl-RS"/>
              </w:rPr>
            </w:pPr>
            <w:r w:rsidRPr="002546A9">
              <w:rPr>
                <w:lang w:val="sr-Cyrl-RS"/>
              </w:rPr>
              <w:t xml:space="preserve">- </w:t>
            </w:r>
            <w:r>
              <w:rPr>
                <w:lang w:val="sr-Cyrl-RS"/>
              </w:rPr>
              <w:t xml:space="preserve"> текстуална, визуелна</w:t>
            </w:r>
            <w:r w:rsidR="000D3145">
              <w:t xml:space="preserve">, </w:t>
            </w:r>
            <w:r w:rsidR="000D3145">
              <w:rPr>
                <w:lang w:val="sr-Cyrl-RS"/>
              </w:rPr>
              <w:t>дигитална</w:t>
            </w:r>
          </w:p>
          <w:p w:rsidR="00B53E58" w:rsidRPr="002546A9" w:rsidRDefault="00B53E58" w:rsidP="000B6A1B">
            <w:pPr>
              <w:spacing w:line="276" w:lineRule="auto"/>
              <w:rPr>
                <w:lang w:val="sr-Cyrl-RS"/>
              </w:rPr>
            </w:pPr>
          </w:p>
          <w:p w:rsidR="00B53E58" w:rsidRPr="002546A9" w:rsidRDefault="00B53E58" w:rsidP="00356F69">
            <w:pPr>
              <w:spacing w:line="276" w:lineRule="auto"/>
              <w:rPr>
                <w:lang w:val="sr-Cyrl-RS"/>
              </w:rPr>
            </w:pPr>
            <w:r w:rsidRPr="002546A9">
              <w:rPr>
                <w:lang w:val="sr-Cyrl-CS"/>
              </w:rPr>
              <w:t>H.</w:t>
            </w:r>
            <w:r w:rsidRPr="002546A9">
              <w:t>Q</w:t>
            </w:r>
            <w:r w:rsidRPr="002546A9">
              <w:rPr>
                <w:lang w:val="sr-Cyrl-RS"/>
              </w:rPr>
              <w:t xml:space="preserve">. </w:t>
            </w:r>
            <w:r w:rsidRPr="002546A9">
              <w:t>Mitchell</w:t>
            </w:r>
            <w:r w:rsidRPr="002546A9">
              <w:rPr>
                <w:lang w:val="sr-Cyrl-RS"/>
              </w:rPr>
              <w:t xml:space="preserve">, </w:t>
            </w:r>
            <w:proofErr w:type="spellStart"/>
            <w:r w:rsidRPr="002546A9">
              <w:t>Marileni</w:t>
            </w:r>
            <w:proofErr w:type="spellEnd"/>
            <w:r w:rsidRPr="002546A9">
              <w:rPr>
                <w:lang w:val="sr-Cyrl-CS"/>
              </w:rPr>
              <w:t xml:space="preserve"> </w:t>
            </w:r>
            <w:proofErr w:type="spellStart"/>
            <w:r w:rsidRPr="002546A9">
              <w:t>Malkogianni</w:t>
            </w:r>
            <w:proofErr w:type="spellEnd"/>
            <w:r w:rsidRPr="002546A9">
              <w:rPr>
                <w:lang w:val="sr-Cyrl-RS"/>
              </w:rPr>
              <w:t xml:space="preserve">: </w:t>
            </w:r>
            <w:proofErr w:type="spellStart"/>
            <w:r w:rsidRPr="002546A9">
              <w:rPr>
                <w:b/>
                <w:i/>
              </w:rPr>
              <w:t>Traveller</w:t>
            </w:r>
            <w:proofErr w:type="spellEnd"/>
            <w:r w:rsidRPr="002546A9">
              <w:rPr>
                <w:b/>
                <w:i/>
                <w:lang w:val="sr-Cyrl-RS"/>
              </w:rPr>
              <w:t xml:space="preserve"> </w:t>
            </w:r>
            <w:r w:rsidRPr="002546A9">
              <w:rPr>
                <w:b/>
                <w:i/>
              </w:rPr>
              <w:t>Second</w:t>
            </w:r>
            <w:r w:rsidRPr="002546A9">
              <w:rPr>
                <w:b/>
                <w:i/>
                <w:lang w:val="sr-Cyrl-RS"/>
              </w:rPr>
              <w:t xml:space="preserve"> </w:t>
            </w:r>
            <w:r w:rsidRPr="002546A9">
              <w:rPr>
                <w:b/>
                <w:i/>
              </w:rPr>
              <w:t>Edition</w:t>
            </w:r>
            <w:r w:rsidRPr="002546A9">
              <w:rPr>
                <w:b/>
                <w:i/>
                <w:lang w:val="sr-Cyrl-RS"/>
              </w:rPr>
              <w:t xml:space="preserve"> </w:t>
            </w:r>
            <w:r w:rsidRPr="002546A9">
              <w:rPr>
                <w:b/>
                <w:i/>
              </w:rPr>
              <w:t>Level</w:t>
            </w:r>
            <w:r w:rsidRPr="002546A9">
              <w:rPr>
                <w:b/>
                <w:i/>
                <w:lang w:val="sr-Cyrl-RS"/>
              </w:rPr>
              <w:t xml:space="preserve"> </w:t>
            </w:r>
            <w:r w:rsidRPr="002546A9">
              <w:rPr>
                <w:b/>
                <w:i/>
              </w:rPr>
              <w:t>B</w:t>
            </w:r>
            <w:r w:rsidRPr="002546A9">
              <w:rPr>
                <w:b/>
                <w:i/>
                <w:lang w:val="sr-Cyrl-RS"/>
              </w:rPr>
              <w:t>2</w:t>
            </w:r>
            <w:r w:rsidRPr="002546A9">
              <w:rPr>
                <w:i/>
                <w:lang w:val="sr-Cyrl-RS"/>
              </w:rPr>
              <w:t xml:space="preserve"> </w:t>
            </w:r>
            <w:r w:rsidRPr="002546A9">
              <w:rPr>
                <w:i/>
              </w:rPr>
              <w:t>Student</w:t>
            </w:r>
            <w:r w:rsidRPr="002546A9">
              <w:rPr>
                <w:i/>
                <w:lang w:val="sr-Cyrl-RS"/>
              </w:rPr>
              <w:t>’</w:t>
            </w:r>
            <w:r w:rsidRPr="002546A9">
              <w:rPr>
                <w:i/>
              </w:rPr>
              <w:t>s</w:t>
            </w:r>
            <w:r w:rsidRPr="002546A9">
              <w:rPr>
                <w:i/>
                <w:lang w:val="sr-Cyrl-RS"/>
              </w:rPr>
              <w:t xml:space="preserve"> </w:t>
            </w:r>
            <w:r w:rsidRPr="002546A9">
              <w:rPr>
                <w:i/>
              </w:rPr>
              <w:t>Book</w:t>
            </w:r>
            <w:r w:rsidRPr="002546A9">
              <w:rPr>
                <w:i/>
                <w:lang w:val="sr-Cyrl-RS"/>
              </w:rPr>
              <w:t xml:space="preserve"> &amp; </w:t>
            </w:r>
            <w:r w:rsidRPr="002546A9">
              <w:rPr>
                <w:i/>
              </w:rPr>
              <w:t>Workbook</w:t>
            </w:r>
            <w:r w:rsidRPr="002546A9">
              <w:rPr>
                <w:lang w:val="sr-Cyrl-RS"/>
              </w:rPr>
              <w:t>,</w:t>
            </w:r>
            <w:r w:rsidRPr="002546A9">
              <w:rPr>
                <w:b/>
                <w:lang w:val="sr-Cyrl-RS"/>
              </w:rPr>
              <w:t xml:space="preserve"> </w:t>
            </w:r>
            <w:r w:rsidRPr="002546A9">
              <w:rPr>
                <w:lang w:val="sr-Cyrl-RS"/>
              </w:rPr>
              <w:t xml:space="preserve"> енглески језик за </w:t>
            </w:r>
            <w:r w:rsidR="00356F69">
              <w:rPr>
                <w:lang w:val="sr-Cyrl-RS"/>
              </w:rPr>
              <w:t>четврти</w:t>
            </w:r>
            <w:r w:rsidRPr="002546A9">
              <w:rPr>
                <w:lang w:val="sr-Cyrl-RS"/>
              </w:rPr>
              <w:t xml:space="preserve"> разред гимназије и средње школе, први страни језик, </w:t>
            </w:r>
            <w:r w:rsidR="00356F69">
              <w:rPr>
                <w:lang w:val="sr-Cyrl-RS"/>
              </w:rPr>
              <w:t xml:space="preserve"> </w:t>
            </w:r>
            <w:r w:rsidR="00356F69">
              <w:rPr>
                <w:lang w:val="sr-Cyrl-RS"/>
              </w:rPr>
              <w:t>дванаеста</w:t>
            </w:r>
            <w:r w:rsidR="00356F69" w:rsidRPr="002546A9">
              <w:rPr>
                <w:lang w:val="sr-Cyrl-RS"/>
              </w:rPr>
              <w:t xml:space="preserve"> </w:t>
            </w:r>
            <w:r w:rsidRPr="002546A9">
              <w:rPr>
                <w:lang w:val="sr-Cyrl-RS"/>
              </w:rPr>
              <w:t xml:space="preserve">година учења, </w:t>
            </w:r>
            <w:r w:rsidRPr="002546A9">
              <w:t>MM</w:t>
            </w:r>
            <w:r w:rsidRPr="002546A9">
              <w:rPr>
                <w:lang w:val="sr-Cyrl-RS"/>
              </w:rPr>
              <w:t xml:space="preserve"> </w:t>
            </w:r>
            <w:r w:rsidRPr="002546A9">
              <w:t>Publications</w:t>
            </w:r>
            <w:r w:rsidRPr="002546A9">
              <w:rPr>
                <w:lang w:val="sr-Cyrl-RS"/>
              </w:rPr>
              <w:t xml:space="preserve"> / </w:t>
            </w:r>
            <w:r w:rsidRPr="002546A9">
              <w:rPr>
                <w:lang w:val="sr-Cyrl-CS"/>
              </w:rPr>
              <w:t>Дата Статус</w:t>
            </w:r>
            <w:r w:rsidRPr="002546A9">
              <w:rPr>
                <w:lang w:val="sr-Cyrl-RS"/>
              </w:rPr>
              <w:t>, 202</w:t>
            </w:r>
            <w:r w:rsidRPr="002546A9">
              <w:rPr>
                <w:lang w:val="sr-Cyrl-CS"/>
              </w:rPr>
              <w:t>3</w:t>
            </w:r>
          </w:p>
        </w:tc>
      </w:tr>
      <w:tr w:rsidR="00B53E58" w:rsidRPr="002546A9" w:rsidTr="000B6A1B">
        <w:trPr>
          <w:trHeight w:val="321"/>
        </w:trPr>
        <w:tc>
          <w:tcPr>
            <w:tcW w:w="3200" w:type="dxa"/>
            <w:vMerge w:val="restart"/>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Уводни</w:t>
            </w:r>
            <w:proofErr w:type="spellEnd"/>
            <w:r w:rsidRPr="002546A9">
              <w:rPr>
                <w:b/>
              </w:rPr>
              <w:t xml:space="preserve"> </w:t>
            </w:r>
            <w:proofErr w:type="spellStart"/>
            <w:r w:rsidRPr="002546A9">
              <w:rPr>
                <w:b/>
              </w:rPr>
              <w:t>део</w:t>
            </w:r>
            <w:proofErr w:type="spellEnd"/>
            <w:r w:rsidRPr="002546A9">
              <w:rPr>
                <w:b/>
              </w:rPr>
              <w:t xml:space="preserve"> </w:t>
            </w:r>
            <w:r w:rsidRPr="002546A9">
              <w:rPr>
                <w:b/>
                <w:lang w:val="sr-Cyrl-RS"/>
              </w:rPr>
              <w:t>(</w:t>
            </w:r>
            <w:r w:rsidRPr="002546A9">
              <w:rPr>
                <w:b/>
                <w:lang w:val="sr-Cyrl-CS"/>
              </w:rPr>
              <w:t>8</w:t>
            </w:r>
            <w:r w:rsidRPr="002546A9">
              <w:rPr>
                <w:b/>
                <w:lang w:val="sr-Cyrl-RS"/>
              </w:rPr>
              <w:t xml:space="preserve"> мин</w:t>
            </w:r>
            <w:r w:rsidRPr="002546A9">
              <w:rPr>
                <w:b/>
              </w:rPr>
              <w:t>)</w:t>
            </w:r>
          </w:p>
        </w:tc>
        <w:tc>
          <w:tcPr>
            <w:tcW w:w="7641" w:type="dxa"/>
            <w:gridSpan w:val="4"/>
            <w:tcBorders>
              <w:top w:val="single" w:sz="18" w:space="0" w:color="auto"/>
              <w:left w:val="single" w:sz="18" w:space="0" w:color="auto"/>
              <w:bottom w:val="single" w:sz="4" w:space="0" w:color="auto"/>
              <w:right w:val="single" w:sz="18" w:space="0" w:color="auto"/>
            </w:tcBorders>
            <w:shd w:val="clear" w:color="auto" w:fill="F2F2F2"/>
            <w:vAlign w:val="center"/>
            <w:hideMark/>
          </w:tcPr>
          <w:p w:rsidR="00B53E58" w:rsidRPr="002546A9" w:rsidRDefault="00B53E58" w:rsidP="000B6A1B">
            <w:pPr>
              <w:spacing w:line="276" w:lineRule="auto"/>
              <w:rPr>
                <w:b/>
                <w:lang w:val="sr-Latn-CS"/>
              </w:rPr>
            </w:pPr>
            <w:r w:rsidRPr="002546A9">
              <w:rPr>
                <w:b/>
                <w:lang w:val="sr-Cyrl-CS"/>
              </w:rPr>
              <w:t>Ток часа</w:t>
            </w:r>
          </w:p>
        </w:tc>
      </w:tr>
      <w:tr w:rsidR="00B53E58" w:rsidRPr="002546A9" w:rsidTr="000B6A1B">
        <w:trPr>
          <w:trHeight w:val="36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
        </w:tc>
        <w:tc>
          <w:tcPr>
            <w:tcW w:w="3923" w:type="dxa"/>
            <w:tcBorders>
              <w:top w:val="single" w:sz="4" w:space="0" w:color="auto"/>
              <w:left w:val="single" w:sz="18" w:space="0" w:color="auto"/>
              <w:bottom w:val="single" w:sz="18" w:space="0" w:color="auto"/>
              <w:right w:val="single" w:sz="4" w:space="0" w:color="auto"/>
            </w:tcBorders>
            <w:shd w:val="clear" w:color="auto" w:fill="F2F2F2"/>
            <w:vAlign w:val="center"/>
            <w:hideMark/>
          </w:tcPr>
          <w:p w:rsidR="00B53E58" w:rsidRPr="002546A9" w:rsidRDefault="00B53E58" w:rsidP="000B6A1B">
            <w:pPr>
              <w:spacing w:line="276" w:lineRule="auto"/>
              <w:rPr>
                <w:b/>
                <w:lang w:val="sr-Cyrl-CS"/>
              </w:rPr>
            </w:pPr>
            <w:r w:rsidRPr="002546A9">
              <w:rPr>
                <w:b/>
                <w:lang w:val="sr-Cyrl-CS"/>
              </w:rPr>
              <w:t>Активности н</w:t>
            </w:r>
            <w:proofErr w:type="spellStart"/>
            <w:r w:rsidRPr="002546A9">
              <w:rPr>
                <w:b/>
              </w:rPr>
              <w:t>аставник</w:t>
            </w:r>
            <w:proofErr w:type="spellEnd"/>
            <w:r w:rsidRPr="002546A9">
              <w:rPr>
                <w:b/>
                <w:lang w:val="sr-Cyrl-CS"/>
              </w:rPr>
              <w:t>а</w:t>
            </w:r>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vAlign w:val="center"/>
            <w:hideMark/>
          </w:tcPr>
          <w:p w:rsidR="00B53E58" w:rsidRPr="002546A9" w:rsidRDefault="00B53E58" w:rsidP="000B6A1B">
            <w:pPr>
              <w:spacing w:line="276" w:lineRule="auto"/>
              <w:rPr>
                <w:b/>
                <w:lang w:val="sr-Cyrl-CS"/>
              </w:rPr>
            </w:pPr>
            <w:r w:rsidRPr="002546A9">
              <w:rPr>
                <w:b/>
                <w:lang w:val="sr-Cyrl-CS"/>
              </w:rPr>
              <w:t>Активности у</w:t>
            </w:r>
            <w:proofErr w:type="spellStart"/>
            <w:r w:rsidRPr="002546A9">
              <w:rPr>
                <w:b/>
              </w:rPr>
              <w:t>ченик</w:t>
            </w:r>
            <w:proofErr w:type="spellEnd"/>
            <w:r w:rsidRPr="002546A9">
              <w:rPr>
                <w:b/>
                <w:lang w:val="sr-Cyrl-CS"/>
              </w:rPr>
              <w:t>а</w:t>
            </w:r>
          </w:p>
        </w:tc>
      </w:tr>
      <w:tr w:rsidR="00B53E58" w:rsidRPr="00356F69" w:rsidTr="00BD6D45">
        <w:trPr>
          <w:trHeight w:val="375"/>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
        </w:tc>
        <w:tc>
          <w:tcPr>
            <w:tcW w:w="3923" w:type="dxa"/>
            <w:tcBorders>
              <w:top w:val="single" w:sz="18" w:space="0" w:color="auto"/>
              <w:left w:val="single" w:sz="18" w:space="0" w:color="auto"/>
              <w:bottom w:val="single" w:sz="18" w:space="0" w:color="auto"/>
              <w:right w:val="single" w:sz="4" w:space="0" w:color="auto"/>
            </w:tcBorders>
            <w:vAlign w:val="center"/>
          </w:tcPr>
          <w:p w:rsidR="00B53E58" w:rsidRPr="002546A9" w:rsidRDefault="00B53E58" w:rsidP="000B6A1B">
            <w:pPr>
              <w:spacing w:line="276" w:lineRule="auto"/>
              <w:rPr>
                <w:lang w:val="sr-Cyrl-CS"/>
              </w:rPr>
            </w:pPr>
            <w:r w:rsidRPr="002546A9">
              <w:rPr>
                <w:lang w:val="sr-Cyrl-CS"/>
              </w:rPr>
              <w:t>- истиче циљ часа и кључне појмове;  уџбеник</w:t>
            </w:r>
            <w:r>
              <w:rPr>
                <w:lang w:val="sr-Latn-RS"/>
              </w:rPr>
              <w:t xml:space="preserve">, </w:t>
            </w:r>
            <w:r w:rsidR="00DE4435">
              <w:t>9</w:t>
            </w:r>
            <w:r w:rsidR="00DE12DB">
              <w:t>8</w:t>
            </w:r>
            <w:r w:rsidRPr="002546A9">
              <w:rPr>
                <w:lang w:val="sr-Cyrl-RS"/>
              </w:rPr>
              <w:t>.</w:t>
            </w:r>
            <w:r w:rsidR="00DE12DB">
              <w:rPr>
                <w:lang w:val="sr-Cyrl-RS"/>
              </w:rPr>
              <w:t xml:space="preserve"> и 99.</w:t>
            </w:r>
            <w:r w:rsidRPr="002546A9">
              <w:rPr>
                <w:lang w:val="sr-Cyrl-RS"/>
              </w:rPr>
              <w:t xml:space="preserve"> </w:t>
            </w:r>
            <w:r>
              <w:rPr>
                <w:lang w:val="sr-Cyrl-RS"/>
              </w:rPr>
              <w:t>с</w:t>
            </w:r>
            <w:r w:rsidRPr="002546A9">
              <w:rPr>
                <w:lang w:val="sr-Cyrl-CS"/>
              </w:rPr>
              <w:t>трана;</w:t>
            </w:r>
          </w:p>
          <w:p w:rsidR="00B53E58" w:rsidRPr="002546A9" w:rsidRDefault="00B53E58" w:rsidP="000B6A1B">
            <w:pPr>
              <w:spacing w:line="276" w:lineRule="auto"/>
              <w:rPr>
                <w:lang w:val="sr-Cyrl-CS"/>
              </w:rPr>
            </w:pPr>
            <w:r w:rsidRPr="002546A9">
              <w:rPr>
                <w:lang w:val="sr-Cyrl-CS"/>
              </w:rPr>
              <w:t xml:space="preserve">- проверава домаћи задатак; </w:t>
            </w:r>
          </w:p>
          <w:p w:rsidR="00B53E58" w:rsidRPr="002546A9" w:rsidRDefault="00B53E58" w:rsidP="000B6A1B">
            <w:pPr>
              <w:spacing w:line="276" w:lineRule="auto"/>
              <w:rPr>
                <w:lang w:val="sr-Cyrl-CS"/>
              </w:rPr>
            </w:pPr>
            <w:r w:rsidRPr="002546A9">
              <w:rPr>
                <w:lang w:val="sr-Cyrl-CS"/>
              </w:rPr>
              <w:t>- објашњава нејасне делове и грешке;</w:t>
            </w:r>
          </w:p>
        </w:tc>
        <w:tc>
          <w:tcPr>
            <w:tcW w:w="3718" w:type="dxa"/>
            <w:gridSpan w:val="3"/>
            <w:tcBorders>
              <w:top w:val="single" w:sz="18" w:space="0" w:color="auto"/>
              <w:left w:val="single" w:sz="4" w:space="0" w:color="auto"/>
              <w:bottom w:val="single" w:sz="18" w:space="0" w:color="auto"/>
              <w:right w:val="single" w:sz="18" w:space="0" w:color="auto"/>
            </w:tcBorders>
            <w:hideMark/>
          </w:tcPr>
          <w:p w:rsidR="00B53E58" w:rsidRPr="002546A9" w:rsidRDefault="00B53E58" w:rsidP="00BD6D45">
            <w:pPr>
              <w:spacing w:line="276" w:lineRule="auto"/>
              <w:rPr>
                <w:lang w:val="sr-Cyrl-RS"/>
              </w:rPr>
            </w:pPr>
            <w:r w:rsidRPr="002546A9">
              <w:rPr>
                <w:lang w:val="sr-Cyrl-CS"/>
              </w:rPr>
              <w:t>- читају домаћи задатак</w:t>
            </w:r>
            <w:r w:rsidRPr="002546A9">
              <w:rPr>
                <w:lang w:val="sr-Cyrl-RS"/>
              </w:rPr>
              <w:t>;</w:t>
            </w:r>
          </w:p>
          <w:p w:rsidR="00B53E58" w:rsidRPr="002546A9" w:rsidRDefault="00B53E58" w:rsidP="00BD6D45">
            <w:pPr>
              <w:spacing w:line="276" w:lineRule="auto"/>
              <w:rPr>
                <w:lang w:val="sr-Cyrl-CS"/>
              </w:rPr>
            </w:pPr>
            <w:r w:rsidRPr="002546A9">
              <w:rPr>
                <w:lang w:val="sr-Cyrl-CS"/>
              </w:rPr>
              <w:t xml:space="preserve">- прате објашњења, </w:t>
            </w:r>
            <w:r w:rsidRPr="002546A9">
              <w:rPr>
                <w:lang w:val="sr-Cyrl-RS"/>
              </w:rPr>
              <w:t>постављају питања.</w:t>
            </w:r>
          </w:p>
        </w:tc>
      </w:tr>
      <w:tr w:rsidR="00B53E58" w:rsidRPr="002546A9" w:rsidTr="000B6A1B">
        <w:trPr>
          <w:trHeight w:val="339"/>
        </w:trPr>
        <w:tc>
          <w:tcPr>
            <w:tcW w:w="3200" w:type="dxa"/>
            <w:vMerge w:val="restart"/>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C53C9E">
            <w:pPr>
              <w:spacing w:line="276" w:lineRule="auto"/>
              <w:rPr>
                <w:b/>
                <w:lang w:val="sr-Latn-CS"/>
              </w:rPr>
            </w:pPr>
            <w:r w:rsidRPr="002546A9">
              <w:rPr>
                <w:b/>
                <w:lang w:val="sr-Cyrl-CS"/>
              </w:rPr>
              <w:lastRenderedPageBreak/>
              <w:t>Главни</w:t>
            </w:r>
            <w:r w:rsidRPr="002546A9">
              <w:rPr>
                <w:b/>
                <w:lang w:val="sr-Latn-CS"/>
              </w:rPr>
              <w:t xml:space="preserve"> </w:t>
            </w:r>
            <w:r w:rsidRPr="002546A9">
              <w:rPr>
                <w:b/>
                <w:lang w:val="sr-Cyrl-CS"/>
              </w:rPr>
              <w:t>део</w:t>
            </w:r>
            <w:r w:rsidRPr="002546A9">
              <w:rPr>
                <w:b/>
                <w:lang w:val="sr-Latn-CS"/>
              </w:rPr>
              <w:t xml:space="preserve"> </w:t>
            </w:r>
            <w:r w:rsidRPr="002546A9">
              <w:rPr>
                <w:b/>
                <w:lang w:val="sr-Cyrl-CS"/>
              </w:rPr>
              <w:t>(</w:t>
            </w:r>
            <w:r>
              <w:rPr>
                <w:b/>
                <w:lang w:val="sr-Cyrl-CS"/>
              </w:rPr>
              <w:t>32</w:t>
            </w:r>
            <w:r w:rsidRPr="002546A9">
              <w:rPr>
                <w:b/>
                <w:lang w:val="sr-Cyrl-CS"/>
              </w:rPr>
              <w:t xml:space="preserve"> мин)</w:t>
            </w:r>
          </w:p>
        </w:tc>
        <w:tc>
          <w:tcPr>
            <w:tcW w:w="3923" w:type="dxa"/>
            <w:tcBorders>
              <w:top w:val="single" w:sz="4" w:space="0" w:color="auto"/>
              <w:left w:val="single" w:sz="18" w:space="0" w:color="auto"/>
              <w:bottom w:val="single" w:sz="18" w:space="0" w:color="auto"/>
              <w:right w:val="single" w:sz="4" w:space="0" w:color="auto"/>
            </w:tcBorders>
            <w:shd w:val="clear" w:color="auto" w:fill="F2F2F2"/>
            <w:vAlign w:val="center"/>
            <w:hideMark/>
          </w:tcPr>
          <w:p w:rsidR="00B53E58" w:rsidRPr="002546A9" w:rsidRDefault="00B53E58" w:rsidP="000B6A1B">
            <w:pPr>
              <w:spacing w:line="276" w:lineRule="auto"/>
              <w:rPr>
                <w:b/>
              </w:rPr>
            </w:pPr>
            <w:proofErr w:type="spellStart"/>
            <w:r w:rsidRPr="002546A9">
              <w:rPr>
                <w:b/>
              </w:rPr>
              <w:t>Активности</w:t>
            </w:r>
            <w:proofErr w:type="spellEnd"/>
            <w:r w:rsidRPr="002546A9">
              <w:rPr>
                <w:b/>
              </w:rPr>
              <w:t xml:space="preserve"> </w:t>
            </w:r>
            <w:proofErr w:type="spellStart"/>
            <w:r w:rsidRPr="002546A9">
              <w:rPr>
                <w:b/>
              </w:rPr>
              <w:t>наставника</w:t>
            </w:r>
            <w:proofErr w:type="spellEnd"/>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vAlign w:val="center"/>
            <w:hideMark/>
          </w:tcPr>
          <w:p w:rsidR="00B53E58" w:rsidRPr="002546A9" w:rsidRDefault="00B53E58" w:rsidP="000B6A1B">
            <w:pPr>
              <w:spacing w:line="276" w:lineRule="auto"/>
              <w:rPr>
                <w:b/>
              </w:rPr>
            </w:pPr>
            <w:proofErr w:type="spellStart"/>
            <w:r w:rsidRPr="002546A9">
              <w:rPr>
                <w:b/>
              </w:rPr>
              <w:t>Активности</w:t>
            </w:r>
            <w:proofErr w:type="spellEnd"/>
            <w:r w:rsidRPr="002546A9">
              <w:rPr>
                <w:b/>
              </w:rPr>
              <w:t xml:space="preserve"> </w:t>
            </w:r>
            <w:proofErr w:type="spellStart"/>
            <w:r w:rsidRPr="002546A9">
              <w:rPr>
                <w:b/>
              </w:rPr>
              <w:t>ученика</w:t>
            </w:r>
            <w:proofErr w:type="spellEnd"/>
          </w:p>
        </w:tc>
      </w:tr>
      <w:tr w:rsidR="00B53E58" w:rsidRPr="00356F69" w:rsidTr="00887988">
        <w:trPr>
          <w:trHeight w:val="1080"/>
        </w:trPr>
        <w:tc>
          <w:tcPr>
            <w:tcW w:w="0" w:type="auto"/>
            <w:vMerge/>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Latn-CS"/>
              </w:rPr>
            </w:pPr>
          </w:p>
        </w:tc>
        <w:tc>
          <w:tcPr>
            <w:tcW w:w="3923" w:type="dxa"/>
            <w:tcBorders>
              <w:top w:val="single" w:sz="18" w:space="0" w:color="auto"/>
              <w:left w:val="single" w:sz="18" w:space="0" w:color="auto"/>
              <w:bottom w:val="single" w:sz="18" w:space="0" w:color="auto"/>
              <w:right w:val="single" w:sz="4" w:space="0" w:color="auto"/>
            </w:tcBorders>
          </w:tcPr>
          <w:p w:rsidR="009A64EB" w:rsidRDefault="009A64EB" w:rsidP="009A64EB">
            <w:pPr>
              <w:spacing w:line="276" w:lineRule="auto"/>
              <w:rPr>
                <w:lang w:val="sr-Cyrl-CS"/>
              </w:rPr>
            </w:pPr>
            <w:r>
              <w:rPr>
                <w:lang w:val="sr-Cyrl-CS"/>
              </w:rPr>
              <w:t xml:space="preserve">- на основу примера проверава да ли ученици препознају разлику између речи које имају сличан облик / значење (тј. које се често мешају) тако што од њих тражи да допуне реченице одговарајућом речи / изразом </w:t>
            </w:r>
            <w:r w:rsidRPr="002546A9">
              <w:rPr>
                <w:lang w:val="sr-Cyrl-CS"/>
              </w:rPr>
              <w:t xml:space="preserve">(вежбање </w:t>
            </w:r>
            <w:r>
              <w:rPr>
                <w:lang w:val="sr-Cyrl-CS"/>
              </w:rPr>
              <w:t>1</w:t>
            </w:r>
            <w:r w:rsidRPr="002546A9">
              <w:rPr>
                <w:lang w:val="sr-Cyrl-CS"/>
              </w:rPr>
              <w:t xml:space="preserve"> на </w:t>
            </w:r>
            <w:r w:rsidR="00F34B36" w:rsidRPr="00F34B36">
              <w:rPr>
                <w:lang w:val="sr-Latn-CS"/>
              </w:rPr>
              <w:t>9</w:t>
            </w:r>
            <w:r w:rsidR="00DE12DB">
              <w:rPr>
                <w:lang w:val="sr-Cyrl-RS"/>
              </w:rPr>
              <w:t>8</w:t>
            </w:r>
            <w:r w:rsidRPr="002546A9">
              <w:rPr>
                <w:lang w:val="sr-Cyrl-CS"/>
              </w:rPr>
              <w:t>. страни)</w:t>
            </w:r>
            <w:r>
              <w:rPr>
                <w:lang w:val="sr-Cyrl-CS"/>
              </w:rPr>
              <w:t xml:space="preserve">; </w:t>
            </w:r>
            <w:r w:rsidRPr="002546A9">
              <w:rPr>
                <w:lang w:val="sr-Cyrl-CS"/>
              </w:rPr>
              <w:t xml:space="preserve"> проверава одговоре и </w:t>
            </w:r>
            <w:r>
              <w:rPr>
                <w:lang w:val="sr-Cyrl-CS"/>
              </w:rPr>
              <w:t>тражи образложење</w:t>
            </w:r>
            <w:r w:rsidRPr="002546A9">
              <w:rPr>
                <w:lang w:val="sr-Cyrl-CS"/>
              </w:rPr>
              <w:t>;</w:t>
            </w:r>
          </w:p>
          <w:p w:rsidR="00B7131B" w:rsidRPr="005C0B03" w:rsidRDefault="00B7131B" w:rsidP="00B7131B">
            <w:pPr>
              <w:tabs>
                <w:tab w:val="left" w:pos="2460"/>
              </w:tabs>
              <w:spacing w:line="276" w:lineRule="auto"/>
              <w:rPr>
                <w:lang w:val="sr-Cyrl-RS"/>
              </w:rPr>
            </w:pPr>
            <w:r w:rsidRPr="005C0B03">
              <w:rPr>
                <w:lang w:val="sr-Cyrl-RS"/>
              </w:rPr>
              <w:tab/>
            </w:r>
          </w:p>
          <w:p w:rsidR="001A5D51" w:rsidRDefault="004B5C37" w:rsidP="00997D04">
            <w:pPr>
              <w:spacing w:line="276" w:lineRule="auto"/>
              <w:rPr>
                <w:lang w:val="sr-Cyrl-CS"/>
              </w:rPr>
            </w:pPr>
            <w:r w:rsidRPr="002453E6">
              <w:rPr>
                <w:lang w:val="sr-Cyrl-CS"/>
              </w:rPr>
              <w:t xml:space="preserve">- </w:t>
            </w:r>
            <w:r w:rsidR="00DE12DB">
              <w:rPr>
                <w:lang w:val="sr-Cyrl-CS"/>
              </w:rPr>
              <w:t>упућује ученике да одреде значењ</w:t>
            </w:r>
            <w:r w:rsidR="00DE12DB">
              <w:t>a</w:t>
            </w:r>
            <w:r w:rsidR="00DE12DB">
              <w:rPr>
                <w:lang w:val="sr-Cyrl-CS"/>
              </w:rPr>
              <w:t xml:space="preserve"> предлошких фраза </w:t>
            </w:r>
            <w:r w:rsidR="00DE12DB" w:rsidRPr="00DE12DB">
              <w:rPr>
                <w:i/>
              </w:rPr>
              <w:t>out</w:t>
            </w:r>
            <w:r w:rsidR="00DE12DB" w:rsidRPr="00DE12DB">
              <w:rPr>
                <w:i/>
                <w:lang w:val="sr-Cyrl-RS"/>
              </w:rPr>
              <w:t xml:space="preserve"> </w:t>
            </w:r>
            <w:r w:rsidR="00DE12DB" w:rsidRPr="00DE12DB">
              <w:rPr>
                <w:i/>
              </w:rPr>
              <w:t>of</w:t>
            </w:r>
            <w:r w:rsidR="00DE12DB" w:rsidRPr="00DE12DB">
              <w:rPr>
                <w:i/>
                <w:lang w:val="sr-Cyrl-RS"/>
              </w:rPr>
              <w:t xml:space="preserve"> </w:t>
            </w:r>
            <w:r w:rsidR="00DE12DB" w:rsidRPr="00DE12DB">
              <w:rPr>
                <w:i/>
              </w:rPr>
              <w:t>the</w:t>
            </w:r>
            <w:r w:rsidR="00DE12DB" w:rsidRPr="00DE12DB">
              <w:rPr>
                <w:i/>
                <w:lang w:val="sr-Cyrl-RS"/>
              </w:rPr>
              <w:t xml:space="preserve"> </w:t>
            </w:r>
            <w:r w:rsidR="00DE12DB" w:rsidRPr="00DE12DB">
              <w:rPr>
                <w:i/>
              </w:rPr>
              <w:t>ordinary</w:t>
            </w:r>
            <w:r w:rsidR="00DE12DB">
              <w:rPr>
                <w:lang w:val="sr-Cyrl-CS"/>
              </w:rPr>
              <w:t xml:space="preserve"> и </w:t>
            </w:r>
            <w:r w:rsidR="00DE12DB" w:rsidRPr="00DE12DB">
              <w:rPr>
                <w:i/>
              </w:rPr>
              <w:t>in</w:t>
            </w:r>
            <w:r w:rsidR="00DE12DB" w:rsidRPr="00DE12DB">
              <w:rPr>
                <w:i/>
                <w:lang w:val="sr-Cyrl-RS"/>
              </w:rPr>
              <w:t xml:space="preserve"> </w:t>
            </w:r>
            <w:r w:rsidR="00DE12DB" w:rsidRPr="00DE12DB">
              <w:rPr>
                <w:i/>
              </w:rPr>
              <w:t>advance</w:t>
            </w:r>
            <w:r w:rsidR="00DE12DB" w:rsidRPr="00DE12DB">
              <w:rPr>
                <w:lang w:val="sr-Cyrl-RS"/>
              </w:rPr>
              <w:t xml:space="preserve">, </w:t>
            </w:r>
            <w:r w:rsidR="00DE12DB">
              <w:rPr>
                <w:lang w:val="sr-Cyrl-RS"/>
              </w:rPr>
              <w:t xml:space="preserve">и да </w:t>
            </w:r>
            <w:r w:rsidR="00DE12DB">
              <w:rPr>
                <w:lang w:val="sr-Cyrl-CS"/>
              </w:rPr>
              <w:t>наведу додатне примере са предлозима</w:t>
            </w:r>
            <w:r w:rsidR="00DE12DB" w:rsidRPr="00DE12DB">
              <w:rPr>
                <w:i/>
                <w:lang w:val="sr-Cyrl-RS"/>
              </w:rPr>
              <w:t xml:space="preserve"> </w:t>
            </w:r>
            <w:r w:rsidR="00DE12DB" w:rsidRPr="00DE12DB">
              <w:rPr>
                <w:i/>
              </w:rPr>
              <w:t>out</w:t>
            </w:r>
            <w:r w:rsidR="00DE12DB" w:rsidRPr="00DE12DB">
              <w:rPr>
                <w:i/>
                <w:lang w:val="sr-Cyrl-RS"/>
              </w:rPr>
              <w:t xml:space="preserve"> </w:t>
            </w:r>
            <w:r w:rsidR="00DE12DB" w:rsidRPr="00DE12DB">
              <w:rPr>
                <w:i/>
              </w:rPr>
              <w:t>of</w:t>
            </w:r>
            <w:r w:rsidR="00DE12DB">
              <w:rPr>
                <w:lang w:val="sr-Cyrl-CS"/>
              </w:rPr>
              <w:t xml:space="preserve">  и </w:t>
            </w:r>
            <w:r w:rsidR="00DE12DB" w:rsidRPr="00DE12DB">
              <w:rPr>
                <w:i/>
                <w:lang w:val="sr-Cyrl-RS"/>
              </w:rPr>
              <w:t xml:space="preserve"> </w:t>
            </w:r>
            <w:r w:rsidR="00DE12DB" w:rsidRPr="00DE12DB">
              <w:rPr>
                <w:i/>
              </w:rPr>
              <w:t>in</w:t>
            </w:r>
            <w:r w:rsidR="00DE12DB">
              <w:rPr>
                <w:lang w:val="sr-Cyrl-CS"/>
              </w:rPr>
              <w:t xml:space="preserve"> </w:t>
            </w:r>
            <w:r w:rsidR="001A5D51" w:rsidRPr="004C4D35">
              <w:rPr>
                <w:lang w:val="sr-Cyrl-CS"/>
              </w:rPr>
              <w:t>(вежбање</w:t>
            </w:r>
            <w:r w:rsidR="001A5D51" w:rsidRPr="00767ECE">
              <w:rPr>
                <w:lang w:val="sr-Cyrl-RS"/>
              </w:rPr>
              <w:t xml:space="preserve"> </w:t>
            </w:r>
            <w:r w:rsidR="00DE12DB">
              <w:rPr>
                <w:lang w:val="sr-Cyrl-RS"/>
              </w:rPr>
              <w:t>2</w:t>
            </w:r>
            <w:r w:rsidR="001A5D51">
              <w:t>A</w:t>
            </w:r>
            <w:r w:rsidR="001A5D51" w:rsidRPr="004C4D35">
              <w:rPr>
                <w:lang w:val="sr-Cyrl-CS"/>
              </w:rPr>
              <w:t xml:space="preserve"> на </w:t>
            </w:r>
            <w:r w:rsidR="001A5D51">
              <w:rPr>
                <w:lang w:val="sr-Cyrl-RS"/>
              </w:rPr>
              <w:t>9</w:t>
            </w:r>
            <w:r w:rsidR="00DE12DB">
              <w:rPr>
                <w:lang w:val="sr-Cyrl-RS"/>
              </w:rPr>
              <w:t>8</w:t>
            </w:r>
            <w:r w:rsidR="001A5D51" w:rsidRPr="004C4D35">
              <w:rPr>
                <w:lang w:val="sr-Cyrl-CS"/>
              </w:rPr>
              <w:t>. страни);</w:t>
            </w:r>
          </w:p>
          <w:p w:rsidR="00DE12DB" w:rsidRDefault="00DE12DB" w:rsidP="00DE12DB">
            <w:pPr>
              <w:spacing w:line="276" w:lineRule="auto"/>
              <w:rPr>
                <w:lang w:val="sr-Cyrl-CS"/>
              </w:rPr>
            </w:pPr>
            <w:r>
              <w:rPr>
                <w:lang w:val="sr-Cyrl-CS"/>
              </w:rPr>
              <w:t xml:space="preserve">- задаје ученицима да допуне изразе предлозима </w:t>
            </w:r>
            <w:r w:rsidRPr="00DE12DB">
              <w:rPr>
                <w:i/>
              </w:rPr>
              <w:t>out</w:t>
            </w:r>
            <w:r w:rsidRPr="00DE12DB">
              <w:rPr>
                <w:i/>
                <w:lang w:val="sr-Cyrl-RS"/>
              </w:rPr>
              <w:t xml:space="preserve"> </w:t>
            </w:r>
            <w:r w:rsidRPr="00DE12DB">
              <w:rPr>
                <w:i/>
              </w:rPr>
              <w:t>of</w:t>
            </w:r>
            <w:r>
              <w:rPr>
                <w:lang w:val="sr-Cyrl-CS"/>
              </w:rPr>
              <w:t xml:space="preserve">  и </w:t>
            </w:r>
            <w:r w:rsidRPr="00DE12DB">
              <w:rPr>
                <w:i/>
              </w:rPr>
              <w:t>in</w:t>
            </w:r>
            <w:r>
              <w:rPr>
                <w:lang w:val="sr-Cyrl-RS"/>
              </w:rPr>
              <w:t>; скреће пажњу да неке речи могу бити употребљене и са</w:t>
            </w:r>
            <w:r w:rsidRPr="00DE12DB">
              <w:rPr>
                <w:i/>
                <w:lang w:val="sr-Cyrl-CS"/>
              </w:rPr>
              <w:t xml:space="preserve"> </w:t>
            </w:r>
            <w:r w:rsidRPr="00DE12DB">
              <w:rPr>
                <w:i/>
              </w:rPr>
              <w:t>out</w:t>
            </w:r>
            <w:r w:rsidRPr="00DE12DB">
              <w:rPr>
                <w:i/>
                <w:lang w:val="sr-Cyrl-RS"/>
              </w:rPr>
              <w:t xml:space="preserve"> </w:t>
            </w:r>
            <w:r w:rsidRPr="00DE12DB">
              <w:rPr>
                <w:i/>
              </w:rPr>
              <w:t>of</w:t>
            </w:r>
            <w:r>
              <w:rPr>
                <w:lang w:val="sr-Cyrl-CS"/>
              </w:rPr>
              <w:t xml:space="preserve">  и са </w:t>
            </w:r>
            <w:r w:rsidRPr="00DE12DB">
              <w:rPr>
                <w:i/>
              </w:rPr>
              <w:t>in</w:t>
            </w:r>
            <w:r>
              <w:rPr>
                <w:i/>
                <w:lang w:val="sr-Cyrl-RS"/>
              </w:rPr>
              <w:t xml:space="preserve"> </w:t>
            </w:r>
            <w:r w:rsidRPr="004C4D35">
              <w:rPr>
                <w:lang w:val="sr-Cyrl-CS"/>
              </w:rPr>
              <w:t xml:space="preserve"> </w:t>
            </w:r>
            <w:r>
              <w:rPr>
                <w:lang w:val="sr-Cyrl-CS"/>
              </w:rPr>
              <w:t>(</w:t>
            </w:r>
            <w:r w:rsidRPr="004C4D35">
              <w:rPr>
                <w:lang w:val="sr-Cyrl-CS"/>
              </w:rPr>
              <w:t>вежбање</w:t>
            </w:r>
            <w:r w:rsidRPr="00767ECE">
              <w:rPr>
                <w:lang w:val="sr-Cyrl-RS"/>
              </w:rPr>
              <w:t xml:space="preserve"> </w:t>
            </w:r>
            <w:r>
              <w:rPr>
                <w:lang w:val="sr-Cyrl-RS"/>
              </w:rPr>
              <w:t>2Б</w:t>
            </w:r>
            <w:r w:rsidRPr="004C4D35">
              <w:rPr>
                <w:lang w:val="sr-Cyrl-CS"/>
              </w:rPr>
              <w:t xml:space="preserve"> на </w:t>
            </w:r>
            <w:r>
              <w:rPr>
                <w:lang w:val="sr-Cyrl-RS"/>
              </w:rPr>
              <w:t>98</w:t>
            </w:r>
            <w:r w:rsidRPr="004C4D35">
              <w:rPr>
                <w:lang w:val="sr-Cyrl-CS"/>
              </w:rPr>
              <w:t>. страни);</w:t>
            </w:r>
          </w:p>
          <w:p w:rsidR="00EF5E3B" w:rsidRDefault="00DE12DB" w:rsidP="00EF5E3B">
            <w:pPr>
              <w:spacing w:line="276" w:lineRule="auto"/>
              <w:rPr>
                <w:lang w:val="sr-Cyrl-CS"/>
              </w:rPr>
            </w:pPr>
            <w:r>
              <w:rPr>
                <w:lang w:val="sr-Cyrl-CS"/>
              </w:rPr>
              <w:t xml:space="preserve">- </w:t>
            </w:r>
            <w:r w:rsidR="00EF5E3B">
              <w:rPr>
                <w:lang w:val="sr-Cyrl-CS"/>
              </w:rPr>
              <w:t>даје упутство да ученици допуне реченице предлошким фразама из претходног вежбања; проверава одговоре (в</w:t>
            </w:r>
            <w:r w:rsidR="00EF5E3B" w:rsidRPr="004C4D35">
              <w:rPr>
                <w:lang w:val="sr-Cyrl-CS"/>
              </w:rPr>
              <w:t>ежбање</w:t>
            </w:r>
            <w:r w:rsidR="00EF5E3B" w:rsidRPr="00767ECE">
              <w:rPr>
                <w:lang w:val="sr-Cyrl-RS"/>
              </w:rPr>
              <w:t xml:space="preserve"> </w:t>
            </w:r>
            <w:r w:rsidR="00EF5E3B">
              <w:rPr>
                <w:lang w:val="sr-Cyrl-RS"/>
              </w:rPr>
              <w:t>2Ц</w:t>
            </w:r>
            <w:r w:rsidR="00EF5E3B" w:rsidRPr="004C4D35">
              <w:rPr>
                <w:lang w:val="sr-Cyrl-CS"/>
              </w:rPr>
              <w:t xml:space="preserve"> на </w:t>
            </w:r>
            <w:r w:rsidR="00EF5E3B">
              <w:rPr>
                <w:lang w:val="sr-Cyrl-RS"/>
              </w:rPr>
              <w:t>98</w:t>
            </w:r>
            <w:r w:rsidR="00EF5E3B" w:rsidRPr="004C4D35">
              <w:rPr>
                <w:lang w:val="sr-Cyrl-CS"/>
              </w:rPr>
              <w:t>. страни);</w:t>
            </w:r>
          </w:p>
          <w:p w:rsidR="00EF5E3B" w:rsidRDefault="00EF5E3B" w:rsidP="00EF5E3B">
            <w:pPr>
              <w:spacing w:line="276" w:lineRule="auto"/>
              <w:rPr>
                <w:lang w:val="sr-Cyrl-CS"/>
              </w:rPr>
            </w:pPr>
          </w:p>
          <w:p w:rsidR="00EF5E3B" w:rsidRDefault="00EF5E3B" w:rsidP="00EF5E3B">
            <w:pPr>
              <w:spacing w:line="276" w:lineRule="auto"/>
              <w:rPr>
                <w:lang w:val="sr-Cyrl-CS"/>
              </w:rPr>
            </w:pPr>
            <w:r>
              <w:rPr>
                <w:lang w:val="sr-Cyrl-CS"/>
              </w:rPr>
              <w:t xml:space="preserve">- скреће пажњу ученицима да прочитају примере, и да, на основу правила у табели, одреде зашто је употребљен инфинитив, а зашто облик </w:t>
            </w:r>
            <w:r>
              <w:rPr>
                <w:i/>
                <w:lang w:val="sr-Cyrl-CS"/>
              </w:rPr>
              <w:t>–</w:t>
            </w:r>
            <w:proofErr w:type="spellStart"/>
            <w:r w:rsidRPr="00DE12DB">
              <w:rPr>
                <w:i/>
              </w:rPr>
              <w:t>ing</w:t>
            </w:r>
            <w:proofErr w:type="spellEnd"/>
            <w:r>
              <w:rPr>
                <w:i/>
                <w:lang w:val="sr-Cyrl-RS"/>
              </w:rPr>
              <w:t xml:space="preserve"> </w:t>
            </w:r>
            <w:r>
              <w:rPr>
                <w:lang w:val="sr-Cyrl-CS"/>
              </w:rPr>
              <w:t>(в</w:t>
            </w:r>
            <w:r w:rsidRPr="004C4D35">
              <w:rPr>
                <w:lang w:val="sr-Cyrl-CS"/>
              </w:rPr>
              <w:t>ежбање</w:t>
            </w:r>
            <w:r w:rsidRPr="00767ECE">
              <w:rPr>
                <w:lang w:val="sr-Cyrl-RS"/>
              </w:rPr>
              <w:t xml:space="preserve"> </w:t>
            </w:r>
            <w:r>
              <w:rPr>
                <w:lang w:val="sr-Cyrl-RS"/>
              </w:rPr>
              <w:t xml:space="preserve">1А </w:t>
            </w:r>
            <w:r w:rsidRPr="004C4D35">
              <w:rPr>
                <w:lang w:val="sr-Cyrl-CS"/>
              </w:rPr>
              <w:t xml:space="preserve">на </w:t>
            </w:r>
            <w:r>
              <w:rPr>
                <w:lang w:val="sr-Cyrl-RS"/>
              </w:rPr>
              <w:t>99</w:t>
            </w:r>
            <w:r w:rsidRPr="004C4D35">
              <w:rPr>
                <w:lang w:val="sr-Cyrl-CS"/>
              </w:rPr>
              <w:t>. страни);</w:t>
            </w:r>
          </w:p>
          <w:p w:rsidR="00FA1CD5" w:rsidRDefault="00FA1CD5" w:rsidP="00EF5E3B">
            <w:pPr>
              <w:spacing w:line="276" w:lineRule="auto"/>
              <w:rPr>
                <w:lang w:val="sr-Cyrl-CS"/>
              </w:rPr>
            </w:pPr>
          </w:p>
          <w:p w:rsidR="00FA1CD5" w:rsidRDefault="00FA1CD5" w:rsidP="00FA1CD5">
            <w:pPr>
              <w:spacing w:line="276" w:lineRule="auto"/>
              <w:rPr>
                <w:lang w:val="sr-Cyrl-CS"/>
              </w:rPr>
            </w:pPr>
            <w:r>
              <w:rPr>
                <w:lang w:val="sr-Cyrl-CS"/>
              </w:rPr>
              <w:t xml:space="preserve">- наглашава да се уз неке глаголе </w:t>
            </w:r>
            <w:r w:rsidRPr="00FA1CD5">
              <w:rPr>
                <w:lang w:val="sr-Cyrl-CS"/>
              </w:rPr>
              <w:t>(</w:t>
            </w:r>
            <w:r w:rsidRPr="00FA1CD5">
              <w:rPr>
                <w:i/>
              </w:rPr>
              <w:t>try</w:t>
            </w:r>
            <w:r w:rsidRPr="00FA1CD5">
              <w:rPr>
                <w:i/>
                <w:lang w:val="sr-Cyrl-CS"/>
              </w:rPr>
              <w:t xml:space="preserve">, </w:t>
            </w:r>
            <w:r w:rsidRPr="00FA1CD5">
              <w:rPr>
                <w:i/>
              </w:rPr>
              <w:t>stop</w:t>
            </w:r>
            <w:r w:rsidRPr="00FA1CD5">
              <w:rPr>
                <w:i/>
                <w:lang w:val="sr-Cyrl-RS"/>
              </w:rPr>
              <w:t xml:space="preserve">, </w:t>
            </w:r>
            <w:r w:rsidRPr="00FA1CD5">
              <w:rPr>
                <w:i/>
              </w:rPr>
              <w:t>remember</w:t>
            </w:r>
            <w:r w:rsidRPr="00FA1CD5">
              <w:rPr>
                <w:i/>
                <w:lang w:val="sr-Cyrl-CS"/>
              </w:rPr>
              <w:t xml:space="preserve">, </w:t>
            </w:r>
            <w:r w:rsidRPr="00FA1CD5">
              <w:rPr>
                <w:i/>
              </w:rPr>
              <w:t>forget</w:t>
            </w:r>
            <w:r w:rsidRPr="00FA1CD5">
              <w:rPr>
                <w:i/>
                <w:lang w:val="sr-Cyrl-CS"/>
              </w:rPr>
              <w:t xml:space="preserve">, </w:t>
            </w:r>
            <w:r w:rsidRPr="00FA1CD5">
              <w:rPr>
                <w:i/>
              </w:rPr>
              <w:t>regret</w:t>
            </w:r>
            <w:r w:rsidRPr="00FA1CD5">
              <w:rPr>
                <w:i/>
                <w:lang w:val="sr-Cyrl-CS"/>
              </w:rPr>
              <w:t xml:space="preserve">, </w:t>
            </w:r>
            <w:r w:rsidRPr="00FA1CD5">
              <w:rPr>
                <w:i/>
              </w:rPr>
              <w:t>go</w:t>
            </w:r>
            <w:r w:rsidRPr="00FA1CD5">
              <w:rPr>
                <w:i/>
                <w:lang w:val="sr-Cyrl-CS"/>
              </w:rPr>
              <w:t xml:space="preserve"> </w:t>
            </w:r>
            <w:r w:rsidRPr="00FA1CD5">
              <w:rPr>
                <w:i/>
              </w:rPr>
              <w:t>on</w:t>
            </w:r>
            <w:r w:rsidRPr="00FA1CD5">
              <w:rPr>
                <w:lang w:val="sr-Cyrl-CS"/>
              </w:rPr>
              <w:t>)</w:t>
            </w:r>
            <w:r>
              <w:rPr>
                <w:lang w:val="sr-Cyrl-RS"/>
              </w:rPr>
              <w:t xml:space="preserve"> могу упоребити и и</w:t>
            </w:r>
            <w:r>
              <w:rPr>
                <w:lang w:val="sr-Cyrl-CS"/>
              </w:rPr>
              <w:t xml:space="preserve">нфинитив и облик </w:t>
            </w:r>
            <w:r>
              <w:rPr>
                <w:i/>
                <w:lang w:val="sr-Cyrl-CS"/>
              </w:rPr>
              <w:t>–</w:t>
            </w:r>
            <w:proofErr w:type="spellStart"/>
            <w:r w:rsidRPr="00DE12DB">
              <w:rPr>
                <w:i/>
              </w:rPr>
              <w:t>ing</w:t>
            </w:r>
            <w:proofErr w:type="spellEnd"/>
            <w:r>
              <w:rPr>
                <w:i/>
                <w:lang w:val="sr-Cyrl-RS"/>
              </w:rPr>
              <w:t xml:space="preserve">, </w:t>
            </w:r>
            <w:r w:rsidRPr="00FA1CD5">
              <w:rPr>
                <w:lang w:val="sr-Cyrl-RS"/>
              </w:rPr>
              <w:t>али</w:t>
            </w:r>
            <w:r>
              <w:rPr>
                <w:lang w:val="sr-Cyrl-RS"/>
              </w:rPr>
              <w:t xml:space="preserve"> се тада мења значење; задаје ученицима да прочитају задате реченице и повежу их са одговарајућим значењем </w:t>
            </w:r>
            <w:r>
              <w:rPr>
                <w:lang w:val="sr-Cyrl-CS"/>
              </w:rPr>
              <w:t>(в</w:t>
            </w:r>
            <w:r w:rsidRPr="004C4D35">
              <w:rPr>
                <w:lang w:val="sr-Cyrl-CS"/>
              </w:rPr>
              <w:t>ежбање</w:t>
            </w:r>
            <w:r w:rsidRPr="00767ECE">
              <w:rPr>
                <w:lang w:val="sr-Cyrl-RS"/>
              </w:rPr>
              <w:t xml:space="preserve"> </w:t>
            </w:r>
            <w:r>
              <w:rPr>
                <w:lang w:val="sr-Cyrl-RS"/>
              </w:rPr>
              <w:t xml:space="preserve">1Б </w:t>
            </w:r>
            <w:r w:rsidRPr="004C4D35">
              <w:rPr>
                <w:lang w:val="sr-Cyrl-CS"/>
              </w:rPr>
              <w:t xml:space="preserve">на </w:t>
            </w:r>
            <w:r>
              <w:rPr>
                <w:lang w:val="sr-Cyrl-RS"/>
              </w:rPr>
              <w:t>99</w:t>
            </w:r>
            <w:r w:rsidRPr="004C4D35">
              <w:rPr>
                <w:lang w:val="sr-Cyrl-CS"/>
              </w:rPr>
              <w:t xml:space="preserve">. </w:t>
            </w:r>
            <w:r w:rsidRPr="004C4D35">
              <w:rPr>
                <w:lang w:val="sr-Cyrl-CS"/>
              </w:rPr>
              <w:lastRenderedPageBreak/>
              <w:t>страни);</w:t>
            </w:r>
          </w:p>
          <w:p w:rsidR="00FA1CD5" w:rsidRDefault="00FA1CD5" w:rsidP="00FA1CD5">
            <w:pPr>
              <w:spacing w:line="276" w:lineRule="auto"/>
              <w:rPr>
                <w:lang w:val="sr-Cyrl-CS"/>
              </w:rPr>
            </w:pPr>
          </w:p>
          <w:p w:rsidR="00FA1CD5" w:rsidRPr="00F74686" w:rsidRDefault="00F74686" w:rsidP="00FA1CD5">
            <w:pPr>
              <w:spacing w:line="276" w:lineRule="auto"/>
              <w:rPr>
                <w:lang w:val="sr-Cyrl-CS"/>
              </w:rPr>
            </w:pPr>
            <w:r>
              <w:rPr>
                <w:lang w:val="sr-Cyrl-CS"/>
              </w:rPr>
              <w:t xml:space="preserve">- даје упутство да ученици прочитају текст и допуне га инфинитивом са </w:t>
            </w:r>
            <w:r w:rsidRPr="00F74686">
              <w:rPr>
                <w:lang w:val="sr-Cyrl-CS"/>
              </w:rPr>
              <w:t>‘</w:t>
            </w:r>
            <w:r>
              <w:t>to</w:t>
            </w:r>
            <w:r w:rsidRPr="00F74686">
              <w:rPr>
                <w:lang w:val="sr-Cyrl-CS"/>
              </w:rPr>
              <w:t>’</w:t>
            </w:r>
            <w:r>
              <w:rPr>
                <w:lang w:val="sr-Cyrl-CS"/>
              </w:rPr>
              <w:t xml:space="preserve"> , инфинитивом без </w:t>
            </w:r>
            <w:r w:rsidRPr="00F74686">
              <w:rPr>
                <w:lang w:val="sr-Cyrl-CS"/>
              </w:rPr>
              <w:t>‘</w:t>
            </w:r>
            <w:r>
              <w:t>to</w:t>
            </w:r>
            <w:r w:rsidRPr="00F74686">
              <w:rPr>
                <w:lang w:val="sr-Cyrl-CS"/>
              </w:rPr>
              <w:t>’</w:t>
            </w:r>
            <w:r>
              <w:rPr>
                <w:lang w:val="sr-Cyrl-CS"/>
              </w:rPr>
              <w:t xml:space="preserve"> или обликом </w:t>
            </w:r>
            <w:r>
              <w:rPr>
                <w:i/>
                <w:lang w:val="sr-Cyrl-CS"/>
              </w:rPr>
              <w:t>–</w:t>
            </w:r>
            <w:proofErr w:type="spellStart"/>
            <w:r w:rsidRPr="00DE12DB">
              <w:rPr>
                <w:i/>
              </w:rPr>
              <w:t>ing</w:t>
            </w:r>
            <w:proofErr w:type="spellEnd"/>
            <w:r w:rsidR="00804E00">
              <w:rPr>
                <w:i/>
                <w:lang w:val="sr-Cyrl-CS"/>
              </w:rPr>
              <w:t xml:space="preserve"> </w:t>
            </w:r>
            <w:r w:rsidR="00804E00" w:rsidRPr="00804E00">
              <w:rPr>
                <w:lang w:val="sr-Cyrl-RS"/>
              </w:rPr>
              <w:t>глагола</w:t>
            </w:r>
            <w:r w:rsidR="00804E00">
              <w:rPr>
                <w:lang w:val="sr-Cyrl-RS"/>
              </w:rPr>
              <w:t xml:space="preserve"> </w:t>
            </w:r>
            <w:r w:rsidR="00804E00" w:rsidRPr="00804E00">
              <w:rPr>
                <w:lang w:val="sr-Cyrl-RS"/>
              </w:rPr>
              <w:t>из заграде</w:t>
            </w:r>
            <w:r w:rsidR="00804E00">
              <w:rPr>
                <w:lang w:val="sr-Cyrl-RS"/>
              </w:rPr>
              <w:t>;</w:t>
            </w:r>
            <w:r w:rsidR="00804E00">
              <w:rPr>
                <w:lang w:val="sr-Cyrl-CS"/>
              </w:rPr>
              <w:t xml:space="preserve"> </w:t>
            </w:r>
            <w:r>
              <w:rPr>
                <w:lang w:val="sr-Cyrl-CS"/>
              </w:rPr>
              <w:t>проверава од</w:t>
            </w:r>
            <w:r w:rsidR="00804E00">
              <w:rPr>
                <w:lang w:val="sr-Cyrl-CS"/>
              </w:rPr>
              <w:t>г</w:t>
            </w:r>
            <w:r>
              <w:rPr>
                <w:lang w:val="sr-Cyrl-CS"/>
              </w:rPr>
              <w:t>оворе.</w:t>
            </w:r>
          </w:p>
          <w:p w:rsidR="001A5D51" w:rsidRDefault="001A5D51" w:rsidP="00E74FA4">
            <w:pPr>
              <w:spacing w:line="276" w:lineRule="auto"/>
              <w:rPr>
                <w:lang w:val="sr-Cyrl-RS"/>
              </w:rPr>
            </w:pPr>
          </w:p>
          <w:p w:rsidR="00E74FA4" w:rsidRPr="00F2404A" w:rsidRDefault="00E74FA4" w:rsidP="00E74FA4">
            <w:pPr>
              <w:spacing w:line="276" w:lineRule="auto"/>
              <w:rPr>
                <w:lang w:val="sr-Cyrl-RS"/>
              </w:rPr>
            </w:pPr>
            <w:r w:rsidRPr="00F2404A">
              <w:rPr>
                <w:lang w:val="sr-Cyrl-RS"/>
              </w:rPr>
              <w:t xml:space="preserve">- упућује ученике на граматички одељак на </w:t>
            </w:r>
            <w:r w:rsidR="00600158">
              <w:rPr>
                <w:lang w:val="sr-Cyrl-RS"/>
              </w:rPr>
              <w:t>178.</w:t>
            </w:r>
            <w:r w:rsidRPr="00F2404A">
              <w:rPr>
                <w:lang w:val="sr-Cyrl-RS"/>
              </w:rPr>
              <w:t xml:space="preserve"> страни;</w:t>
            </w:r>
          </w:p>
          <w:p w:rsidR="00B53E58" w:rsidRPr="009F728D" w:rsidRDefault="00B53E58" w:rsidP="005641E8">
            <w:pPr>
              <w:spacing w:line="276" w:lineRule="auto"/>
              <w:rPr>
                <w:lang w:val="sr-Cyrl-RS"/>
              </w:rPr>
            </w:pPr>
          </w:p>
          <w:p w:rsidR="005641E8" w:rsidRPr="005641E8" w:rsidRDefault="005641E8" w:rsidP="005641E8">
            <w:pPr>
              <w:spacing w:line="276" w:lineRule="auto"/>
              <w:rPr>
                <w:lang w:val="sr-Cyrl-RS"/>
              </w:rPr>
            </w:pPr>
            <w:r>
              <w:rPr>
                <w:lang w:val="sr-Cyrl-RS"/>
              </w:rPr>
              <w:t>-прати и вреднује рад ученика, коригује, пружа додатна објашњења и повратну информацију.</w:t>
            </w:r>
          </w:p>
        </w:tc>
        <w:tc>
          <w:tcPr>
            <w:tcW w:w="3718" w:type="dxa"/>
            <w:gridSpan w:val="3"/>
            <w:tcBorders>
              <w:top w:val="single" w:sz="18" w:space="0" w:color="auto"/>
              <w:left w:val="single" w:sz="4" w:space="0" w:color="auto"/>
              <w:bottom w:val="single" w:sz="18" w:space="0" w:color="auto"/>
              <w:right w:val="single" w:sz="18" w:space="0" w:color="auto"/>
            </w:tcBorders>
          </w:tcPr>
          <w:p w:rsidR="009A64EB" w:rsidRPr="002546A9" w:rsidRDefault="009A64EB" w:rsidP="009A64EB">
            <w:pPr>
              <w:spacing w:line="276" w:lineRule="auto"/>
              <w:rPr>
                <w:lang w:val="sr-Cyrl-RS"/>
              </w:rPr>
            </w:pPr>
            <w:r>
              <w:rPr>
                <w:lang w:val="sr-Cyrl-CS"/>
              </w:rPr>
              <w:lastRenderedPageBreak/>
              <w:t xml:space="preserve">-  препознају разлику између речи које имају сличан облик / значење (тј. које се често мешају) тако што попуњавају празнине у реченицама одговарајућом речи / изразом; </w:t>
            </w:r>
            <w:r w:rsidRPr="002546A9">
              <w:rPr>
                <w:lang w:val="sr-Cyrl-RS"/>
              </w:rPr>
              <w:t xml:space="preserve"> образлажу одговоре;</w:t>
            </w:r>
          </w:p>
          <w:p w:rsidR="00B7131B" w:rsidRDefault="00B7131B" w:rsidP="00B7131B">
            <w:pPr>
              <w:spacing w:line="276" w:lineRule="auto"/>
              <w:rPr>
                <w:lang w:val="sr-Cyrl-RS"/>
              </w:rPr>
            </w:pPr>
          </w:p>
          <w:p w:rsidR="009A64EB" w:rsidRDefault="009A64EB" w:rsidP="00B7131B">
            <w:pPr>
              <w:spacing w:line="276" w:lineRule="auto"/>
              <w:rPr>
                <w:lang w:val="sr-Cyrl-RS"/>
              </w:rPr>
            </w:pPr>
          </w:p>
          <w:p w:rsidR="009A64EB" w:rsidRPr="00436B97" w:rsidRDefault="009A64EB" w:rsidP="00B7131B">
            <w:pPr>
              <w:spacing w:line="276" w:lineRule="auto"/>
              <w:rPr>
                <w:lang w:val="sr-Cyrl-RS"/>
              </w:rPr>
            </w:pPr>
          </w:p>
          <w:p w:rsidR="001C5615" w:rsidRDefault="001C5615" w:rsidP="00356F69">
            <w:pPr>
              <w:spacing w:line="276" w:lineRule="auto"/>
              <w:rPr>
                <w:lang w:val="sr-Cyrl-RS"/>
              </w:rPr>
            </w:pPr>
          </w:p>
          <w:p w:rsidR="001A5D51" w:rsidRDefault="001A5D51" w:rsidP="00356F69">
            <w:pPr>
              <w:spacing w:line="276" w:lineRule="auto"/>
              <w:rPr>
                <w:lang w:val="sr-Cyrl-CS"/>
              </w:rPr>
            </w:pPr>
            <w:r>
              <w:rPr>
                <w:lang w:val="sr-Cyrl-CS"/>
              </w:rPr>
              <w:t xml:space="preserve">- </w:t>
            </w:r>
            <w:r w:rsidR="00356F69">
              <w:rPr>
                <w:lang w:val="sr-Cyrl-CS"/>
              </w:rPr>
              <w:t xml:space="preserve">одређују </w:t>
            </w:r>
            <w:r w:rsidR="00356F69">
              <w:rPr>
                <w:lang w:val="sr-Cyrl-CS"/>
              </w:rPr>
              <w:t>значењ</w:t>
            </w:r>
            <w:r w:rsidR="00356F69">
              <w:t>a</w:t>
            </w:r>
            <w:r w:rsidR="00356F69">
              <w:rPr>
                <w:lang w:val="sr-Cyrl-CS"/>
              </w:rPr>
              <w:t xml:space="preserve"> предлошких фраза </w:t>
            </w:r>
            <w:r w:rsidR="00356F69" w:rsidRPr="00DE12DB">
              <w:rPr>
                <w:i/>
              </w:rPr>
              <w:t>out</w:t>
            </w:r>
            <w:r w:rsidR="00356F69" w:rsidRPr="00DE12DB">
              <w:rPr>
                <w:i/>
                <w:lang w:val="sr-Cyrl-RS"/>
              </w:rPr>
              <w:t xml:space="preserve"> </w:t>
            </w:r>
            <w:r w:rsidR="00356F69" w:rsidRPr="00DE12DB">
              <w:rPr>
                <w:i/>
              </w:rPr>
              <w:t>of</w:t>
            </w:r>
            <w:r w:rsidR="00356F69" w:rsidRPr="00DE12DB">
              <w:rPr>
                <w:i/>
                <w:lang w:val="sr-Cyrl-RS"/>
              </w:rPr>
              <w:t xml:space="preserve"> </w:t>
            </w:r>
            <w:r w:rsidR="00356F69" w:rsidRPr="00DE12DB">
              <w:rPr>
                <w:i/>
              </w:rPr>
              <w:t>the</w:t>
            </w:r>
            <w:r w:rsidR="00356F69" w:rsidRPr="00DE12DB">
              <w:rPr>
                <w:i/>
                <w:lang w:val="sr-Cyrl-RS"/>
              </w:rPr>
              <w:t xml:space="preserve"> </w:t>
            </w:r>
            <w:r w:rsidR="00356F69" w:rsidRPr="00DE12DB">
              <w:rPr>
                <w:i/>
              </w:rPr>
              <w:t>ordinary</w:t>
            </w:r>
            <w:r w:rsidR="00356F69">
              <w:rPr>
                <w:lang w:val="sr-Cyrl-CS"/>
              </w:rPr>
              <w:t xml:space="preserve"> и </w:t>
            </w:r>
            <w:r w:rsidR="00356F69" w:rsidRPr="00DE12DB">
              <w:rPr>
                <w:i/>
              </w:rPr>
              <w:t>in</w:t>
            </w:r>
            <w:r w:rsidR="00356F69" w:rsidRPr="00DE12DB">
              <w:rPr>
                <w:i/>
                <w:lang w:val="sr-Cyrl-RS"/>
              </w:rPr>
              <w:t xml:space="preserve"> </w:t>
            </w:r>
            <w:r w:rsidR="00356F69" w:rsidRPr="00DE12DB">
              <w:rPr>
                <w:i/>
              </w:rPr>
              <w:t>advance</w:t>
            </w:r>
            <w:r w:rsidR="00356F69" w:rsidRPr="00DE12DB">
              <w:rPr>
                <w:lang w:val="sr-Cyrl-RS"/>
              </w:rPr>
              <w:t xml:space="preserve">, </w:t>
            </w:r>
            <w:r w:rsidR="00356F69">
              <w:rPr>
                <w:lang w:val="sr-Cyrl-RS"/>
              </w:rPr>
              <w:t xml:space="preserve">и да </w:t>
            </w:r>
            <w:r w:rsidR="00356F69">
              <w:rPr>
                <w:lang w:val="sr-Cyrl-CS"/>
              </w:rPr>
              <w:t xml:space="preserve">наводе </w:t>
            </w:r>
            <w:r w:rsidR="00356F69">
              <w:rPr>
                <w:lang w:val="sr-Cyrl-CS"/>
              </w:rPr>
              <w:t>додатне примере са предлозима</w:t>
            </w:r>
            <w:r w:rsidR="00356F69" w:rsidRPr="00DE12DB">
              <w:rPr>
                <w:i/>
                <w:lang w:val="sr-Cyrl-RS"/>
              </w:rPr>
              <w:t xml:space="preserve"> </w:t>
            </w:r>
            <w:r w:rsidR="00356F69" w:rsidRPr="00DE12DB">
              <w:rPr>
                <w:i/>
              </w:rPr>
              <w:t>out</w:t>
            </w:r>
            <w:r w:rsidR="00356F69" w:rsidRPr="00DE12DB">
              <w:rPr>
                <w:i/>
                <w:lang w:val="sr-Cyrl-RS"/>
              </w:rPr>
              <w:t xml:space="preserve"> </w:t>
            </w:r>
            <w:r w:rsidR="00356F69" w:rsidRPr="00DE12DB">
              <w:rPr>
                <w:i/>
              </w:rPr>
              <w:t>of</w:t>
            </w:r>
            <w:r w:rsidR="00356F69">
              <w:rPr>
                <w:lang w:val="sr-Cyrl-CS"/>
              </w:rPr>
              <w:t xml:space="preserve">  и </w:t>
            </w:r>
            <w:r w:rsidR="00356F69" w:rsidRPr="00DE12DB">
              <w:rPr>
                <w:i/>
                <w:lang w:val="sr-Cyrl-RS"/>
              </w:rPr>
              <w:t xml:space="preserve"> </w:t>
            </w:r>
            <w:r w:rsidR="00356F69" w:rsidRPr="00DE12DB">
              <w:rPr>
                <w:i/>
              </w:rPr>
              <w:t>in</w:t>
            </w:r>
            <w:r w:rsidR="0069541A">
              <w:rPr>
                <w:lang w:val="sr-Cyrl-RS"/>
              </w:rPr>
              <w:t>;</w:t>
            </w:r>
            <w:r w:rsidR="0069541A">
              <w:rPr>
                <w:lang w:val="sr-Cyrl-CS"/>
              </w:rPr>
              <w:t xml:space="preserve"> </w:t>
            </w:r>
          </w:p>
          <w:p w:rsidR="001A5D51" w:rsidRDefault="001A5D51" w:rsidP="00356F69">
            <w:pPr>
              <w:spacing w:line="276" w:lineRule="auto"/>
              <w:rPr>
                <w:lang w:val="sr-Cyrl-CS"/>
              </w:rPr>
            </w:pPr>
          </w:p>
          <w:p w:rsidR="001A5D51" w:rsidRDefault="00356F69" w:rsidP="00356F69">
            <w:pPr>
              <w:spacing w:line="276" w:lineRule="auto"/>
              <w:rPr>
                <w:lang w:val="sr-Cyrl-CS"/>
              </w:rPr>
            </w:pPr>
            <w:r>
              <w:rPr>
                <w:lang w:val="sr-Cyrl-CS"/>
              </w:rPr>
              <w:t>- допуњавају</w:t>
            </w:r>
            <w:r>
              <w:rPr>
                <w:lang w:val="sr-Cyrl-CS"/>
              </w:rPr>
              <w:t xml:space="preserve"> изразе предлозима </w:t>
            </w:r>
            <w:r w:rsidRPr="00DE12DB">
              <w:rPr>
                <w:i/>
              </w:rPr>
              <w:t>out</w:t>
            </w:r>
            <w:r w:rsidRPr="00DE12DB">
              <w:rPr>
                <w:i/>
                <w:lang w:val="sr-Cyrl-RS"/>
              </w:rPr>
              <w:t xml:space="preserve"> </w:t>
            </w:r>
            <w:r w:rsidRPr="00DE12DB">
              <w:rPr>
                <w:i/>
              </w:rPr>
              <w:t>of</w:t>
            </w:r>
            <w:r>
              <w:rPr>
                <w:lang w:val="sr-Cyrl-CS"/>
              </w:rPr>
              <w:t xml:space="preserve">  и </w:t>
            </w:r>
            <w:r w:rsidRPr="00DE12DB">
              <w:rPr>
                <w:i/>
              </w:rPr>
              <w:t>in</w:t>
            </w:r>
            <w:r>
              <w:rPr>
                <w:lang w:val="sr-Cyrl-RS"/>
              </w:rPr>
              <w:t xml:space="preserve">; </w:t>
            </w:r>
          </w:p>
          <w:p w:rsidR="001A5D51" w:rsidRDefault="001A5D51" w:rsidP="00B7131B">
            <w:pPr>
              <w:spacing w:line="276" w:lineRule="auto"/>
              <w:rPr>
                <w:lang w:val="sr-Cyrl-CS"/>
              </w:rPr>
            </w:pPr>
          </w:p>
          <w:p w:rsidR="001A5D51" w:rsidRDefault="001A5D51" w:rsidP="00B7131B">
            <w:pPr>
              <w:spacing w:line="276" w:lineRule="auto"/>
              <w:rPr>
                <w:lang w:val="sr-Cyrl-CS"/>
              </w:rPr>
            </w:pPr>
          </w:p>
          <w:p w:rsidR="001A5D51" w:rsidRDefault="001A5D51" w:rsidP="00B7131B">
            <w:pPr>
              <w:spacing w:line="276" w:lineRule="auto"/>
              <w:rPr>
                <w:lang w:val="sr-Cyrl-CS"/>
              </w:rPr>
            </w:pPr>
          </w:p>
          <w:p w:rsidR="00997D04" w:rsidRDefault="00997D04" w:rsidP="00997D04">
            <w:pPr>
              <w:spacing w:line="276" w:lineRule="auto"/>
              <w:rPr>
                <w:lang w:val="sr-Cyrl-RS"/>
              </w:rPr>
            </w:pPr>
            <w:r w:rsidRPr="004C4D35">
              <w:rPr>
                <w:lang w:val="sr-Cyrl-CS"/>
              </w:rPr>
              <w:t xml:space="preserve">- </w:t>
            </w:r>
            <w:r w:rsidR="00356F69">
              <w:rPr>
                <w:lang w:val="sr-Cyrl-CS"/>
              </w:rPr>
              <w:t xml:space="preserve"> допуњавају</w:t>
            </w:r>
            <w:r w:rsidR="00356F69">
              <w:rPr>
                <w:lang w:val="sr-Cyrl-CS"/>
              </w:rPr>
              <w:t xml:space="preserve"> реченице предлошким фразама из претходног вежбања</w:t>
            </w:r>
            <w:r w:rsidR="009F6C77">
              <w:rPr>
                <w:lang w:val="sr-Cyrl-RS"/>
              </w:rPr>
              <w:t>;</w:t>
            </w:r>
            <w:r w:rsidR="001A5D51">
              <w:rPr>
                <w:lang w:val="sr-Cyrl-RS"/>
              </w:rPr>
              <w:t xml:space="preserve"> образлажу одговоре.</w:t>
            </w:r>
            <w:r w:rsidR="009F6C77">
              <w:rPr>
                <w:lang w:val="sr-Cyrl-RS"/>
              </w:rPr>
              <w:t xml:space="preserve"> </w:t>
            </w:r>
          </w:p>
          <w:p w:rsidR="009F6C77" w:rsidRDefault="009F6C77" w:rsidP="00997D04">
            <w:pPr>
              <w:spacing w:line="276" w:lineRule="auto"/>
              <w:rPr>
                <w:lang w:val="sr-Cyrl-RS"/>
              </w:rPr>
            </w:pPr>
          </w:p>
          <w:p w:rsidR="009F6C77" w:rsidRDefault="009F6C77" w:rsidP="00997D04">
            <w:pPr>
              <w:spacing w:line="276" w:lineRule="auto"/>
              <w:rPr>
                <w:lang w:val="sr-Cyrl-RS"/>
              </w:rPr>
            </w:pPr>
          </w:p>
          <w:p w:rsidR="00804E00" w:rsidRDefault="00804E00" w:rsidP="00356F69">
            <w:pPr>
              <w:spacing w:line="276" w:lineRule="auto"/>
              <w:rPr>
                <w:lang w:val="sr-Cyrl-RS"/>
              </w:rPr>
            </w:pPr>
            <w:r>
              <w:rPr>
                <w:lang w:val="sr-Cyrl-CS"/>
              </w:rPr>
              <w:t xml:space="preserve">- читају примере, и, на основу правила у табели, објашњавају зашто је употребљен инфинитив, а зашто облик </w:t>
            </w:r>
            <w:r>
              <w:rPr>
                <w:i/>
                <w:lang w:val="sr-Cyrl-CS"/>
              </w:rPr>
              <w:t>–</w:t>
            </w:r>
            <w:proofErr w:type="spellStart"/>
            <w:r w:rsidRPr="00DE12DB">
              <w:rPr>
                <w:i/>
              </w:rPr>
              <w:t>ing</w:t>
            </w:r>
            <w:proofErr w:type="spellEnd"/>
            <w:r>
              <w:rPr>
                <w:i/>
                <w:lang w:val="sr-Cyrl-RS"/>
              </w:rPr>
              <w:t xml:space="preserve">; </w:t>
            </w:r>
          </w:p>
          <w:p w:rsidR="00804E00" w:rsidRPr="00804E00" w:rsidRDefault="00804E00" w:rsidP="00356F69">
            <w:pPr>
              <w:spacing w:line="276" w:lineRule="auto"/>
              <w:rPr>
                <w:lang w:val="sr-Cyrl-RS"/>
              </w:rPr>
            </w:pPr>
          </w:p>
          <w:p w:rsidR="00804E00" w:rsidRPr="00804E00" w:rsidRDefault="00804E00" w:rsidP="00356F69">
            <w:pPr>
              <w:spacing w:line="276" w:lineRule="auto"/>
              <w:rPr>
                <w:lang w:val="sr-Cyrl-RS"/>
              </w:rPr>
            </w:pPr>
          </w:p>
          <w:p w:rsidR="00804E00" w:rsidRPr="00804E00" w:rsidRDefault="00804E00" w:rsidP="00356F69">
            <w:pPr>
              <w:spacing w:line="276" w:lineRule="auto"/>
              <w:rPr>
                <w:lang w:val="sr-Cyrl-RS"/>
              </w:rPr>
            </w:pPr>
          </w:p>
          <w:p w:rsidR="00804E00" w:rsidRDefault="00804E00" w:rsidP="00356F69">
            <w:pPr>
              <w:spacing w:line="276" w:lineRule="auto"/>
              <w:rPr>
                <w:lang w:val="sr-Cyrl-RS"/>
              </w:rPr>
            </w:pPr>
            <w:r>
              <w:rPr>
                <w:lang w:val="sr-Cyrl-RS"/>
              </w:rPr>
              <w:t>- читају задате реченице и повезују их са одговарајућим значењем водећи рачуна да ли уз дате глаголе користе и</w:t>
            </w:r>
            <w:r>
              <w:rPr>
                <w:lang w:val="sr-Cyrl-CS"/>
              </w:rPr>
              <w:t xml:space="preserve">нфинитив и облик </w:t>
            </w:r>
            <w:r>
              <w:rPr>
                <w:i/>
                <w:lang w:val="sr-Cyrl-CS"/>
              </w:rPr>
              <w:t>–</w:t>
            </w:r>
            <w:proofErr w:type="spellStart"/>
            <w:r w:rsidRPr="00DE12DB">
              <w:rPr>
                <w:i/>
              </w:rPr>
              <w:t>ing</w:t>
            </w:r>
            <w:proofErr w:type="spellEnd"/>
            <w:r>
              <w:rPr>
                <w:i/>
                <w:lang w:val="sr-Cyrl-RS"/>
              </w:rPr>
              <w:t>,</w:t>
            </w:r>
            <w:r>
              <w:rPr>
                <w:lang w:val="sr-Cyrl-RS"/>
              </w:rPr>
              <w:t xml:space="preserve"> образлажу одговоре;</w:t>
            </w:r>
          </w:p>
          <w:p w:rsidR="00804E00" w:rsidRDefault="00804E00" w:rsidP="00356F69">
            <w:pPr>
              <w:spacing w:line="276" w:lineRule="auto"/>
              <w:rPr>
                <w:lang w:val="sr-Cyrl-RS"/>
              </w:rPr>
            </w:pPr>
          </w:p>
          <w:p w:rsidR="00804E00" w:rsidRDefault="00804E00" w:rsidP="00356F69">
            <w:pPr>
              <w:spacing w:line="276" w:lineRule="auto"/>
              <w:rPr>
                <w:lang w:val="sr-Cyrl-RS"/>
              </w:rPr>
            </w:pPr>
          </w:p>
          <w:p w:rsidR="00804E00" w:rsidRDefault="00804E00" w:rsidP="00356F69">
            <w:pPr>
              <w:spacing w:line="276" w:lineRule="auto"/>
              <w:rPr>
                <w:lang w:val="sr-Cyrl-RS"/>
              </w:rPr>
            </w:pPr>
          </w:p>
          <w:p w:rsidR="00804E00" w:rsidRDefault="00804E00" w:rsidP="00356F69">
            <w:pPr>
              <w:spacing w:line="276" w:lineRule="auto"/>
              <w:rPr>
                <w:lang w:val="sr-Cyrl-RS"/>
              </w:rPr>
            </w:pPr>
          </w:p>
          <w:p w:rsidR="00804E00" w:rsidRPr="00804E00" w:rsidRDefault="00804E00" w:rsidP="00356F69">
            <w:pPr>
              <w:spacing w:line="276" w:lineRule="auto"/>
              <w:rPr>
                <w:lang w:val="sr-Cyrl-RS"/>
              </w:rPr>
            </w:pPr>
            <w:r>
              <w:rPr>
                <w:lang w:val="sr-Cyrl-RS"/>
              </w:rPr>
              <w:t xml:space="preserve">- </w:t>
            </w:r>
            <w:r>
              <w:rPr>
                <w:lang w:val="sr-Cyrl-CS"/>
              </w:rPr>
              <w:t xml:space="preserve">читају текст и допуњавају га инфинитивом са </w:t>
            </w:r>
            <w:r w:rsidRPr="00F74686">
              <w:rPr>
                <w:lang w:val="sr-Cyrl-CS"/>
              </w:rPr>
              <w:t>‘</w:t>
            </w:r>
            <w:r>
              <w:t>to</w:t>
            </w:r>
            <w:r w:rsidRPr="00F74686">
              <w:rPr>
                <w:lang w:val="sr-Cyrl-CS"/>
              </w:rPr>
              <w:t>’</w:t>
            </w:r>
            <w:r>
              <w:rPr>
                <w:lang w:val="sr-Cyrl-CS"/>
              </w:rPr>
              <w:t xml:space="preserve">, инфинитивом без </w:t>
            </w:r>
            <w:r w:rsidRPr="00F74686">
              <w:rPr>
                <w:lang w:val="sr-Cyrl-CS"/>
              </w:rPr>
              <w:t>‘</w:t>
            </w:r>
            <w:r>
              <w:t>to</w:t>
            </w:r>
            <w:r w:rsidRPr="00F74686">
              <w:rPr>
                <w:lang w:val="sr-Cyrl-CS"/>
              </w:rPr>
              <w:t>’</w:t>
            </w:r>
            <w:r>
              <w:rPr>
                <w:lang w:val="sr-Cyrl-CS"/>
              </w:rPr>
              <w:t xml:space="preserve"> или обликом </w:t>
            </w:r>
            <w:r>
              <w:rPr>
                <w:i/>
                <w:lang w:val="sr-Cyrl-CS"/>
              </w:rPr>
              <w:t>–</w:t>
            </w:r>
            <w:proofErr w:type="spellStart"/>
            <w:r w:rsidRPr="00DE12DB">
              <w:rPr>
                <w:i/>
              </w:rPr>
              <w:t>ing</w:t>
            </w:r>
            <w:proofErr w:type="spellEnd"/>
            <w:r>
              <w:rPr>
                <w:i/>
                <w:lang w:val="sr-Cyrl-RS"/>
              </w:rPr>
              <w:t xml:space="preserve"> </w:t>
            </w:r>
            <w:r w:rsidRPr="00804E00">
              <w:rPr>
                <w:lang w:val="sr-Cyrl-RS"/>
              </w:rPr>
              <w:t>глагола</w:t>
            </w:r>
            <w:r>
              <w:rPr>
                <w:lang w:val="sr-Cyrl-RS"/>
              </w:rPr>
              <w:t xml:space="preserve"> </w:t>
            </w:r>
            <w:r w:rsidRPr="00804E00">
              <w:rPr>
                <w:lang w:val="sr-Cyrl-RS"/>
              </w:rPr>
              <w:t>из заграде</w:t>
            </w:r>
            <w:r>
              <w:rPr>
                <w:lang w:val="sr-Cyrl-RS"/>
              </w:rPr>
              <w:t>, образлажу одговоре</w:t>
            </w:r>
            <w:r>
              <w:rPr>
                <w:i/>
                <w:lang w:val="sr-Cyrl-RS"/>
              </w:rPr>
              <w:t>.</w:t>
            </w:r>
          </w:p>
        </w:tc>
      </w:tr>
      <w:tr w:rsidR="00B53E58" w:rsidRPr="002546A9" w:rsidTr="000B6A1B">
        <w:trPr>
          <w:trHeight w:val="730"/>
        </w:trPr>
        <w:tc>
          <w:tcPr>
            <w:tcW w:w="3200" w:type="dxa"/>
            <w:vMerge w:val="restart"/>
            <w:tcBorders>
              <w:top w:val="single" w:sz="18" w:space="0" w:color="auto"/>
              <w:left w:val="single" w:sz="18" w:space="0" w:color="auto"/>
              <w:bottom w:val="single" w:sz="4" w:space="0" w:color="auto"/>
              <w:right w:val="single" w:sz="18" w:space="0" w:color="auto"/>
            </w:tcBorders>
            <w:vAlign w:val="center"/>
            <w:hideMark/>
          </w:tcPr>
          <w:p w:rsidR="00B53E58" w:rsidRPr="002546A9" w:rsidRDefault="00B53E58" w:rsidP="00C53C9E">
            <w:pPr>
              <w:spacing w:line="276" w:lineRule="auto"/>
              <w:rPr>
                <w:b/>
                <w:lang w:val="sr-Cyrl-CS"/>
              </w:rPr>
            </w:pPr>
            <w:r w:rsidRPr="002546A9">
              <w:rPr>
                <w:b/>
                <w:lang w:val="sr-Cyrl-CS"/>
              </w:rPr>
              <w:lastRenderedPageBreak/>
              <w:t>Завршни</w:t>
            </w:r>
            <w:r w:rsidRPr="002546A9">
              <w:rPr>
                <w:b/>
                <w:lang w:val="sr-Latn-CS"/>
              </w:rPr>
              <w:t xml:space="preserve"> </w:t>
            </w:r>
            <w:r w:rsidRPr="002546A9">
              <w:rPr>
                <w:b/>
                <w:lang w:val="sr-Cyrl-CS"/>
              </w:rPr>
              <w:t>део</w:t>
            </w:r>
            <w:r w:rsidRPr="002546A9">
              <w:rPr>
                <w:b/>
                <w:lang w:val="sr-Latn-CS"/>
              </w:rPr>
              <w:t xml:space="preserve"> </w:t>
            </w:r>
            <w:r w:rsidRPr="002546A9">
              <w:rPr>
                <w:b/>
                <w:lang w:val="sr-Cyrl-CS"/>
              </w:rPr>
              <w:t>(</w:t>
            </w:r>
            <w:r>
              <w:rPr>
                <w:b/>
                <w:lang w:val="sr-Cyrl-CS"/>
              </w:rPr>
              <w:t>5</w:t>
            </w:r>
            <w:r w:rsidRPr="002546A9">
              <w:rPr>
                <w:b/>
                <w:lang w:val="sr-Cyrl-CS"/>
              </w:rPr>
              <w:t xml:space="preserve"> мин)</w:t>
            </w:r>
          </w:p>
        </w:tc>
        <w:tc>
          <w:tcPr>
            <w:tcW w:w="3923" w:type="dxa"/>
            <w:tcBorders>
              <w:top w:val="single" w:sz="18" w:space="0" w:color="auto"/>
              <w:left w:val="single" w:sz="18" w:space="0" w:color="auto"/>
              <w:bottom w:val="single" w:sz="4" w:space="0" w:color="auto"/>
              <w:right w:val="single" w:sz="4" w:space="0" w:color="auto"/>
            </w:tcBorders>
            <w:shd w:val="clear" w:color="auto" w:fill="F2F2F2"/>
            <w:vAlign w:val="center"/>
            <w:hideMark/>
          </w:tcPr>
          <w:p w:rsidR="00B53E58" w:rsidRPr="002546A9" w:rsidRDefault="00B53E58" w:rsidP="000B6A1B">
            <w:pPr>
              <w:spacing w:line="276" w:lineRule="auto"/>
              <w:rPr>
                <w:b/>
                <w:color w:val="000000"/>
              </w:rPr>
            </w:pPr>
            <w:r w:rsidRPr="002546A9">
              <w:rPr>
                <w:b/>
                <w:color w:val="000000"/>
                <w:lang w:val="sr-Latn-CS"/>
              </w:rPr>
              <w:t>Активности наставника</w:t>
            </w:r>
          </w:p>
        </w:tc>
        <w:tc>
          <w:tcPr>
            <w:tcW w:w="3718" w:type="dxa"/>
            <w:gridSpan w:val="3"/>
            <w:tcBorders>
              <w:top w:val="single" w:sz="18" w:space="0" w:color="auto"/>
              <w:left w:val="single" w:sz="18" w:space="0" w:color="auto"/>
              <w:bottom w:val="single" w:sz="4" w:space="0" w:color="auto"/>
              <w:right w:val="single" w:sz="18" w:space="0" w:color="auto"/>
            </w:tcBorders>
            <w:shd w:val="clear" w:color="auto" w:fill="F2F2F2"/>
            <w:vAlign w:val="center"/>
            <w:hideMark/>
          </w:tcPr>
          <w:p w:rsidR="00B53E58" w:rsidRPr="002546A9" w:rsidRDefault="00B53E58" w:rsidP="000B6A1B">
            <w:pPr>
              <w:spacing w:line="276" w:lineRule="auto"/>
              <w:rPr>
                <w:b/>
                <w:color w:val="000000"/>
                <w:lang w:val="sr-Latn-CS"/>
              </w:rPr>
            </w:pPr>
            <w:r w:rsidRPr="002546A9">
              <w:rPr>
                <w:b/>
                <w:color w:val="000000"/>
                <w:lang w:val="sr-Latn-CS"/>
              </w:rPr>
              <w:t>Активности ученика</w:t>
            </w:r>
          </w:p>
        </w:tc>
      </w:tr>
      <w:tr w:rsidR="00B53E58" w:rsidRPr="00356F69" w:rsidTr="00D06DF1">
        <w:trPr>
          <w:trHeight w:val="108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CS"/>
              </w:rPr>
            </w:pPr>
          </w:p>
        </w:tc>
        <w:tc>
          <w:tcPr>
            <w:tcW w:w="3923" w:type="dxa"/>
            <w:tcBorders>
              <w:top w:val="single" w:sz="18" w:space="0" w:color="auto"/>
              <w:left w:val="single" w:sz="18" w:space="0" w:color="auto"/>
              <w:bottom w:val="single" w:sz="18" w:space="0" w:color="auto"/>
              <w:right w:val="single" w:sz="4" w:space="0" w:color="auto"/>
            </w:tcBorders>
            <w:hideMark/>
          </w:tcPr>
          <w:p w:rsidR="00B53E58" w:rsidRPr="00294CDF" w:rsidRDefault="00B53E58" w:rsidP="00D06DF1">
            <w:pPr>
              <w:spacing w:line="276" w:lineRule="auto"/>
              <w:rPr>
                <w:lang w:val="sr-Cyrl-CS"/>
              </w:rPr>
            </w:pPr>
            <w:r w:rsidRPr="00294CDF">
              <w:rPr>
                <w:lang w:val="sr-Cyrl-CS"/>
              </w:rPr>
              <w:t>- дели самоевалуационе листиће;</w:t>
            </w:r>
          </w:p>
          <w:p w:rsidR="00B53E58" w:rsidRPr="002546A9" w:rsidRDefault="00B53E58" w:rsidP="00356F69">
            <w:pPr>
              <w:spacing w:line="276" w:lineRule="auto"/>
              <w:rPr>
                <w:lang w:val="sr-Cyrl-CS"/>
              </w:rPr>
            </w:pPr>
            <w:r w:rsidRPr="00294CDF">
              <w:rPr>
                <w:lang w:val="sr-Cyrl-CS"/>
              </w:rPr>
              <w:t xml:space="preserve">- задаје домаћи задатак у </w:t>
            </w:r>
            <w:r w:rsidRPr="00294CDF">
              <w:rPr>
                <w:lang w:val="sr-Cyrl-RS"/>
              </w:rPr>
              <w:t>радној</w:t>
            </w:r>
            <w:r w:rsidR="00356F69">
              <w:rPr>
                <w:lang w:val="sr-Cyrl-RS"/>
              </w:rPr>
              <w:t xml:space="preserve"> свесци.</w:t>
            </w:r>
          </w:p>
        </w:tc>
        <w:tc>
          <w:tcPr>
            <w:tcW w:w="3718" w:type="dxa"/>
            <w:gridSpan w:val="3"/>
            <w:tcBorders>
              <w:top w:val="single" w:sz="18" w:space="0" w:color="auto"/>
              <w:left w:val="single" w:sz="4" w:space="0" w:color="auto"/>
              <w:bottom w:val="single" w:sz="18" w:space="0" w:color="auto"/>
              <w:right w:val="single" w:sz="18" w:space="0" w:color="auto"/>
            </w:tcBorders>
            <w:hideMark/>
          </w:tcPr>
          <w:p w:rsidR="00B53E58" w:rsidRPr="002546A9" w:rsidRDefault="00B53E58" w:rsidP="00D06DF1">
            <w:pPr>
              <w:spacing w:line="276" w:lineRule="auto"/>
              <w:rPr>
                <w:lang w:val="sr-Cyrl-CS"/>
              </w:rPr>
            </w:pPr>
            <w:r w:rsidRPr="002546A9">
              <w:rPr>
                <w:lang w:val="sr-Cyrl-CS"/>
              </w:rPr>
              <w:t>- прате упутства и објашњења;</w:t>
            </w:r>
          </w:p>
          <w:p w:rsidR="00B53E58" w:rsidRPr="002546A9" w:rsidRDefault="00B53E58" w:rsidP="00D06DF1">
            <w:pPr>
              <w:spacing w:line="276" w:lineRule="auto"/>
              <w:rPr>
                <w:lang w:val="sr-Cyrl-CS"/>
              </w:rPr>
            </w:pPr>
            <w:r w:rsidRPr="002546A9">
              <w:rPr>
                <w:lang w:val="sr-Cyrl-CS"/>
              </w:rPr>
              <w:t xml:space="preserve">- </w:t>
            </w:r>
            <w:r>
              <w:rPr>
                <w:lang w:val="sr-Cyrl-CS"/>
              </w:rPr>
              <w:t>попуњавају самоевалуационе листиће</w:t>
            </w:r>
            <w:r w:rsidRPr="002546A9">
              <w:rPr>
                <w:lang w:val="sr-Cyrl-CS"/>
              </w:rPr>
              <w:t>.</w:t>
            </w:r>
          </w:p>
        </w:tc>
      </w:tr>
      <w:tr w:rsidR="00B53E58" w:rsidRPr="00356F69" w:rsidTr="000B6A1B">
        <w:trPr>
          <w:trHeight w:val="1080"/>
        </w:trPr>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CS"/>
              </w:rPr>
            </w:pPr>
            <w:r w:rsidRPr="002546A9">
              <w:rPr>
                <w:b/>
                <w:lang w:val="sr-Cyrl-CS"/>
              </w:rPr>
              <w:t>Провера остварености циљева/исхода код ученика:</w:t>
            </w:r>
          </w:p>
          <w:p w:rsidR="00B53E58" w:rsidRPr="002546A9" w:rsidRDefault="00B53E58" w:rsidP="000B6A1B">
            <w:pPr>
              <w:spacing w:line="276" w:lineRule="auto"/>
              <w:rPr>
                <w:lang w:val="sr-Latn-CS"/>
              </w:rPr>
            </w:pPr>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CS"/>
              </w:rPr>
            </w:pPr>
            <w:r w:rsidRPr="002546A9">
              <w:rPr>
                <w:lang w:val="sr-Cyrl-CS"/>
              </w:rPr>
              <w:t>- израда вежбања за проверу усвојених лексичких садржаја (повезивање, попуњавање празнина);</w:t>
            </w:r>
          </w:p>
          <w:p w:rsidR="00B53E58" w:rsidRPr="002546A9" w:rsidRDefault="00B53E58" w:rsidP="000B6A1B">
            <w:pPr>
              <w:spacing w:line="276" w:lineRule="auto"/>
              <w:rPr>
                <w:lang w:val="sr-Cyrl-CS"/>
              </w:rPr>
            </w:pPr>
            <w:r w:rsidRPr="002546A9">
              <w:rPr>
                <w:lang w:val="sr-Cyrl-CS"/>
              </w:rPr>
              <w:t xml:space="preserve">- израда вежбања за проверу </w:t>
            </w:r>
            <w:r w:rsidR="00A42616">
              <w:rPr>
                <w:lang w:val="sr-Cyrl-CS"/>
              </w:rPr>
              <w:t xml:space="preserve">усвојених граматичких садржаја: </w:t>
            </w:r>
            <w:r w:rsidR="00804E00" w:rsidRPr="00804E00">
              <w:rPr>
                <w:lang w:val="sr-Cyrl-RS"/>
              </w:rPr>
              <w:t xml:space="preserve"> </w:t>
            </w:r>
            <w:r w:rsidR="00804E00">
              <w:rPr>
                <w:lang w:val="sr-Cyrl-RS"/>
              </w:rPr>
              <w:t xml:space="preserve">инфинитив и герунд (облик </w:t>
            </w:r>
            <w:r w:rsidR="00804E00">
              <w:rPr>
                <w:i/>
                <w:lang w:val="sr-Cyrl-CS"/>
              </w:rPr>
              <w:t>–</w:t>
            </w:r>
            <w:proofErr w:type="spellStart"/>
            <w:r w:rsidR="00804E00" w:rsidRPr="00DE12DB">
              <w:rPr>
                <w:i/>
              </w:rPr>
              <w:t>ing</w:t>
            </w:r>
            <w:proofErr w:type="spellEnd"/>
            <w:r w:rsidR="00804E00">
              <w:rPr>
                <w:lang w:val="sr-Cyrl-RS"/>
              </w:rPr>
              <w:t>)</w:t>
            </w:r>
            <w:r w:rsidR="00804E00">
              <w:rPr>
                <w:lang w:val="sr-Cyrl-CS"/>
              </w:rPr>
              <w:t xml:space="preserve"> </w:t>
            </w:r>
            <w:r w:rsidR="001A5D51">
              <w:rPr>
                <w:lang w:val="sr-Cyrl-CS"/>
              </w:rPr>
              <w:t>;</w:t>
            </w:r>
          </w:p>
          <w:p w:rsidR="00B53E58" w:rsidRPr="002546A9" w:rsidRDefault="00B53E58" w:rsidP="000B6A1B">
            <w:pPr>
              <w:spacing w:line="276" w:lineRule="auto"/>
              <w:rPr>
                <w:lang w:val="sr-Cyrl-CS"/>
              </w:rPr>
            </w:pPr>
            <w:r w:rsidRPr="002546A9">
              <w:rPr>
                <w:lang w:val="sr-Cyrl-CS"/>
              </w:rPr>
              <w:t>- извођење дијалога кроз играње улога;</w:t>
            </w:r>
          </w:p>
          <w:p w:rsidR="00B53E58" w:rsidRPr="002546A9" w:rsidRDefault="00B53E58" w:rsidP="000B6A1B">
            <w:pPr>
              <w:spacing w:line="276" w:lineRule="auto"/>
              <w:rPr>
                <w:lang w:val="sr-Cyrl-CS"/>
              </w:rPr>
            </w:pPr>
            <w:r w:rsidRPr="002546A9">
              <w:rPr>
                <w:lang w:val="sr-Cyrl-CS"/>
              </w:rPr>
              <w:t>- самоевалуација (ученици сами процењују у којој мери су савладали градиво).</w:t>
            </w:r>
          </w:p>
        </w:tc>
      </w:tr>
      <w:tr w:rsidR="00B53E58" w:rsidRPr="00B75AC8" w:rsidTr="000B6A1B">
        <w:trPr>
          <w:trHeight w:val="1080"/>
        </w:trPr>
        <w:tc>
          <w:tcPr>
            <w:tcW w:w="10841" w:type="dxa"/>
            <w:gridSpan w:val="5"/>
            <w:tcBorders>
              <w:top w:val="single" w:sz="18" w:space="0" w:color="auto"/>
              <w:left w:val="single" w:sz="18" w:space="0" w:color="auto"/>
              <w:bottom w:val="single" w:sz="18" w:space="0" w:color="auto"/>
              <w:right w:val="single" w:sz="18" w:space="0" w:color="auto"/>
            </w:tcBorders>
            <w:vAlign w:val="center"/>
          </w:tcPr>
          <w:p w:rsidR="00B53E58" w:rsidRDefault="00B53E58" w:rsidP="000B6A1B">
            <w:pPr>
              <w:spacing w:line="276" w:lineRule="auto"/>
              <w:jc w:val="center"/>
              <w:rPr>
                <w:b/>
              </w:rPr>
            </w:pPr>
            <w:r w:rsidRPr="002546A9">
              <w:rPr>
                <w:b/>
                <w:lang w:val="sr-Cyrl-CS"/>
              </w:rPr>
              <w:t>План табле</w:t>
            </w:r>
          </w:p>
          <w:p w:rsidR="00B53E58" w:rsidRDefault="00B53E58" w:rsidP="000B6A1B">
            <w:pPr>
              <w:spacing w:line="276" w:lineRule="auto"/>
              <w:jc w:val="center"/>
              <w:rPr>
                <w:b/>
              </w:rPr>
            </w:pPr>
          </w:p>
          <w:p w:rsidR="00B53E58" w:rsidRDefault="00B53E58" w:rsidP="000B6A1B">
            <w:pPr>
              <w:spacing w:line="276" w:lineRule="auto"/>
              <w:jc w:val="center"/>
              <w:rPr>
                <w:b/>
              </w:rPr>
            </w:pPr>
            <w:r>
              <w:rPr>
                <w:b/>
              </w:rPr>
              <w:t>VOCABULARY</w:t>
            </w:r>
          </w:p>
          <w:p w:rsidR="00AD4919" w:rsidRDefault="00AD4919" w:rsidP="00C05658">
            <w:pPr>
              <w:spacing w:line="276" w:lineRule="auto"/>
              <w:jc w:val="both"/>
              <w:rPr>
                <w:b/>
              </w:rPr>
            </w:pPr>
          </w:p>
          <w:p w:rsidR="000B2D59" w:rsidRPr="00CB58BC" w:rsidRDefault="006B17D4" w:rsidP="00CB58BC">
            <w:pPr>
              <w:spacing w:line="276" w:lineRule="auto"/>
              <w:jc w:val="center"/>
              <w:rPr>
                <w:b/>
              </w:rPr>
            </w:pPr>
            <w:r w:rsidRPr="00CB58BC">
              <w:rPr>
                <w:b/>
              </w:rPr>
              <w:t>WORDS EASILY CONFUSED</w:t>
            </w:r>
          </w:p>
          <w:p w:rsidR="00CB58BC" w:rsidRDefault="00804E00" w:rsidP="00CB58BC">
            <w:pPr>
              <w:spacing w:line="276" w:lineRule="auto"/>
              <w:jc w:val="both"/>
            </w:pPr>
            <w:r>
              <w:t>consist</w:t>
            </w:r>
            <w:r>
              <w:rPr>
                <w:lang w:val="sr-Cyrl-RS"/>
              </w:rPr>
              <w:t xml:space="preserve"> </w:t>
            </w:r>
            <w:r>
              <w:t xml:space="preserve">/ involve / contain / include </w:t>
            </w:r>
            <w:r w:rsidR="00D847CF">
              <w:t>;</w:t>
            </w:r>
            <w:r w:rsidR="006B17D4">
              <w:t xml:space="preserve">  </w:t>
            </w:r>
            <w:r w:rsidR="00CB58BC">
              <w:t xml:space="preserve"> </w:t>
            </w:r>
            <w:r>
              <w:t xml:space="preserve"> remove / separate / delete </w:t>
            </w:r>
            <w:r w:rsidR="00D847CF">
              <w:t>;</w:t>
            </w:r>
            <w:r w:rsidR="006B17D4">
              <w:t xml:space="preserve">  </w:t>
            </w:r>
            <w:r w:rsidR="00CB58BC">
              <w:t xml:space="preserve"> </w:t>
            </w:r>
            <w:r>
              <w:t xml:space="preserve"> normal / typical / regular / common; </w:t>
            </w:r>
          </w:p>
          <w:p w:rsidR="00CB58BC" w:rsidRDefault="00804E00" w:rsidP="00CB58BC">
            <w:pPr>
              <w:spacing w:line="276" w:lineRule="auto"/>
              <w:jc w:val="both"/>
            </w:pPr>
            <w:r>
              <w:t xml:space="preserve">admire / respect / appreciate;   report / review / preview </w:t>
            </w:r>
          </w:p>
          <w:p w:rsidR="009D3BC4" w:rsidRDefault="009D3BC4" w:rsidP="00CB58BC">
            <w:pPr>
              <w:spacing w:line="276" w:lineRule="auto"/>
              <w:jc w:val="both"/>
            </w:pPr>
          </w:p>
          <w:p w:rsidR="009D3BC4" w:rsidRDefault="009D3BC4" w:rsidP="00CB58BC">
            <w:pPr>
              <w:spacing w:line="276" w:lineRule="auto"/>
              <w:jc w:val="both"/>
            </w:pPr>
          </w:p>
          <w:p w:rsidR="009D3BC4" w:rsidRDefault="009D3BC4" w:rsidP="00CB58BC">
            <w:pPr>
              <w:spacing w:line="276" w:lineRule="auto"/>
              <w:jc w:val="both"/>
            </w:pPr>
            <w:r w:rsidRPr="009D3BC4">
              <w:rPr>
                <w:b/>
              </w:rPr>
              <w:t xml:space="preserve">Prepositional phrases with </w:t>
            </w:r>
            <w:r w:rsidRPr="009D3BC4">
              <w:rPr>
                <w:b/>
                <w:i/>
              </w:rPr>
              <w:t>in</w:t>
            </w:r>
            <w:r>
              <w:rPr>
                <w:b/>
              </w:rPr>
              <w:t>:</w:t>
            </w:r>
            <w:r>
              <w:t xml:space="preserve"> in advance, in brief, in charge, in fashion, in order, in particular, in practice, in shape, in time </w:t>
            </w:r>
          </w:p>
          <w:p w:rsidR="009D3BC4" w:rsidRDefault="009D3BC4" w:rsidP="00CB58BC">
            <w:pPr>
              <w:spacing w:line="276" w:lineRule="auto"/>
              <w:jc w:val="both"/>
            </w:pPr>
            <w:r w:rsidRPr="009D3BC4">
              <w:rPr>
                <w:b/>
              </w:rPr>
              <w:t xml:space="preserve">Prepositional phrases with </w:t>
            </w:r>
            <w:r w:rsidRPr="009D3BC4">
              <w:rPr>
                <w:b/>
                <w:i/>
              </w:rPr>
              <w:t>out of</w:t>
            </w:r>
            <w:r>
              <w:t>: out of breath, out of date, out of fashion, out of order, out of practice, out of shape, out of the ordinary, out of the question, out of time, out of work</w:t>
            </w:r>
          </w:p>
          <w:p w:rsidR="00804E00" w:rsidRDefault="00804E00" w:rsidP="00CB58BC">
            <w:pPr>
              <w:spacing w:line="276" w:lineRule="auto"/>
              <w:jc w:val="both"/>
            </w:pPr>
          </w:p>
          <w:p w:rsidR="005619A0" w:rsidRDefault="005619A0" w:rsidP="00CB58BC">
            <w:pPr>
              <w:spacing w:line="276" w:lineRule="auto"/>
              <w:jc w:val="both"/>
            </w:pPr>
          </w:p>
          <w:p w:rsidR="005619A0" w:rsidRPr="005619A0" w:rsidRDefault="005619A0" w:rsidP="005619A0">
            <w:pPr>
              <w:spacing w:line="276" w:lineRule="auto"/>
              <w:jc w:val="center"/>
              <w:rPr>
                <w:b/>
              </w:rPr>
            </w:pPr>
            <w:r w:rsidRPr="005619A0">
              <w:rPr>
                <w:b/>
              </w:rPr>
              <w:lastRenderedPageBreak/>
              <w:t>INFINITIVES AND THE -ING FORM</w:t>
            </w:r>
          </w:p>
          <w:p w:rsidR="00804E00" w:rsidRDefault="00804E00" w:rsidP="00CB58BC">
            <w:pPr>
              <w:spacing w:line="276" w:lineRule="auto"/>
              <w:jc w:val="both"/>
              <w:rPr>
                <w:i/>
              </w:rPr>
            </w:pPr>
          </w:p>
          <w:tbl>
            <w:tblPr>
              <w:tblStyle w:val="TableGrid"/>
              <w:tblW w:w="0" w:type="auto"/>
              <w:tblLook w:val="04A0" w:firstRow="1" w:lastRow="0" w:firstColumn="1" w:lastColumn="0" w:noHBand="0" w:noVBand="1"/>
            </w:tblPr>
            <w:tblGrid>
              <w:gridCol w:w="3536"/>
              <w:gridCol w:w="3537"/>
              <w:gridCol w:w="3537"/>
            </w:tblGrid>
            <w:tr w:rsidR="009D3BC4" w:rsidTr="009D3BC4">
              <w:tc>
                <w:tcPr>
                  <w:tcW w:w="3536" w:type="dxa"/>
                </w:tcPr>
                <w:p w:rsidR="009D3BC4" w:rsidRPr="009D3BC4" w:rsidRDefault="009D3BC4" w:rsidP="00356F69">
                  <w:pPr>
                    <w:framePr w:hSpace="180" w:wrap="around" w:vAnchor="page" w:hAnchor="margin" w:xAlign="center" w:y="1516"/>
                    <w:spacing w:line="276" w:lineRule="auto"/>
                    <w:jc w:val="both"/>
                    <w:rPr>
                      <w:b/>
                      <w:i/>
                    </w:rPr>
                  </w:pPr>
                  <w:r w:rsidRPr="009D3BC4">
                    <w:rPr>
                      <w:b/>
                    </w:rPr>
                    <w:t xml:space="preserve">The bare infinitive is used: </w:t>
                  </w:r>
                </w:p>
              </w:tc>
              <w:tc>
                <w:tcPr>
                  <w:tcW w:w="3537" w:type="dxa"/>
                </w:tcPr>
                <w:p w:rsidR="009D3BC4" w:rsidRPr="009D3BC4" w:rsidRDefault="009D3BC4" w:rsidP="00356F69">
                  <w:pPr>
                    <w:framePr w:hSpace="180" w:wrap="around" w:vAnchor="page" w:hAnchor="margin" w:xAlign="center" w:y="1516"/>
                    <w:spacing w:line="276" w:lineRule="auto"/>
                    <w:jc w:val="both"/>
                    <w:rPr>
                      <w:b/>
                      <w:i/>
                    </w:rPr>
                  </w:pPr>
                  <w:r w:rsidRPr="009D3BC4">
                    <w:rPr>
                      <w:b/>
                    </w:rPr>
                    <w:t>The full infinitive is used:</w:t>
                  </w:r>
                </w:p>
              </w:tc>
              <w:tc>
                <w:tcPr>
                  <w:tcW w:w="3537" w:type="dxa"/>
                </w:tcPr>
                <w:p w:rsidR="009D3BC4" w:rsidRPr="009D3BC4" w:rsidRDefault="009D3BC4" w:rsidP="00356F69">
                  <w:pPr>
                    <w:framePr w:hSpace="180" w:wrap="around" w:vAnchor="page" w:hAnchor="margin" w:xAlign="center" w:y="1516"/>
                    <w:spacing w:line="276" w:lineRule="auto"/>
                    <w:jc w:val="both"/>
                    <w:rPr>
                      <w:b/>
                      <w:i/>
                    </w:rPr>
                  </w:pPr>
                  <w:r w:rsidRPr="009D3BC4">
                    <w:rPr>
                      <w:b/>
                    </w:rPr>
                    <w:t>The -</w:t>
                  </w:r>
                  <w:proofErr w:type="spellStart"/>
                  <w:r w:rsidRPr="009D3BC4">
                    <w:rPr>
                      <w:b/>
                    </w:rPr>
                    <w:t>ing</w:t>
                  </w:r>
                  <w:proofErr w:type="spellEnd"/>
                  <w:r w:rsidRPr="009D3BC4">
                    <w:rPr>
                      <w:b/>
                    </w:rPr>
                    <w:t xml:space="preserve"> form is used:</w:t>
                  </w:r>
                </w:p>
              </w:tc>
            </w:tr>
            <w:tr w:rsidR="009D3BC4" w:rsidTr="009D3BC4">
              <w:tc>
                <w:tcPr>
                  <w:tcW w:w="3536" w:type="dxa"/>
                </w:tcPr>
                <w:p w:rsidR="009D3BC4" w:rsidRDefault="009D3BC4" w:rsidP="00356F69">
                  <w:pPr>
                    <w:framePr w:hSpace="180" w:wrap="around" w:vAnchor="page" w:hAnchor="margin" w:xAlign="center" w:y="1516"/>
                    <w:spacing w:line="276" w:lineRule="auto"/>
                    <w:jc w:val="both"/>
                  </w:pPr>
                  <w:r>
                    <w:t xml:space="preserve">- after modal verbs </w:t>
                  </w:r>
                </w:p>
                <w:p w:rsidR="009D3BC4" w:rsidRDefault="009D3BC4" w:rsidP="00356F69">
                  <w:pPr>
                    <w:framePr w:hSpace="180" w:wrap="around" w:vAnchor="page" w:hAnchor="margin" w:xAlign="center" w:y="1516"/>
                    <w:spacing w:line="276" w:lineRule="auto"/>
                    <w:jc w:val="both"/>
                  </w:pPr>
                  <w:r>
                    <w:t xml:space="preserve">- after </w:t>
                  </w:r>
                  <w:r w:rsidRPr="009D3BC4">
                    <w:rPr>
                      <w:i/>
                    </w:rPr>
                    <w:t>let</w:t>
                  </w:r>
                  <w:r>
                    <w:t xml:space="preserve"> and </w:t>
                  </w:r>
                  <w:r w:rsidRPr="009D3BC4">
                    <w:rPr>
                      <w:i/>
                    </w:rPr>
                    <w:t>make</w:t>
                  </w:r>
                  <w:r>
                    <w:t xml:space="preserve"> in the Active Voice </w:t>
                  </w:r>
                </w:p>
                <w:p w:rsidR="009D3BC4" w:rsidRDefault="009D3BC4" w:rsidP="00356F69">
                  <w:pPr>
                    <w:framePr w:hSpace="180" w:wrap="around" w:vAnchor="page" w:hAnchor="margin" w:xAlign="center" w:y="1516"/>
                    <w:spacing w:line="276" w:lineRule="auto"/>
                    <w:jc w:val="both"/>
                    <w:rPr>
                      <w:i/>
                    </w:rPr>
                  </w:pPr>
                  <w:r>
                    <w:t>- after would rather and had better</w:t>
                  </w:r>
                </w:p>
              </w:tc>
              <w:tc>
                <w:tcPr>
                  <w:tcW w:w="3537" w:type="dxa"/>
                </w:tcPr>
                <w:p w:rsidR="009D3BC4" w:rsidRDefault="009D3BC4" w:rsidP="00356F69">
                  <w:pPr>
                    <w:framePr w:hSpace="180" w:wrap="around" w:vAnchor="page" w:hAnchor="margin" w:xAlign="center" w:y="1516"/>
                    <w:spacing w:line="276" w:lineRule="auto"/>
                    <w:jc w:val="both"/>
                  </w:pPr>
                  <w:r>
                    <w:t xml:space="preserve">- to express purpose </w:t>
                  </w:r>
                </w:p>
                <w:p w:rsidR="009D3BC4" w:rsidRDefault="009D3BC4" w:rsidP="00356F69">
                  <w:pPr>
                    <w:framePr w:hSpace="180" w:wrap="around" w:vAnchor="page" w:hAnchor="margin" w:xAlign="center" w:y="1516"/>
                    <w:spacing w:line="276" w:lineRule="auto"/>
                  </w:pPr>
                  <w:r>
                    <w:t xml:space="preserve">- </w:t>
                  </w:r>
                  <w:proofErr w:type="gramStart"/>
                  <w:r>
                    <w:t>after</w:t>
                  </w:r>
                  <w:proofErr w:type="gramEnd"/>
                  <w:r>
                    <w:t xml:space="preserve"> certain verbs (</w:t>
                  </w:r>
                  <w:r w:rsidRPr="009D3BC4">
                    <w:rPr>
                      <w:i/>
                    </w:rPr>
                    <w:t>want, would like, hope, decide, manage, agree, refuse, seem,</w:t>
                  </w:r>
                  <w:r>
                    <w:t xml:space="preserve"> etc.)</w:t>
                  </w:r>
                </w:p>
                <w:p w:rsidR="009D3BC4" w:rsidRDefault="009D3BC4" w:rsidP="00356F69">
                  <w:pPr>
                    <w:framePr w:hSpace="180" w:wrap="around" w:vAnchor="page" w:hAnchor="margin" w:xAlign="center" w:y="1516"/>
                    <w:spacing w:line="276" w:lineRule="auto"/>
                  </w:pPr>
                  <w:r>
                    <w:br w:type="page"/>
                    <w:t>- after it +</w:t>
                  </w:r>
                  <w:r>
                    <w:br w:type="column"/>
                    <w:t xml:space="preserve"> </w:t>
                  </w:r>
                  <w:proofErr w:type="spellStart"/>
                  <w:r>
                    <w:t>be+adjective</w:t>
                  </w:r>
                  <w:proofErr w:type="spellEnd"/>
                  <w:r>
                    <w:t xml:space="preserve"> </w:t>
                  </w:r>
                </w:p>
                <w:p w:rsidR="009D3BC4" w:rsidRDefault="009D3BC4" w:rsidP="00356F69">
                  <w:pPr>
                    <w:framePr w:hSpace="180" w:wrap="around" w:vAnchor="page" w:hAnchor="margin" w:xAlign="center" w:y="1516"/>
                    <w:spacing w:line="276" w:lineRule="auto"/>
                  </w:pPr>
                  <w:r>
                    <w:t>- after too and enough</w:t>
                  </w:r>
                </w:p>
                <w:p w:rsidR="009D3BC4" w:rsidRDefault="009D3BC4" w:rsidP="00356F69">
                  <w:pPr>
                    <w:framePr w:hSpace="180" w:wrap="around" w:vAnchor="page" w:hAnchor="margin" w:xAlign="center" w:y="1516"/>
                    <w:spacing w:line="276" w:lineRule="auto"/>
                  </w:pPr>
                  <w:r>
                    <w:t xml:space="preserve">- after question words </w:t>
                  </w:r>
                </w:p>
                <w:p w:rsidR="009D3BC4" w:rsidRDefault="009D3BC4" w:rsidP="00356F69">
                  <w:pPr>
                    <w:framePr w:hSpace="180" w:wrap="around" w:vAnchor="page" w:hAnchor="margin" w:xAlign="center" w:y="1516"/>
                    <w:spacing w:line="276" w:lineRule="auto"/>
                    <w:rPr>
                      <w:i/>
                    </w:rPr>
                  </w:pPr>
                  <w:r>
                    <w:t xml:space="preserve">- </w:t>
                  </w:r>
                  <w:proofErr w:type="gramStart"/>
                  <w:r>
                    <w:t>after</w:t>
                  </w:r>
                  <w:proofErr w:type="gramEnd"/>
                  <w:r>
                    <w:t xml:space="preserve"> certain adjectives (</w:t>
                  </w:r>
                  <w:r w:rsidRPr="009D3BC4">
                    <w:rPr>
                      <w:i/>
                    </w:rPr>
                    <w:t>ready, prepared</w:t>
                  </w:r>
                  <w:r>
                    <w:t>, etc.)</w:t>
                  </w:r>
                </w:p>
              </w:tc>
              <w:tc>
                <w:tcPr>
                  <w:tcW w:w="3537" w:type="dxa"/>
                </w:tcPr>
                <w:p w:rsidR="009D3BC4" w:rsidRDefault="009D3BC4" w:rsidP="00356F69">
                  <w:pPr>
                    <w:framePr w:hSpace="180" w:wrap="around" w:vAnchor="page" w:hAnchor="margin" w:xAlign="center" w:y="1516"/>
                    <w:spacing w:line="276" w:lineRule="auto"/>
                    <w:jc w:val="both"/>
                  </w:pPr>
                  <w:r>
                    <w:t xml:space="preserve">- as a subject of a verb </w:t>
                  </w:r>
                </w:p>
                <w:p w:rsidR="009D3BC4" w:rsidRDefault="009D3BC4" w:rsidP="00356F69">
                  <w:pPr>
                    <w:framePr w:hSpace="180" w:wrap="around" w:vAnchor="page" w:hAnchor="margin" w:xAlign="center" w:y="1516"/>
                    <w:spacing w:line="276" w:lineRule="auto"/>
                  </w:pPr>
                  <w:r>
                    <w:t xml:space="preserve">- </w:t>
                  </w:r>
                  <w:proofErr w:type="gramStart"/>
                  <w:r>
                    <w:t>after</w:t>
                  </w:r>
                  <w:proofErr w:type="gramEnd"/>
                  <w:r>
                    <w:t xml:space="preserve"> certain verbs (</w:t>
                  </w:r>
                  <w:r w:rsidRPr="009D3BC4">
                    <w:rPr>
                      <w:i/>
                    </w:rPr>
                    <w:t>avoid, enjoy, love, hate, finish, imagine, mind, risk, suggest,</w:t>
                  </w:r>
                  <w:r>
                    <w:t xml:space="preserve"> etc.)</w:t>
                  </w:r>
                </w:p>
                <w:p w:rsidR="009D3BC4" w:rsidRDefault="009D3BC4" w:rsidP="00356F69">
                  <w:pPr>
                    <w:framePr w:hSpace="180" w:wrap="around" w:vAnchor="page" w:hAnchor="margin" w:xAlign="center" w:y="1516"/>
                    <w:spacing w:line="276" w:lineRule="auto"/>
                  </w:pPr>
                  <w:r>
                    <w:t>- after certain expressions</w:t>
                  </w:r>
                </w:p>
                <w:p w:rsidR="009D3BC4" w:rsidRDefault="009D3BC4" w:rsidP="00356F69">
                  <w:pPr>
                    <w:framePr w:hSpace="180" w:wrap="around" w:vAnchor="page" w:hAnchor="margin" w:xAlign="center" w:y="1516"/>
                    <w:spacing w:line="276" w:lineRule="auto"/>
                    <w:rPr>
                      <w:i/>
                    </w:rPr>
                  </w:pPr>
                  <w:r>
                    <w:t xml:space="preserve">- after prepositions </w:t>
                  </w:r>
                </w:p>
              </w:tc>
            </w:tr>
          </w:tbl>
          <w:p w:rsidR="00CB58BC" w:rsidRDefault="00CB58BC" w:rsidP="00CB58BC">
            <w:pPr>
              <w:spacing w:line="276" w:lineRule="auto"/>
              <w:jc w:val="both"/>
              <w:rPr>
                <w:i/>
              </w:rPr>
            </w:pPr>
          </w:p>
          <w:p w:rsidR="00CB58BC" w:rsidRDefault="00CB58BC" w:rsidP="00CB58BC">
            <w:pPr>
              <w:spacing w:line="276" w:lineRule="auto"/>
              <w:jc w:val="both"/>
              <w:rPr>
                <w:i/>
              </w:rPr>
            </w:pPr>
          </w:p>
          <w:p w:rsidR="00CB58BC" w:rsidRDefault="009D3BC4" w:rsidP="00CB58BC">
            <w:pPr>
              <w:spacing w:line="276" w:lineRule="auto"/>
              <w:jc w:val="both"/>
              <w:rPr>
                <w:i/>
              </w:rPr>
            </w:pPr>
            <w:r>
              <w:rPr>
                <w:i/>
              </w:rPr>
              <w:t>Note:</w:t>
            </w:r>
          </w:p>
          <w:p w:rsidR="009D3BC4" w:rsidRDefault="009D3BC4" w:rsidP="009D3BC4">
            <w:pPr>
              <w:spacing w:line="276" w:lineRule="auto"/>
              <w:jc w:val="both"/>
            </w:pPr>
            <w:r>
              <w:t xml:space="preserve">1. He </w:t>
            </w:r>
            <w:r w:rsidRPr="009D3BC4">
              <w:rPr>
                <w:b/>
              </w:rPr>
              <w:t>tried to lift</w:t>
            </w:r>
            <w:r>
              <w:t xml:space="preserve"> the box but he couldn’t. (= He made an effort.)</w:t>
            </w:r>
          </w:p>
          <w:p w:rsidR="009D3BC4" w:rsidRPr="00CB58BC" w:rsidRDefault="009D3BC4" w:rsidP="009D3BC4">
            <w:pPr>
              <w:spacing w:line="276" w:lineRule="auto"/>
              <w:jc w:val="both"/>
              <w:rPr>
                <w:i/>
              </w:rPr>
            </w:pPr>
            <w:r>
              <w:t xml:space="preserve">2. He </w:t>
            </w:r>
            <w:r w:rsidRPr="009D3BC4">
              <w:rPr>
                <w:b/>
              </w:rPr>
              <w:t>tried drinking</w:t>
            </w:r>
            <w:r>
              <w:t xml:space="preserve"> some tea to help him sleep. (= He did something to see what effect it would have.)</w:t>
            </w:r>
          </w:p>
        </w:tc>
      </w:tr>
      <w:tr w:rsidR="00B53E58" w:rsidRPr="002546A9" w:rsidTr="000B6A1B">
        <w:trPr>
          <w:trHeight w:val="849"/>
        </w:trPr>
        <w:tc>
          <w:tcPr>
            <w:tcW w:w="1084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rsidR="00B53E58" w:rsidRPr="009E433E" w:rsidRDefault="00B53E58" w:rsidP="000B6A1B">
            <w:pPr>
              <w:spacing w:line="276" w:lineRule="auto"/>
              <w:rPr>
                <w:b/>
              </w:rPr>
            </w:pPr>
            <w:r w:rsidRPr="002546A9">
              <w:rPr>
                <w:b/>
                <w:lang w:val="sr-Cyrl-CS"/>
              </w:rPr>
              <w:lastRenderedPageBreak/>
              <w:t xml:space="preserve">Напомене о реализацији планираних активности (одступања, самоевалуација, корекције): </w:t>
            </w:r>
          </w:p>
          <w:p w:rsidR="00B53E58" w:rsidRPr="002546A9" w:rsidRDefault="00B53E58" w:rsidP="000B6A1B">
            <w:pPr>
              <w:spacing w:line="276" w:lineRule="auto"/>
              <w:rPr>
                <w:b/>
                <w:lang w:val="sr-Cyrl-CS"/>
              </w:rPr>
            </w:pPr>
          </w:p>
          <w:p w:rsidR="00B53E58" w:rsidRPr="002546A9" w:rsidRDefault="00B53E58" w:rsidP="000B6A1B">
            <w:pPr>
              <w:spacing w:line="276" w:lineRule="auto"/>
              <w:rPr>
                <w:b/>
                <w:lang w:val="sr-Cyrl-CS"/>
              </w:rPr>
            </w:pPr>
          </w:p>
          <w:p w:rsidR="00B53E58" w:rsidRPr="002546A9" w:rsidRDefault="00B53E58" w:rsidP="000B6A1B">
            <w:pPr>
              <w:spacing w:line="276" w:lineRule="auto"/>
              <w:rPr>
                <w:b/>
                <w:lang w:val="sr-Cyrl-CS"/>
              </w:rPr>
            </w:pPr>
          </w:p>
          <w:p w:rsidR="00B53E58" w:rsidRDefault="00B53E58" w:rsidP="009E433E">
            <w:pPr>
              <w:spacing w:line="276" w:lineRule="auto"/>
              <w:rPr>
                <w:b/>
              </w:rPr>
            </w:pPr>
          </w:p>
          <w:p w:rsidR="00B53E58" w:rsidRPr="009E433E" w:rsidRDefault="00B53E58" w:rsidP="009E433E">
            <w:pPr>
              <w:spacing w:line="276" w:lineRule="auto"/>
              <w:rPr>
                <w:b/>
              </w:rPr>
            </w:pPr>
          </w:p>
        </w:tc>
      </w:tr>
    </w:tbl>
    <w:p w:rsidR="00887345" w:rsidRDefault="00A32364" w:rsidP="00A32364">
      <w:pPr>
        <w:tabs>
          <w:tab w:val="left" w:pos="9960"/>
        </w:tabs>
        <w:rPr>
          <w:lang w:val="sr-Cyrl-RS"/>
        </w:rPr>
      </w:pPr>
      <w:r>
        <w:rPr>
          <w:lang w:val="sr-Cyrl-RS"/>
        </w:rPr>
        <w:tab/>
      </w:r>
    </w:p>
    <w:p w:rsidR="00A32364" w:rsidRDefault="00A32364" w:rsidP="00887345"/>
    <w:p w:rsidR="004669FB" w:rsidRDefault="004669FB" w:rsidP="00887345"/>
    <w:p w:rsidR="004669FB" w:rsidRDefault="004669FB" w:rsidP="00887345"/>
    <w:p w:rsidR="00D131A5" w:rsidRDefault="00356F69" w:rsidP="00D131A5">
      <w:pPr>
        <w:rPr>
          <w:b/>
          <w:sz w:val="32"/>
          <w:szCs w:val="32"/>
          <w:lang w:val="sr-Cyrl-RS"/>
        </w:rPr>
      </w:pPr>
      <w:r>
        <w:rPr>
          <w:b/>
          <w:sz w:val="32"/>
          <w:szCs w:val="32"/>
          <w:lang w:val="sr-Cyrl-RS"/>
        </w:rPr>
        <w:t xml:space="preserve">Прилог </w:t>
      </w:r>
      <w:bookmarkStart w:id="0" w:name="_GoBack"/>
      <w:bookmarkEnd w:id="0"/>
    </w:p>
    <w:p w:rsidR="00D131A5" w:rsidRDefault="00D131A5" w:rsidP="00D131A5">
      <w:pPr>
        <w:rPr>
          <w:b/>
          <w:sz w:val="32"/>
          <w:szCs w:val="32"/>
          <w:lang w:val="sr-Cyrl-RS"/>
        </w:rPr>
      </w:pPr>
    </w:p>
    <w:p w:rsidR="00D131A5" w:rsidRDefault="00D131A5" w:rsidP="00D131A5">
      <w:pPr>
        <w:rPr>
          <w:b/>
        </w:rPr>
      </w:pPr>
      <w:r>
        <w:rPr>
          <w:b/>
        </w:rPr>
        <w:t>Read statements 1-</w:t>
      </w:r>
      <w:r w:rsidR="005619A0">
        <w:rPr>
          <w:b/>
        </w:rPr>
        <w:t>3</w:t>
      </w:r>
      <w:r>
        <w:rPr>
          <w:b/>
        </w:rPr>
        <w:t>. Think about your progress and tick one of the boxes.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2754"/>
        <w:gridCol w:w="2754"/>
        <w:gridCol w:w="2754"/>
      </w:tblGrid>
      <w:tr w:rsidR="00D131A5" w:rsidRPr="00D87561" w:rsidTr="00196536">
        <w:tc>
          <w:tcPr>
            <w:tcW w:w="2754" w:type="dxa"/>
            <w:tcBorders>
              <w:top w:val="single" w:sz="4" w:space="0" w:color="auto"/>
              <w:left w:val="single" w:sz="4" w:space="0" w:color="auto"/>
              <w:bottom w:val="single" w:sz="4" w:space="0" w:color="auto"/>
              <w:right w:val="single" w:sz="4" w:space="0" w:color="auto"/>
            </w:tcBorders>
          </w:tcPr>
          <w:p w:rsidR="00D131A5" w:rsidRPr="00D87561" w:rsidRDefault="00D131A5" w:rsidP="00872977">
            <w:pPr>
              <w:jc w:val="center"/>
              <w:rPr>
                <w:b/>
              </w:rPr>
            </w:pP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find this difficult.</w:t>
            </w: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sometimes find this difficult.</w:t>
            </w: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find this easy.</w:t>
            </w:r>
          </w:p>
        </w:tc>
      </w:tr>
      <w:tr w:rsidR="000B2D59" w:rsidRPr="00D87561" w:rsidTr="00196536">
        <w:tc>
          <w:tcPr>
            <w:tcW w:w="2754" w:type="dxa"/>
            <w:tcBorders>
              <w:top w:val="single" w:sz="4" w:space="0" w:color="auto"/>
              <w:left w:val="single" w:sz="4" w:space="0" w:color="auto"/>
              <w:bottom w:val="single" w:sz="4" w:space="0" w:color="auto"/>
              <w:right w:val="single" w:sz="4" w:space="0" w:color="auto"/>
            </w:tcBorders>
          </w:tcPr>
          <w:p w:rsidR="000B2D59" w:rsidRPr="00D87561" w:rsidRDefault="006B17D4" w:rsidP="00225859">
            <w:r>
              <w:t>1 I can distinguish between easily confused words.</w:t>
            </w:r>
          </w:p>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r>
      <w:tr w:rsidR="005619A0" w:rsidRPr="00D87561" w:rsidTr="00196536">
        <w:tc>
          <w:tcPr>
            <w:tcW w:w="2754" w:type="dxa"/>
            <w:tcBorders>
              <w:top w:val="single" w:sz="4" w:space="0" w:color="auto"/>
              <w:left w:val="single" w:sz="4" w:space="0" w:color="auto"/>
              <w:bottom w:val="single" w:sz="4" w:space="0" w:color="auto"/>
              <w:right w:val="single" w:sz="4" w:space="0" w:color="auto"/>
            </w:tcBorders>
          </w:tcPr>
          <w:p w:rsidR="005619A0" w:rsidRDefault="005619A0" w:rsidP="00225859">
            <w:r>
              <w:t xml:space="preserve">2 I can use prepositional phrases with </w:t>
            </w:r>
            <w:r w:rsidRPr="005619A0">
              <w:rPr>
                <w:i/>
              </w:rPr>
              <w:t>in</w:t>
            </w:r>
            <w:r>
              <w:t xml:space="preserve"> and </w:t>
            </w:r>
            <w:r w:rsidRPr="005619A0">
              <w:rPr>
                <w:i/>
              </w:rPr>
              <w:t>out of</w:t>
            </w:r>
            <w:r>
              <w:t xml:space="preserve"> correctly.</w:t>
            </w:r>
          </w:p>
        </w:tc>
        <w:tc>
          <w:tcPr>
            <w:tcW w:w="2754" w:type="dxa"/>
            <w:tcBorders>
              <w:top w:val="single" w:sz="4" w:space="0" w:color="auto"/>
              <w:left w:val="single" w:sz="4" w:space="0" w:color="auto"/>
              <w:bottom w:val="single" w:sz="4" w:space="0" w:color="auto"/>
              <w:right w:val="single" w:sz="4" w:space="0" w:color="auto"/>
            </w:tcBorders>
          </w:tcPr>
          <w:p w:rsidR="005619A0" w:rsidRPr="00D87561" w:rsidRDefault="005619A0" w:rsidP="00872977"/>
        </w:tc>
        <w:tc>
          <w:tcPr>
            <w:tcW w:w="2754" w:type="dxa"/>
            <w:tcBorders>
              <w:top w:val="single" w:sz="4" w:space="0" w:color="auto"/>
              <w:left w:val="single" w:sz="4" w:space="0" w:color="auto"/>
              <w:bottom w:val="single" w:sz="4" w:space="0" w:color="auto"/>
              <w:right w:val="single" w:sz="4" w:space="0" w:color="auto"/>
            </w:tcBorders>
          </w:tcPr>
          <w:p w:rsidR="005619A0" w:rsidRPr="00D87561" w:rsidRDefault="005619A0" w:rsidP="00872977"/>
        </w:tc>
        <w:tc>
          <w:tcPr>
            <w:tcW w:w="2754" w:type="dxa"/>
            <w:tcBorders>
              <w:top w:val="single" w:sz="4" w:space="0" w:color="auto"/>
              <w:left w:val="single" w:sz="4" w:space="0" w:color="auto"/>
              <w:bottom w:val="single" w:sz="4" w:space="0" w:color="auto"/>
              <w:right w:val="single" w:sz="4" w:space="0" w:color="auto"/>
            </w:tcBorders>
          </w:tcPr>
          <w:p w:rsidR="005619A0" w:rsidRPr="00D87561" w:rsidRDefault="005619A0" w:rsidP="00872977"/>
        </w:tc>
      </w:tr>
      <w:tr w:rsidR="000B2D59" w:rsidRPr="00D87561" w:rsidTr="00196536">
        <w:tc>
          <w:tcPr>
            <w:tcW w:w="2754" w:type="dxa"/>
            <w:tcBorders>
              <w:top w:val="single" w:sz="4" w:space="0" w:color="auto"/>
              <w:left w:val="single" w:sz="4" w:space="0" w:color="auto"/>
              <w:bottom w:val="single" w:sz="4" w:space="0" w:color="auto"/>
              <w:right w:val="single" w:sz="4" w:space="0" w:color="auto"/>
            </w:tcBorders>
          </w:tcPr>
          <w:p w:rsidR="000B2D59" w:rsidRPr="001A5D51" w:rsidRDefault="005619A0" w:rsidP="005619A0">
            <w:r>
              <w:t>3</w:t>
            </w:r>
            <w:r w:rsidR="006B17D4">
              <w:t xml:space="preserve"> I can </w:t>
            </w:r>
            <w:r>
              <w:t xml:space="preserve">use the infinitive and the </w:t>
            </w:r>
            <w:r w:rsidRPr="005619A0">
              <w:rPr>
                <w:i/>
              </w:rPr>
              <w:t>–</w:t>
            </w:r>
            <w:proofErr w:type="spellStart"/>
            <w:r w:rsidRPr="005619A0">
              <w:rPr>
                <w:i/>
              </w:rPr>
              <w:t>ing</w:t>
            </w:r>
            <w:proofErr w:type="spellEnd"/>
            <w:r>
              <w:t xml:space="preserve"> form correctly</w:t>
            </w:r>
            <w:r w:rsidR="0069541A">
              <w:t>.</w:t>
            </w:r>
            <w:r w:rsidR="001A5D51">
              <w:t xml:space="preserve">  </w:t>
            </w:r>
          </w:p>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r>
    </w:tbl>
    <w:p w:rsidR="00374427" w:rsidRPr="00D131A5" w:rsidRDefault="00374427" w:rsidP="00887345"/>
    <w:sectPr w:rsidR="00374427" w:rsidRPr="00D131A5" w:rsidSect="00887345">
      <w:head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C1" w:rsidRDefault="009535C1" w:rsidP="00772BE2">
      <w:r>
        <w:separator/>
      </w:r>
    </w:p>
  </w:endnote>
  <w:endnote w:type="continuationSeparator" w:id="0">
    <w:p w:rsidR="009535C1" w:rsidRDefault="009535C1" w:rsidP="0077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C1" w:rsidRDefault="009535C1" w:rsidP="00772BE2">
      <w:r>
        <w:separator/>
      </w:r>
    </w:p>
  </w:footnote>
  <w:footnote w:type="continuationSeparator" w:id="0">
    <w:p w:rsidR="009535C1" w:rsidRDefault="009535C1" w:rsidP="0077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E2" w:rsidRPr="00FC1639" w:rsidRDefault="00E26F2B">
    <w:pPr>
      <w:pStyle w:val="Header"/>
      <w:rPr>
        <w:b/>
        <w:bCs/>
        <w:spacing w:val="-8"/>
        <w:w w:val="97"/>
        <w:position w:val="6"/>
        <w:sz w:val="28"/>
        <w:szCs w:val="28"/>
        <w:lang w:val="sr-Cyrl-RS"/>
      </w:rPr>
    </w:pPr>
    <w:r>
      <w:rPr>
        <w:noProof/>
      </w:rPr>
      <w:drawing>
        <wp:inline distT="0" distB="0" distL="0" distR="0" wp14:anchorId="18775CDA" wp14:editId="3631D95C">
          <wp:extent cx="1104900" cy="276225"/>
          <wp:effectExtent l="0" t="0" r="0" b="9525"/>
          <wp:docPr id="1" name="Picture 1" descr="C:\Users\User\Desktop\DS_logo_1200x3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S_logo_1200x3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r w:rsidR="00772BE2">
      <w:rPr>
        <w:rFonts w:ascii="Arial" w:hAnsi="Arial" w:cs="Arial"/>
        <w:b/>
        <w:bCs/>
        <w:color w:val="7A7A7A"/>
        <w:spacing w:val="-8"/>
        <w:w w:val="97"/>
        <w:position w:val="6"/>
        <w:sz w:val="20"/>
        <w:szCs w:val="20"/>
      </w:rPr>
      <w:t xml:space="preserve">       </w:t>
    </w:r>
    <w:proofErr w:type="spellStart"/>
    <w:r w:rsidR="00772BE2">
      <w:rPr>
        <w:b/>
        <w:bCs/>
        <w:spacing w:val="-8"/>
        <w:w w:val="97"/>
        <w:position w:val="6"/>
        <w:sz w:val="28"/>
        <w:szCs w:val="28"/>
      </w:rPr>
      <w:t>Traveller</w:t>
    </w:r>
    <w:proofErr w:type="spellEnd"/>
    <w:r w:rsidR="00772BE2">
      <w:rPr>
        <w:b/>
        <w:bCs/>
        <w:spacing w:val="-8"/>
        <w:w w:val="97"/>
        <w:position w:val="6"/>
        <w:sz w:val="28"/>
        <w:szCs w:val="28"/>
      </w:rPr>
      <w:t xml:space="preserve"> Second Edition Level B</w:t>
    </w:r>
    <w:r w:rsidR="00FC1639">
      <w:rPr>
        <w:b/>
        <w:bCs/>
        <w:spacing w:val="-8"/>
        <w:w w:val="97"/>
        <w:position w:val="6"/>
        <w:sz w:val="28"/>
        <w:szCs w:val="28"/>
        <w:lang w:val="sr-Cyrl-R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C2545"/>
    <w:multiLevelType w:val="hybridMultilevel"/>
    <w:tmpl w:val="B896F89E"/>
    <w:lvl w:ilvl="0" w:tplc="020265B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35A25"/>
    <w:multiLevelType w:val="multilevel"/>
    <w:tmpl w:val="200830E4"/>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31350182"/>
    <w:multiLevelType w:val="hybridMultilevel"/>
    <w:tmpl w:val="F334D88E"/>
    <w:lvl w:ilvl="0" w:tplc="4A0659CE">
      <w:start w:val="1"/>
      <w:numFmt w:val="bullet"/>
      <w:lvlText w:val="-"/>
      <w:lvlJc w:val="left"/>
      <w:pPr>
        <w:tabs>
          <w:tab w:val="num" w:pos="720"/>
        </w:tabs>
        <w:ind w:left="720" w:hanging="360"/>
      </w:pPr>
      <w:rPr>
        <w:rFonts w:ascii="Times New Roman" w:hAnsi="Times New Roman" w:hint="default"/>
      </w:rPr>
    </w:lvl>
    <w:lvl w:ilvl="1" w:tplc="C4D46B30" w:tentative="1">
      <w:start w:val="1"/>
      <w:numFmt w:val="bullet"/>
      <w:lvlText w:val="-"/>
      <w:lvlJc w:val="left"/>
      <w:pPr>
        <w:tabs>
          <w:tab w:val="num" w:pos="1440"/>
        </w:tabs>
        <w:ind w:left="1440" w:hanging="360"/>
      </w:pPr>
      <w:rPr>
        <w:rFonts w:ascii="Times New Roman" w:hAnsi="Times New Roman" w:hint="default"/>
      </w:rPr>
    </w:lvl>
    <w:lvl w:ilvl="2" w:tplc="8C1ED3B6" w:tentative="1">
      <w:start w:val="1"/>
      <w:numFmt w:val="bullet"/>
      <w:lvlText w:val="-"/>
      <w:lvlJc w:val="left"/>
      <w:pPr>
        <w:tabs>
          <w:tab w:val="num" w:pos="2160"/>
        </w:tabs>
        <w:ind w:left="2160" w:hanging="360"/>
      </w:pPr>
      <w:rPr>
        <w:rFonts w:ascii="Times New Roman" w:hAnsi="Times New Roman" w:hint="default"/>
      </w:rPr>
    </w:lvl>
    <w:lvl w:ilvl="3" w:tplc="71AEBBDC" w:tentative="1">
      <w:start w:val="1"/>
      <w:numFmt w:val="bullet"/>
      <w:lvlText w:val="-"/>
      <w:lvlJc w:val="left"/>
      <w:pPr>
        <w:tabs>
          <w:tab w:val="num" w:pos="2880"/>
        </w:tabs>
        <w:ind w:left="2880" w:hanging="360"/>
      </w:pPr>
      <w:rPr>
        <w:rFonts w:ascii="Times New Roman" w:hAnsi="Times New Roman" w:hint="default"/>
      </w:rPr>
    </w:lvl>
    <w:lvl w:ilvl="4" w:tplc="929605DC" w:tentative="1">
      <w:start w:val="1"/>
      <w:numFmt w:val="bullet"/>
      <w:lvlText w:val="-"/>
      <w:lvlJc w:val="left"/>
      <w:pPr>
        <w:tabs>
          <w:tab w:val="num" w:pos="3600"/>
        </w:tabs>
        <w:ind w:left="3600" w:hanging="360"/>
      </w:pPr>
      <w:rPr>
        <w:rFonts w:ascii="Times New Roman" w:hAnsi="Times New Roman" w:hint="default"/>
      </w:rPr>
    </w:lvl>
    <w:lvl w:ilvl="5" w:tplc="13863E44" w:tentative="1">
      <w:start w:val="1"/>
      <w:numFmt w:val="bullet"/>
      <w:lvlText w:val="-"/>
      <w:lvlJc w:val="left"/>
      <w:pPr>
        <w:tabs>
          <w:tab w:val="num" w:pos="4320"/>
        </w:tabs>
        <w:ind w:left="4320" w:hanging="360"/>
      </w:pPr>
      <w:rPr>
        <w:rFonts w:ascii="Times New Roman" w:hAnsi="Times New Roman" w:hint="default"/>
      </w:rPr>
    </w:lvl>
    <w:lvl w:ilvl="6" w:tplc="4880B2E8" w:tentative="1">
      <w:start w:val="1"/>
      <w:numFmt w:val="bullet"/>
      <w:lvlText w:val="-"/>
      <w:lvlJc w:val="left"/>
      <w:pPr>
        <w:tabs>
          <w:tab w:val="num" w:pos="5040"/>
        </w:tabs>
        <w:ind w:left="5040" w:hanging="360"/>
      </w:pPr>
      <w:rPr>
        <w:rFonts w:ascii="Times New Roman" w:hAnsi="Times New Roman" w:hint="default"/>
      </w:rPr>
    </w:lvl>
    <w:lvl w:ilvl="7" w:tplc="21CAC8F8" w:tentative="1">
      <w:start w:val="1"/>
      <w:numFmt w:val="bullet"/>
      <w:lvlText w:val="-"/>
      <w:lvlJc w:val="left"/>
      <w:pPr>
        <w:tabs>
          <w:tab w:val="num" w:pos="5760"/>
        </w:tabs>
        <w:ind w:left="5760" w:hanging="360"/>
      </w:pPr>
      <w:rPr>
        <w:rFonts w:ascii="Times New Roman" w:hAnsi="Times New Roman" w:hint="default"/>
      </w:rPr>
    </w:lvl>
    <w:lvl w:ilvl="8" w:tplc="6CEE4DE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7635D5A"/>
    <w:multiLevelType w:val="hybridMultilevel"/>
    <w:tmpl w:val="20C8E7B4"/>
    <w:lvl w:ilvl="0" w:tplc="77740688">
      <w:start w:val="1"/>
      <w:numFmt w:val="bullet"/>
      <w:lvlText w:val="‒"/>
      <w:lvlJc w:val="left"/>
      <w:pPr>
        <w:tabs>
          <w:tab w:val="num" w:pos="720"/>
        </w:tabs>
        <w:ind w:left="720" w:hanging="360"/>
      </w:pPr>
      <w:rPr>
        <w:rFonts w:ascii="Times New Roman" w:hAnsi="Times New Roman" w:cs="Times New Roman" w:hint="default"/>
      </w:rPr>
    </w:lvl>
    <w:lvl w:ilvl="1" w:tplc="FC6A0214">
      <w:start w:val="1"/>
      <w:numFmt w:val="bullet"/>
      <w:lvlText w:val="‒"/>
      <w:lvlJc w:val="left"/>
      <w:pPr>
        <w:tabs>
          <w:tab w:val="num" w:pos="1440"/>
        </w:tabs>
        <w:ind w:left="1440" w:hanging="360"/>
      </w:pPr>
      <w:rPr>
        <w:rFonts w:ascii="Times New Roman" w:hAnsi="Times New Roman" w:cs="Times New Roman" w:hint="default"/>
      </w:rPr>
    </w:lvl>
    <w:lvl w:ilvl="2" w:tplc="2FD2D056">
      <w:start w:val="1"/>
      <w:numFmt w:val="bullet"/>
      <w:lvlText w:val="‒"/>
      <w:lvlJc w:val="left"/>
      <w:pPr>
        <w:tabs>
          <w:tab w:val="num" w:pos="2160"/>
        </w:tabs>
        <w:ind w:left="2160" w:hanging="360"/>
      </w:pPr>
      <w:rPr>
        <w:rFonts w:ascii="Times New Roman" w:hAnsi="Times New Roman" w:cs="Times New Roman" w:hint="default"/>
      </w:rPr>
    </w:lvl>
    <w:lvl w:ilvl="3" w:tplc="E7E24F82">
      <w:start w:val="1"/>
      <w:numFmt w:val="bullet"/>
      <w:lvlText w:val="‒"/>
      <w:lvlJc w:val="left"/>
      <w:pPr>
        <w:tabs>
          <w:tab w:val="num" w:pos="2880"/>
        </w:tabs>
        <w:ind w:left="2880" w:hanging="360"/>
      </w:pPr>
      <w:rPr>
        <w:rFonts w:ascii="Times New Roman" w:hAnsi="Times New Roman" w:cs="Times New Roman" w:hint="default"/>
      </w:rPr>
    </w:lvl>
    <w:lvl w:ilvl="4" w:tplc="C640F71E">
      <w:start w:val="1"/>
      <w:numFmt w:val="bullet"/>
      <w:lvlText w:val="‒"/>
      <w:lvlJc w:val="left"/>
      <w:pPr>
        <w:tabs>
          <w:tab w:val="num" w:pos="3600"/>
        </w:tabs>
        <w:ind w:left="3600" w:hanging="360"/>
      </w:pPr>
      <w:rPr>
        <w:rFonts w:ascii="Times New Roman" w:hAnsi="Times New Roman" w:cs="Times New Roman" w:hint="default"/>
      </w:rPr>
    </w:lvl>
    <w:lvl w:ilvl="5" w:tplc="EE0AA1BE">
      <w:start w:val="1"/>
      <w:numFmt w:val="bullet"/>
      <w:lvlText w:val="‒"/>
      <w:lvlJc w:val="left"/>
      <w:pPr>
        <w:tabs>
          <w:tab w:val="num" w:pos="4320"/>
        </w:tabs>
        <w:ind w:left="4320" w:hanging="360"/>
      </w:pPr>
      <w:rPr>
        <w:rFonts w:ascii="Times New Roman" w:hAnsi="Times New Roman" w:cs="Times New Roman" w:hint="default"/>
      </w:rPr>
    </w:lvl>
    <w:lvl w:ilvl="6" w:tplc="8A2E69EC">
      <w:start w:val="1"/>
      <w:numFmt w:val="bullet"/>
      <w:lvlText w:val="‒"/>
      <w:lvlJc w:val="left"/>
      <w:pPr>
        <w:tabs>
          <w:tab w:val="num" w:pos="5040"/>
        </w:tabs>
        <w:ind w:left="5040" w:hanging="360"/>
      </w:pPr>
      <w:rPr>
        <w:rFonts w:ascii="Times New Roman" w:hAnsi="Times New Roman" w:cs="Times New Roman" w:hint="default"/>
      </w:rPr>
    </w:lvl>
    <w:lvl w:ilvl="7" w:tplc="0C7E83E8">
      <w:start w:val="1"/>
      <w:numFmt w:val="bullet"/>
      <w:lvlText w:val="‒"/>
      <w:lvlJc w:val="left"/>
      <w:pPr>
        <w:tabs>
          <w:tab w:val="num" w:pos="5760"/>
        </w:tabs>
        <w:ind w:left="5760" w:hanging="360"/>
      </w:pPr>
      <w:rPr>
        <w:rFonts w:ascii="Times New Roman" w:hAnsi="Times New Roman" w:cs="Times New Roman" w:hint="default"/>
      </w:rPr>
    </w:lvl>
    <w:lvl w:ilvl="8" w:tplc="CE5085CE">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4E000BEF"/>
    <w:multiLevelType w:val="hybridMultilevel"/>
    <w:tmpl w:val="2CE01050"/>
    <w:lvl w:ilvl="0" w:tplc="EC2AA994">
      <w:start w:val="4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9305051"/>
    <w:multiLevelType w:val="hybridMultilevel"/>
    <w:tmpl w:val="1CBEF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45"/>
    <w:rsid w:val="0000214C"/>
    <w:rsid w:val="000066FC"/>
    <w:rsid w:val="000106D4"/>
    <w:rsid w:val="0001298B"/>
    <w:rsid w:val="00016953"/>
    <w:rsid w:val="0002067C"/>
    <w:rsid w:val="000249D0"/>
    <w:rsid w:val="000272EB"/>
    <w:rsid w:val="00027BB9"/>
    <w:rsid w:val="00046D48"/>
    <w:rsid w:val="00047C72"/>
    <w:rsid w:val="00052874"/>
    <w:rsid w:val="00055EDF"/>
    <w:rsid w:val="000836DF"/>
    <w:rsid w:val="00083F1E"/>
    <w:rsid w:val="00094826"/>
    <w:rsid w:val="000A5AE0"/>
    <w:rsid w:val="000B2D59"/>
    <w:rsid w:val="000B34F2"/>
    <w:rsid w:val="000B6A1B"/>
    <w:rsid w:val="000C5C08"/>
    <w:rsid w:val="000D3145"/>
    <w:rsid w:val="000D6508"/>
    <w:rsid w:val="000E484D"/>
    <w:rsid w:val="000F19F5"/>
    <w:rsid w:val="00106860"/>
    <w:rsid w:val="00117F3D"/>
    <w:rsid w:val="00123076"/>
    <w:rsid w:val="00130287"/>
    <w:rsid w:val="001360E3"/>
    <w:rsid w:val="00147517"/>
    <w:rsid w:val="0018738A"/>
    <w:rsid w:val="00192DC8"/>
    <w:rsid w:val="001961C1"/>
    <w:rsid w:val="00196536"/>
    <w:rsid w:val="00197CB4"/>
    <w:rsid w:val="001A5D51"/>
    <w:rsid w:val="001B069C"/>
    <w:rsid w:val="001B0F67"/>
    <w:rsid w:val="001C5615"/>
    <w:rsid w:val="001C6523"/>
    <w:rsid w:val="001D17B5"/>
    <w:rsid w:val="001F4314"/>
    <w:rsid w:val="002061E5"/>
    <w:rsid w:val="0021186C"/>
    <w:rsid w:val="00225859"/>
    <w:rsid w:val="00233117"/>
    <w:rsid w:val="00251200"/>
    <w:rsid w:val="002546A9"/>
    <w:rsid w:val="00256BAB"/>
    <w:rsid w:val="002572DD"/>
    <w:rsid w:val="0026332C"/>
    <w:rsid w:val="002677A5"/>
    <w:rsid w:val="00267DED"/>
    <w:rsid w:val="00272A08"/>
    <w:rsid w:val="00273EA3"/>
    <w:rsid w:val="00292823"/>
    <w:rsid w:val="002B19E2"/>
    <w:rsid w:val="002B4639"/>
    <w:rsid w:val="002B614F"/>
    <w:rsid w:val="002B61A0"/>
    <w:rsid w:val="002C2281"/>
    <w:rsid w:val="002C4704"/>
    <w:rsid w:val="002C6C1E"/>
    <w:rsid w:val="002C7836"/>
    <w:rsid w:val="002E27F2"/>
    <w:rsid w:val="002E2CF2"/>
    <w:rsid w:val="00301D01"/>
    <w:rsid w:val="003059D4"/>
    <w:rsid w:val="00322696"/>
    <w:rsid w:val="00325433"/>
    <w:rsid w:val="00334482"/>
    <w:rsid w:val="00354345"/>
    <w:rsid w:val="00356F69"/>
    <w:rsid w:val="003621EF"/>
    <w:rsid w:val="003638EC"/>
    <w:rsid w:val="003709AF"/>
    <w:rsid w:val="00374427"/>
    <w:rsid w:val="00374910"/>
    <w:rsid w:val="003779BA"/>
    <w:rsid w:val="003A2663"/>
    <w:rsid w:val="003C12CD"/>
    <w:rsid w:val="003E7571"/>
    <w:rsid w:val="003F02FA"/>
    <w:rsid w:val="003F2816"/>
    <w:rsid w:val="003F39FE"/>
    <w:rsid w:val="0040613B"/>
    <w:rsid w:val="00407F73"/>
    <w:rsid w:val="00436238"/>
    <w:rsid w:val="004367E7"/>
    <w:rsid w:val="00436B97"/>
    <w:rsid w:val="00441DBC"/>
    <w:rsid w:val="004428B5"/>
    <w:rsid w:val="00447C39"/>
    <w:rsid w:val="00454486"/>
    <w:rsid w:val="00457AD3"/>
    <w:rsid w:val="004611DF"/>
    <w:rsid w:val="004624B3"/>
    <w:rsid w:val="00466248"/>
    <w:rsid w:val="004669FB"/>
    <w:rsid w:val="00470C99"/>
    <w:rsid w:val="0047347D"/>
    <w:rsid w:val="00483E34"/>
    <w:rsid w:val="00485F39"/>
    <w:rsid w:val="00497C2E"/>
    <w:rsid w:val="004A0E3F"/>
    <w:rsid w:val="004B126B"/>
    <w:rsid w:val="004B3023"/>
    <w:rsid w:val="004B5C37"/>
    <w:rsid w:val="004C4174"/>
    <w:rsid w:val="00511894"/>
    <w:rsid w:val="005260E4"/>
    <w:rsid w:val="0055409E"/>
    <w:rsid w:val="005619A0"/>
    <w:rsid w:val="00562D06"/>
    <w:rsid w:val="005641E8"/>
    <w:rsid w:val="0057755D"/>
    <w:rsid w:val="00586002"/>
    <w:rsid w:val="00594E1F"/>
    <w:rsid w:val="00595317"/>
    <w:rsid w:val="00596FCC"/>
    <w:rsid w:val="00597DBA"/>
    <w:rsid w:val="005A4E3B"/>
    <w:rsid w:val="005B3237"/>
    <w:rsid w:val="005C5A84"/>
    <w:rsid w:val="005D0BF5"/>
    <w:rsid w:val="005D1C43"/>
    <w:rsid w:val="005E02DD"/>
    <w:rsid w:val="00600158"/>
    <w:rsid w:val="00606EC5"/>
    <w:rsid w:val="00612570"/>
    <w:rsid w:val="006434AB"/>
    <w:rsid w:val="006509B6"/>
    <w:rsid w:val="006660E3"/>
    <w:rsid w:val="0066727E"/>
    <w:rsid w:val="00677BA7"/>
    <w:rsid w:val="00681429"/>
    <w:rsid w:val="00682F35"/>
    <w:rsid w:val="0069541A"/>
    <w:rsid w:val="00695F24"/>
    <w:rsid w:val="006A420B"/>
    <w:rsid w:val="006B17D4"/>
    <w:rsid w:val="006D512B"/>
    <w:rsid w:val="006D6AB2"/>
    <w:rsid w:val="006E254B"/>
    <w:rsid w:val="00716C4A"/>
    <w:rsid w:val="00725E24"/>
    <w:rsid w:val="007340BC"/>
    <w:rsid w:val="00740D28"/>
    <w:rsid w:val="00767ECE"/>
    <w:rsid w:val="00772BE2"/>
    <w:rsid w:val="00772FD1"/>
    <w:rsid w:val="007867BC"/>
    <w:rsid w:val="007C27B5"/>
    <w:rsid w:val="007D0325"/>
    <w:rsid w:val="007E5BD1"/>
    <w:rsid w:val="007F1876"/>
    <w:rsid w:val="007F47C2"/>
    <w:rsid w:val="00802D74"/>
    <w:rsid w:val="00804E00"/>
    <w:rsid w:val="00804FA9"/>
    <w:rsid w:val="00807285"/>
    <w:rsid w:val="00817DDA"/>
    <w:rsid w:val="008206F9"/>
    <w:rsid w:val="00821EA1"/>
    <w:rsid w:val="008275F1"/>
    <w:rsid w:val="008418DC"/>
    <w:rsid w:val="00852BBA"/>
    <w:rsid w:val="0086240F"/>
    <w:rsid w:val="00871CA1"/>
    <w:rsid w:val="008732AE"/>
    <w:rsid w:val="00877E91"/>
    <w:rsid w:val="00887345"/>
    <w:rsid w:val="00887988"/>
    <w:rsid w:val="008A1C49"/>
    <w:rsid w:val="008B28F3"/>
    <w:rsid w:val="008B3372"/>
    <w:rsid w:val="008C4AF5"/>
    <w:rsid w:val="008D5790"/>
    <w:rsid w:val="008E0732"/>
    <w:rsid w:val="008E15EA"/>
    <w:rsid w:val="008E304A"/>
    <w:rsid w:val="008F1CE5"/>
    <w:rsid w:val="00904DE1"/>
    <w:rsid w:val="0091183C"/>
    <w:rsid w:val="00925843"/>
    <w:rsid w:val="00941354"/>
    <w:rsid w:val="00943E6F"/>
    <w:rsid w:val="009505B1"/>
    <w:rsid w:val="00950A6E"/>
    <w:rsid w:val="009535C1"/>
    <w:rsid w:val="00953B9A"/>
    <w:rsid w:val="00953E2C"/>
    <w:rsid w:val="00965538"/>
    <w:rsid w:val="00995F5D"/>
    <w:rsid w:val="009960AA"/>
    <w:rsid w:val="00997D04"/>
    <w:rsid w:val="009A59ED"/>
    <w:rsid w:val="009A64EB"/>
    <w:rsid w:val="009B40EE"/>
    <w:rsid w:val="009B6444"/>
    <w:rsid w:val="009D3BC4"/>
    <w:rsid w:val="009E433E"/>
    <w:rsid w:val="009E64C0"/>
    <w:rsid w:val="009F6C77"/>
    <w:rsid w:val="009F728D"/>
    <w:rsid w:val="00A03C7E"/>
    <w:rsid w:val="00A32364"/>
    <w:rsid w:val="00A336A0"/>
    <w:rsid w:val="00A42616"/>
    <w:rsid w:val="00A4470A"/>
    <w:rsid w:val="00A54211"/>
    <w:rsid w:val="00A55AAA"/>
    <w:rsid w:val="00A81861"/>
    <w:rsid w:val="00AB30EB"/>
    <w:rsid w:val="00AD166F"/>
    <w:rsid w:val="00AD4919"/>
    <w:rsid w:val="00AE01CB"/>
    <w:rsid w:val="00AF0C34"/>
    <w:rsid w:val="00AF0D26"/>
    <w:rsid w:val="00AF28B8"/>
    <w:rsid w:val="00B0484B"/>
    <w:rsid w:val="00B14043"/>
    <w:rsid w:val="00B2516B"/>
    <w:rsid w:val="00B3293F"/>
    <w:rsid w:val="00B44E23"/>
    <w:rsid w:val="00B53E58"/>
    <w:rsid w:val="00B56F40"/>
    <w:rsid w:val="00B6587A"/>
    <w:rsid w:val="00B70375"/>
    <w:rsid w:val="00B7131B"/>
    <w:rsid w:val="00B75AC8"/>
    <w:rsid w:val="00B82DCB"/>
    <w:rsid w:val="00B9082F"/>
    <w:rsid w:val="00BA05DC"/>
    <w:rsid w:val="00BA733B"/>
    <w:rsid w:val="00BB04A4"/>
    <w:rsid w:val="00BB2A99"/>
    <w:rsid w:val="00BB2ED0"/>
    <w:rsid w:val="00BB2F49"/>
    <w:rsid w:val="00BB3819"/>
    <w:rsid w:val="00BB38A3"/>
    <w:rsid w:val="00BC123A"/>
    <w:rsid w:val="00BC33AC"/>
    <w:rsid w:val="00BD2426"/>
    <w:rsid w:val="00BD6D45"/>
    <w:rsid w:val="00BE6421"/>
    <w:rsid w:val="00BF1810"/>
    <w:rsid w:val="00C05658"/>
    <w:rsid w:val="00C23633"/>
    <w:rsid w:val="00C311F5"/>
    <w:rsid w:val="00C34503"/>
    <w:rsid w:val="00C45F66"/>
    <w:rsid w:val="00C53C9E"/>
    <w:rsid w:val="00C7205A"/>
    <w:rsid w:val="00C72684"/>
    <w:rsid w:val="00C961B0"/>
    <w:rsid w:val="00CA33FB"/>
    <w:rsid w:val="00CB0B32"/>
    <w:rsid w:val="00CB0DCB"/>
    <w:rsid w:val="00CB0E15"/>
    <w:rsid w:val="00CB14E5"/>
    <w:rsid w:val="00CB3E40"/>
    <w:rsid w:val="00CB58BC"/>
    <w:rsid w:val="00CC0B55"/>
    <w:rsid w:val="00CD1DEB"/>
    <w:rsid w:val="00CE5921"/>
    <w:rsid w:val="00D06DF1"/>
    <w:rsid w:val="00D131A5"/>
    <w:rsid w:val="00D22D00"/>
    <w:rsid w:val="00D324CF"/>
    <w:rsid w:val="00D35247"/>
    <w:rsid w:val="00D355E8"/>
    <w:rsid w:val="00D40989"/>
    <w:rsid w:val="00D53311"/>
    <w:rsid w:val="00D66D38"/>
    <w:rsid w:val="00D75292"/>
    <w:rsid w:val="00D761EB"/>
    <w:rsid w:val="00D82B58"/>
    <w:rsid w:val="00D847CF"/>
    <w:rsid w:val="00D84EBC"/>
    <w:rsid w:val="00D85553"/>
    <w:rsid w:val="00D87561"/>
    <w:rsid w:val="00D96A20"/>
    <w:rsid w:val="00D97960"/>
    <w:rsid w:val="00DA0103"/>
    <w:rsid w:val="00DB380E"/>
    <w:rsid w:val="00DB4FAB"/>
    <w:rsid w:val="00DC2AA1"/>
    <w:rsid w:val="00DD34B5"/>
    <w:rsid w:val="00DD4864"/>
    <w:rsid w:val="00DD7032"/>
    <w:rsid w:val="00DE12DB"/>
    <w:rsid w:val="00DE4435"/>
    <w:rsid w:val="00E000A3"/>
    <w:rsid w:val="00E14307"/>
    <w:rsid w:val="00E17EC5"/>
    <w:rsid w:val="00E26F2B"/>
    <w:rsid w:val="00E34903"/>
    <w:rsid w:val="00E46CCD"/>
    <w:rsid w:val="00E551B4"/>
    <w:rsid w:val="00E627E8"/>
    <w:rsid w:val="00E63968"/>
    <w:rsid w:val="00E74FA4"/>
    <w:rsid w:val="00E763E2"/>
    <w:rsid w:val="00E9486E"/>
    <w:rsid w:val="00E94D76"/>
    <w:rsid w:val="00EA1CCA"/>
    <w:rsid w:val="00EA3CD7"/>
    <w:rsid w:val="00EA4CF1"/>
    <w:rsid w:val="00EB62FD"/>
    <w:rsid w:val="00ED4807"/>
    <w:rsid w:val="00ED62E1"/>
    <w:rsid w:val="00EE62C1"/>
    <w:rsid w:val="00EF5E3B"/>
    <w:rsid w:val="00EF65BF"/>
    <w:rsid w:val="00F0274A"/>
    <w:rsid w:val="00F04778"/>
    <w:rsid w:val="00F13229"/>
    <w:rsid w:val="00F2245D"/>
    <w:rsid w:val="00F23C25"/>
    <w:rsid w:val="00F34B36"/>
    <w:rsid w:val="00F420AC"/>
    <w:rsid w:val="00F42E03"/>
    <w:rsid w:val="00F47EC2"/>
    <w:rsid w:val="00F5040C"/>
    <w:rsid w:val="00F654F6"/>
    <w:rsid w:val="00F74686"/>
    <w:rsid w:val="00F824B4"/>
    <w:rsid w:val="00FA0239"/>
    <w:rsid w:val="00FA1CD5"/>
    <w:rsid w:val="00FC1639"/>
    <w:rsid w:val="00FC3C46"/>
    <w:rsid w:val="00FD076C"/>
    <w:rsid w:val="00FD2AE3"/>
    <w:rsid w:val="00FD4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B14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B14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9404">
      <w:bodyDiv w:val="1"/>
      <w:marLeft w:val="0"/>
      <w:marRight w:val="0"/>
      <w:marTop w:val="0"/>
      <w:marBottom w:val="0"/>
      <w:divBdr>
        <w:top w:val="none" w:sz="0" w:space="0" w:color="auto"/>
        <w:left w:val="none" w:sz="0" w:space="0" w:color="auto"/>
        <w:bottom w:val="none" w:sz="0" w:space="0" w:color="auto"/>
        <w:right w:val="none" w:sz="0" w:space="0" w:color="auto"/>
      </w:divBdr>
    </w:div>
    <w:div w:id="754742458">
      <w:bodyDiv w:val="1"/>
      <w:marLeft w:val="0"/>
      <w:marRight w:val="0"/>
      <w:marTop w:val="0"/>
      <w:marBottom w:val="0"/>
      <w:divBdr>
        <w:top w:val="none" w:sz="0" w:space="0" w:color="auto"/>
        <w:left w:val="none" w:sz="0" w:space="0" w:color="auto"/>
        <w:bottom w:val="none" w:sz="0" w:space="0" w:color="auto"/>
        <w:right w:val="none" w:sz="0" w:space="0" w:color="auto"/>
      </w:divBdr>
    </w:div>
    <w:div w:id="924415402">
      <w:bodyDiv w:val="1"/>
      <w:marLeft w:val="0"/>
      <w:marRight w:val="0"/>
      <w:marTop w:val="0"/>
      <w:marBottom w:val="0"/>
      <w:divBdr>
        <w:top w:val="none" w:sz="0" w:space="0" w:color="auto"/>
        <w:left w:val="none" w:sz="0" w:space="0" w:color="auto"/>
        <w:bottom w:val="none" w:sz="0" w:space="0" w:color="auto"/>
        <w:right w:val="none" w:sz="0" w:space="0" w:color="auto"/>
      </w:divBdr>
    </w:div>
    <w:div w:id="1434471974">
      <w:bodyDiv w:val="1"/>
      <w:marLeft w:val="0"/>
      <w:marRight w:val="0"/>
      <w:marTop w:val="0"/>
      <w:marBottom w:val="0"/>
      <w:divBdr>
        <w:top w:val="none" w:sz="0" w:space="0" w:color="auto"/>
        <w:left w:val="none" w:sz="0" w:space="0" w:color="auto"/>
        <w:bottom w:val="none" w:sz="0" w:space="0" w:color="auto"/>
        <w:right w:val="none" w:sz="0" w:space="0" w:color="auto"/>
      </w:divBdr>
    </w:div>
    <w:div w:id="20975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1456</TotalTime>
  <Pages>4</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207</cp:revision>
  <dcterms:created xsi:type="dcterms:W3CDTF">2023-07-26T16:45:00Z</dcterms:created>
  <dcterms:modified xsi:type="dcterms:W3CDTF">2023-08-15T11:09:00Z</dcterms:modified>
</cp:coreProperties>
</file>