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359"/>
        <w:gridCol w:w="1660"/>
        <w:gridCol w:w="1509"/>
        <w:gridCol w:w="3198"/>
      </w:tblGrid>
      <w:tr w:rsidR="006C30EE" w:rsidRPr="006C30EE" w:rsidTr="006C30EE">
        <w:trPr>
          <w:trHeight w:val="420"/>
        </w:trPr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PREDMET: Engleski jezik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Razred: </w:t>
            </w:r>
            <w:r w:rsidR="00FB06F9"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  <w:t>5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.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UDŽBENIK: </w:t>
            </w:r>
            <w:r w:rsidR="00FB06F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Portal to English1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IZDAVAČ: 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Data Status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NASTAVNIK: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ŠKOLA: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6C30EE" w:rsidRPr="00FB06F9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ČAS BROJ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  <w:r w:rsidR="00FB06F9">
              <w:rPr>
                <w:rFonts w:ascii="Times New Roman" w:eastAsia="Times New Roman" w:hAnsi="Times New Roman" w:cs="Times New Roman"/>
                <w:b/>
                <w:noProof w:val="0"/>
                <w:lang w:val="en-US"/>
              </w:rPr>
              <w:t xml:space="preserve">27.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ODELJENJE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3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DATUM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4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 first written test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2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 First Written Test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39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provera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Provera savladanosti jezičkih sadržaja koji se odnose na nastavno gradivo obrađeno u prethodnim nastavnim temama.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06F9" w:rsidRPr="008C07D4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B06F9" w:rsidRPr="008C07D4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 -opišu radnje, sposobnosti i umeća koristeći nekoliko vezanih iskaza;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B06F9" w:rsidRPr="008C07D4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formulišu jednostavnije iskaze koji se odnose na  posedovanje i pripadnost;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B06F9" w:rsidRPr="008C07D4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razumeju jednostavnije iskaze koji se odnose na izražavanje dopadanja i nedopadanja i reaguju na njih;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B06F9" w:rsidRPr="008C07D4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izraze dopadanje i nedopadanje</w:t>
            </w:r>
          </w:p>
          <w:p w:rsidR="006C30EE" w:rsidRPr="006C30EE" w:rsidRDefault="00FB06F9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-razumeju jednostavnije tekstove u kojima se opisuju stalne i uobičajene radnje/ aktivnosti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Međupredmetne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kompetencije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učenje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9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frontalni, individualni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monološka, dijaloška</w:t>
            </w:r>
          </w:p>
        </w:tc>
      </w:tr>
      <w:tr w:rsidR="006C30EE" w:rsidRPr="006C30EE" w:rsidTr="006C30EE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The First Written Test, 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Resource CD / CD-ROM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2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4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8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Nastavnik deli učenicima testove, objašnjava postupak izrade svakog zadatka i odgovora na eventualna pitanja učenika.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38 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Učenici</w:t>
            </w:r>
            <w:proofErr w:type="spellEnd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rade</w:t>
            </w:r>
            <w:proofErr w:type="spellEnd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 test.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*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</w:rPr>
              <w:t> Test: Nastavnik pravi izbor vežbanja dostupnih na Teacher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’s Resource CD / CD-ROM-u.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82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Završni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(2 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516068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Učenici završavaju zadatke. N</w:t>
            </w:r>
            <w:r w:rsidR="006C30EE"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astavnik sakuplja testove.</w:t>
            </w:r>
            <w:r w:rsidR="006C30EE"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lastRenderedPageBreak/>
              <w:t>ZAPAŽAN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6C30EE" w:rsidRPr="006C30EE" w:rsidRDefault="006C30EE" w:rsidP="006C30EE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6C30EE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0EE"/>
    <w:rsid w:val="0017548B"/>
    <w:rsid w:val="003070FB"/>
    <w:rsid w:val="00516068"/>
    <w:rsid w:val="006C30EE"/>
    <w:rsid w:val="00A44407"/>
    <w:rsid w:val="00E50297"/>
    <w:rsid w:val="00F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C3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C30EE"/>
  </w:style>
  <w:style w:type="character" w:customStyle="1" w:styleId="eop">
    <w:name w:val="eop"/>
    <w:basedOn w:val="DefaultParagraphFont"/>
    <w:rsid w:val="006C30EE"/>
  </w:style>
  <w:style w:type="character" w:customStyle="1" w:styleId="spellingerror">
    <w:name w:val="spellingerror"/>
    <w:basedOn w:val="DefaultParagraphFont"/>
    <w:rsid w:val="006C3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698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1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9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8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1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0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6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74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8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0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28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5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5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8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1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11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6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16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5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3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5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6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1410</Characters>
  <Application>Microsoft Office Word</Application>
  <DocSecurity>0</DocSecurity>
  <Lines>11</Lines>
  <Paragraphs>3</Paragraphs>
  <ScaleCrop>false</ScaleCrop>
  <Company>Home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3</cp:revision>
  <dcterms:created xsi:type="dcterms:W3CDTF">2019-08-15T15:29:00Z</dcterms:created>
  <dcterms:modified xsi:type="dcterms:W3CDTF">2019-08-20T13:55:00Z</dcterms:modified>
</cp:coreProperties>
</file>