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E207F8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260E7C" w:rsidRPr="004A7B3B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151.</w:t>
            </w:r>
            <w:r w:rsidR="004A7B3B" w:rsidRPr="00131C2D">
              <w:rPr>
                <w:rFonts w:ascii="Times New Roman" w:hAnsi="Times New Roman" w:cs="Times New Roman"/>
                <w:sz w:val="24"/>
              </w:rPr>
              <w:t xml:space="preserve"> Писмено дељење 126 : 3</w:t>
            </w:r>
          </w:p>
        </w:tc>
      </w:tr>
      <w:tr w:rsidR="00260E7C" w:rsidRPr="004A7B3B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31C2D" w:rsidRDefault="00131C2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Pr="00131C2D" w:rsidRDefault="004A7B3B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 w:rsidRPr="00131C2D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Pr="00131C2D">
              <w:rPr>
                <w:rFonts w:ascii="Times New Roman" w:hAnsi="Times New Roman"/>
                <w:sz w:val="24"/>
                <w:lang w:val="ru-RU"/>
              </w:rPr>
              <w:t>, дељеник, делилац, количник</w:t>
            </w:r>
          </w:p>
          <w:p w:rsidR="00260E7C" w:rsidRPr="00131C2D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4A7B3B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4A7B3B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Обрада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4A7B3B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 xml:space="preserve">Научити писмени поступак дељења троцифреног </w:t>
            </w:r>
            <w:proofErr w:type="gramStart"/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бро</w:t>
            </w:r>
            <w:proofErr w:type="gramEnd"/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 xml:space="preserve">ја једноцифреним када </w:t>
            </w:r>
            <w:r w:rsidR="00B170FA" w:rsidRPr="00131C2D">
              <w:rPr>
                <w:rFonts w:ascii="Times New Roman" w:hAnsi="Times New Roman" w:cs="Times New Roman"/>
                <w:sz w:val="24"/>
                <w:lang w:val="ru-RU"/>
              </w:rPr>
              <w:t>је количник двоцифрен број.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31C2D" w:rsidRDefault="00131C2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31C2D" w:rsidRDefault="00131C2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4A7B3B" w:rsidRDefault="004A7B3B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дељења</w:t>
            </w:r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A7B3B" w:rsidRDefault="004A7B3B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A7B3B" w:rsidRPr="004A7B3B" w:rsidRDefault="004A7B3B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  <w:r w:rsidR="00847778">
              <w:rPr>
                <w:rFonts w:ascii="Times New Roman" w:hAnsi="Times New Roman"/>
                <w:sz w:val="24"/>
                <w:szCs w:val="24"/>
                <w:lang w:val="ru-RU"/>
              </w:rPr>
              <w:t>, помаже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6A5351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260E7C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B170F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B170FA" w:rsidRPr="00131C2D" w:rsidRDefault="00B170F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Pr="00131C2D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0922DC" w:rsidRPr="00B170FA" w:rsidRDefault="00B170F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</w:t>
            </w:r>
            <w:r w:rsidR="00131C2D" w:rsidRPr="007B7E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0922DC" w:rsidRPr="00B170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)</w:t>
            </w:r>
          </w:p>
          <w:p w:rsidR="00B170FA" w:rsidRPr="000E6D95" w:rsidRDefault="00131C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0E6D95">
              <w:rPr>
                <w:rFonts w:ascii="Times New Roman" w:hAnsi="Times New Roman"/>
                <w:lang w:val="ru-RU"/>
              </w:rPr>
              <w:t>„</w:t>
            </w:r>
            <w:r w:rsidR="000922DC"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како се дели троцифрен број једноц</w:t>
            </w:r>
            <w:r w:rsidR="00B170FA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ифреним када је количник </w:t>
            </w: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двоцифрен број.</w:t>
            </w:r>
            <w:r w:rsidRPr="000E6D9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0922DC" w:rsidRPr="000E6D95" w:rsidRDefault="00B170F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За обраду користити пример из уџбеника 126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3. Користити таблицу месних вредности и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дета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љно описати корак по корак. Пример</w:t>
            </w:r>
            <w:r w:rsidR="00847778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375</w:t>
            </w:r>
            <w:proofErr w:type="gramStart"/>
            <w:r w:rsidR="00847778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="00847778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 обрадити на исти начин</w:t>
            </w:r>
            <w:r w:rsidR="00131C2D" w:rsidRPr="000E6D9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170FA" w:rsidRPr="00131C2D" w:rsidRDefault="00B170F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Након обраде ученици у свесци и на табли раде задатке 1, 2 и 3 са 83. стране.</w:t>
            </w:r>
          </w:p>
          <w:p w:rsidR="00B170FA" w:rsidRPr="00131C2D" w:rsidRDefault="00B170F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131C2D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B170FA" w:rsidRPr="00131C2D" w:rsidRDefault="00B170F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задатак 1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131C2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84. страни.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A7B3B" w:rsidRPr="00131C2D" w:rsidRDefault="004A7B3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Писмено дељењ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</w:p>
          <w:p w:rsidR="00B170FA" w:rsidRPr="00131C2D" w:rsidRDefault="00B170F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 и 3 са 83. стране.</w:t>
            </w:r>
          </w:p>
          <w:p w:rsidR="00260E7C" w:rsidRPr="000E6D95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RPr="00B170FA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RPr="00B170FA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131C2D" w:rsidRDefault="00131C2D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131C2D" w:rsidRPr="00131C2D" w:rsidRDefault="00131C2D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00420C" w:rsidRDefault="0000420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RPr="00B170FA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131C2D">
              <w:rPr>
                <w:rFonts w:ascii="Times New Roman" w:hAnsi="Times New Roman"/>
                <w:sz w:val="24"/>
              </w:rPr>
              <w:t>M</w:t>
            </w:r>
            <w:r w:rsidRPr="00131C2D"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 w:rsidRPr="00131C2D"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260E7C" w:rsidRPr="004A7B3B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152.</w:t>
            </w:r>
            <w:r w:rsidR="004A7B3B" w:rsidRPr="00131C2D">
              <w:rPr>
                <w:rFonts w:ascii="Times New Roman" w:hAnsi="Times New Roman" w:cs="Times New Roman"/>
                <w:sz w:val="24"/>
              </w:rPr>
              <w:t xml:space="preserve"> Писмено дељење 123 : 3</w:t>
            </w:r>
          </w:p>
        </w:tc>
      </w:tr>
      <w:tr w:rsidR="00260E7C" w:rsidRPr="004A7B3B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131C2D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Default="004A7B3B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131C2D"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 w:rsidRPr="00131C2D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Pr="00131C2D">
              <w:rPr>
                <w:rFonts w:ascii="Times New Roman" w:hAnsi="Times New Roman"/>
                <w:sz w:val="24"/>
                <w:lang w:val="ru-RU"/>
              </w:rPr>
              <w:t>, дељеник, делилац, количник</w:t>
            </w:r>
          </w:p>
          <w:p w:rsidR="00131C2D" w:rsidRPr="00131C2D" w:rsidRDefault="00131C2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260E7C" w:rsidRPr="004A7B3B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4A7B3B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B170FA" w:rsidP="00131C2D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Утврдити знање о писменом поступку дељења троцифрен</w:t>
            </w:r>
            <w:r w:rsidR="00131C2D">
              <w:rPr>
                <w:rFonts w:ascii="Times New Roman" w:hAnsi="Times New Roman" w:cs="Times New Roman"/>
                <w:sz w:val="24"/>
                <w:lang w:val="ru-RU"/>
              </w:rPr>
              <w:t xml:space="preserve">ог </w:t>
            </w:r>
            <w:proofErr w:type="gramStart"/>
            <w:r w:rsidR="00131C2D">
              <w:rPr>
                <w:rFonts w:ascii="Times New Roman" w:hAnsi="Times New Roman" w:cs="Times New Roman"/>
                <w:sz w:val="24"/>
                <w:lang w:val="ru-RU"/>
              </w:rPr>
              <w:t>бро</w:t>
            </w:r>
            <w:proofErr w:type="gramEnd"/>
            <w:r w:rsidR="00131C2D">
              <w:rPr>
                <w:rFonts w:ascii="Times New Roman" w:hAnsi="Times New Roman" w:cs="Times New Roman"/>
                <w:sz w:val="24"/>
                <w:lang w:val="ru-RU"/>
              </w:rPr>
              <w:t>ја једноцифреним када је количник</w:t>
            </w: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 xml:space="preserve"> двоцифрен број.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31C2D" w:rsidRPr="000E6D95" w:rsidRDefault="00131C2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4A7B3B" w:rsidRPr="000E6D95" w:rsidRDefault="004A7B3B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дељења</w:t>
            </w:r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A5351" w:rsidRPr="000E6D95" w:rsidRDefault="006A5351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</w:t>
            </w:r>
            <w:r w:rsidR="00735CD5">
              <w:rPr>
                <w:rFonts w:ascii="Times New Roman" w:hAnsi="Times New Roman"/>
                <w:sz w:val="24"/>
                <w:lang w:val="ru-RU"/>
              </w:rPr>
              <w:t>ративна, Сингапурска метода,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6A5351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(4 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6A5351" w:rsidRPr="00131C2D" w:rsidRDefault="006A5351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6A5351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A5351" w:rsidRPr="000E6D95" w:rsidRDefault="00131C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ља часа</w:t>
            </w:r>
            <w:r w:rsidRPr="000E6D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0E6D95">
              <w:rPr>
                <w:rFonts w:ascii="Times New Roman" w:hAnsi="Times New Roman"/>
                <w:lang w:val="ru-RU"/>
              </w:rPr>
              <w:t>„</w:t>
            </w:r>
            <w:r w:rsidR="006A5351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знање о писменом поступку дељења троцифреног </w:t>
            </w:r>
            <w:proofErr w:type="gramStart"/>
            <w:r w:rsidR="006A5351"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="006A5351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ја једноцифреним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када је </w:t>
            </w:r>
            <w:r w:rsidRPr="000E6D95">
              <w:rPr>
                <w:rFonts w:ascii="Times New Roman" w:hAnsi="Times New Roman"/>
                <w:sz w:val="24"/>
                <w:szCs w:val="24"/>
                <w:lang w:val="ru-RU"/>
              </w:rPr>
              <w:t>количник</w:t>
            </w: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двоцифрен број.</w:t>
            </w:r>
            <w:r w:rsidRPr="000E6D9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6A5351" w:rsidRPr="00131C2D" w:rsidRDefault="006A5351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самостално раде задатке 2 и 3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131C2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84. страни. Н</w:t>
            </w: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акон тога их раде на</w:t>
            </w:r>
            <w:r w:rsidR="00735CD5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табли </w:t>
            </w:r>
            <w:proofErr w:type="gramStart"/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>ради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заједничке контроле тачности решења.</w:t>
            </w:r>
          </w:p>
          <w:p w:rsidR="006A5351" w:rsidRPr="00131C2D" w:rsidRDefault="00735CD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Четврти и пети задатак са исте стране</w:t>
            </w:r>
            <w:r w:rsidR="006A5351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раде заједно са учите</w:t>
            </w: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љем на табли и у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џб</w:t>
            </w:r>
            <w:r w:rsidR="006A5351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енику. </w:t>
            </w:r>
          </w:p>
          <w:p w:rsidR="006A5351" w:rsidRPr="00131C2D" w:rsidRDefault="006A5351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Након тога учитељ објашњава решавање текстуалног задатка на 85.</w:t>
            </w:r>
            <w:r w:rsidR="00735CD5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страни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Сингапурском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методом.</w:t>
            </w:r>
          </w:p>
          <w:p w:rsidR="00260E7C" w:rsidRPr="00131C2D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735CD5" w:rsidRPr="00131C2D" w:rsidRDefault="00735CD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Поновити шта су римске цифре и које римске цифре су научили у 1. разреду.</w:t>
            </w:r>
          </w:p>
          <w:p w:rsidR="00260E7C" w:rsidRPr="00131C2D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A7B3B" w:rsidRPr="00131C2D" w:rsidRDefault="004A7B3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Писмено дељењ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</w:p>
          <w:p w:rsidR="00735CD5" w:rsidRPr="00131C2D" w:rsidRDefault="00735CD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2, 3, 4 и 5 са 84. стране.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31C2D" w:rsidRDefault="00131C2D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131C2D" w:rsidRDefault="00131C2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131C2D" w:rsidRDefault="00131C2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260E7C" w:rsidRPr="004A7B3B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153.</w:t>
            </w:r>
            <w:r w:rsidR="004A7B3B" w:rsidRPr="00131C2D">
              <w:rPr>
                <w:rFonts w:ascii="Times New Roman" w:hAnsi="Times New Roman" w:cs="Times New Roman"/>
                <w:sz w:val="24"/>
              </w:rPr>
              <w:t xml:space="preserve"> Римске цифре D, M</w:t>
            </w:r>
          </w:p>
        </w:tc>
      </w:tr>
      <w:tr w:rsidR="00260E7C" w:rsidRPr="004A7B3B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31C2D" w:rsidRDefault="00131C2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Pr="00131C2D" w:rsidRDefault="00735CD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lang w:val="ru-RU"/>
              </w:rPr>
              <w:t>Римске цифре</w:t>
            </w:r>
          </w:p>
          <w:p w:rsidR="00260E7C" w:rsidRPr="00131C2D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4A7B3B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4A7B3B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Обрада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BB353D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Усвојити римске цифре петсто и хиљаду.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31C2D" w:rsidRDefault="00131C2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31C2D" w:rsidRDefault="00131C2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BB353D" w:rsidRPr="00847778" w:rsidRDefault="00BB353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цифре D  и  M</w:t>
            </w:r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4A7B3B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4A7B3B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B170FA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</w:p>
        </w:tc>
      </w:tr>
      <w:tr w:rsidR="00260E7C" w:rsidRPr="001F4C50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9499D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9499D"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="0089499D" w:rsidRPr="00847778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Pr="0089499D">
              <w:rPr>
                <w:rFonts w:ascii="Times New Roman" w:hAnsi="Times New Roman"/>
                <w:sz w:val="24"/>
                <w:lang w:val="ru-RU"/>
              </w:rPr>
              <w:t xml:space="preserve">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C0430E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BB353D" w:rsidRPr="00131C2D" w:rsidRDefault="00C0430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на табли записује број 5 римским и арапским цифрама и пита ученике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ко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јим цифрама их је записао.</w:t>
            </w:r>
          </w:p>
          <w:p w:rsidR="00260E7C" w:rsidRPr="00131C2D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Pr="00847778" w:rsidRDefault="00BB353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</w:t>
            </w:r>
            <w:r w:rsidR="00C0430E" w:rsidRPr="0084777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40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BB353D" w:rsidRPr="00131C2D" w:rsidRDefault="00131C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0E6D95">
              <w:rPr>
                <w:rFonts w:ascii="Times New Roman" w:hAnsi="Times New Roman"/>
                <w:lang w:val="ru-RU"/>
              </w:rPr>
              <w:t>„</w:t>
            </w:r>
            <w:r w:rsidR="00BB353D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још две римске цифре и моћи ћете да запишете било који број римским цифрама јер сте у претходном разреду </w:t>
            </w:r>
            <w:proofErr w:type="gramStart"/>
            <w:r w:rsidR="00BB353D"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научили</w:t>
            </w:r>
            <w:proofErr w:type="gramEnd"/>
            <w:r w:rsidR="00BB353D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пет цифара.“</w:t>
            </w:r>
          </w:p>
          <w:p w:rsidR="00BB353D" w:rsidRPr="00131C2D" w:rsidRDefault="00BB353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љање градива другог разреда о римским цифрама.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љ изводи ученике пред таблу. Један ученик записује научене римске цифре и о</w:t>
            </w:r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говарајуће арапске бројеве.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Подсе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ћају се како се помоћу тих цифара пишу </w:t>
            </w:r>
            <w:r w:rsidR="00C0430E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бројеви мањи од 500. Затим решавају задатак на 86. страни у </w:t>
            </w:r>
            <w:proofErr w:type="gramStart"/>
            <w:r w:rsidR="00C0430E"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C0430E"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џбенику.</w:t>
            </w:r>
          </w:p>
          <w:p w:rsidR="00C0430E" w:rsidRPr="00131C2D" w:rsidRDefault="00C0430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 пита ученике како се пишу редни бројеви арапским, а како римским цифрама. </w:t>
            </w:r>
          </w:p>
          <w:p w:rsidR="00C0430E" w:rsidRPr="00131C2D" w:rsidRDefault="00C0430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тога решавају задатак у пару по упутству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уџбеника на 87. страни.</w:t>
            </w:r>
            <w:r w:rsidR="0089499D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Задатак 1 раде самостално у свесци, а задатке 2 и 3 на табли и у свесци.</w:t>
            </w:r>
          </w:p>
          <w:p w:rsidR="00260E7C" w:rsidRPr="00131C2D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131C2D" w:rsidRDefault="00131C2D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131C2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BB353D" w:rsidRPr="00131C2D" w:rsidRDefault="00BB353D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задатак 1 на 87. страни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131C2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решавам.</w:t>
            </w:r>
          </w:p>
          <w:p w:rsidR="00260E7C" w:rsidRPr="00BB353D" w:rsidRDefault="00260E7C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131C2D" w:rsidRDefault="00131C2D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89499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ед табле/одељењског паноа</w:t>
            </w:r>
          </w:p>
          <w:p w:rsidR="004A7B3B" w:rsidRPr="00131C2D" w:rsidRDefault="004A7B3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Римске цифре </w:t>
            </w:r>
            <w:r w:rsidRPr="00131C2D">
              <w:rPr>
                <w:rFonts w:ascii="Times New Roman" w:hAnsi="Times New Roman"/>
                <w:sz w:val="24"/>
                <w:szCs w:val="24"/>
              </w:rPr>
              <w:t>D</w:t>
            </w: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131C2D">
              <w:rPr>
                <w:rFonts w:ascii="Times New Roman" w:hAnsi="Times New Roman"/>
                <w:sz w:val="24"/>
                <w:szCs w:val="24"/>
              </w:rPr>
              <w:t>M</w:t>
            </w:r>
          </w:p>
          <w:p w:rsidR="0089499D" w:rsidRPr="00131C2D" w:rsidRDefault="0089499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 и 3 са 87. стране.</w:t>
            </w:r>
          </w:p>
          <w:p w:rsidR="00260E7C" w:rsidRPr="00131C2D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A7B3B" w:rsidRDefault="004A7B3B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131C2D" w:rsidRDefault="00131C2D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A7B3B" w:rsidRDefault="004A7B3B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131C2D" w:rsidRDefault="00131C2D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260E7C" w:rsidRPr="004A7B3B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154.</w:t>
            </w:r>
            <w:r w:rsidR="004A7B3B" w:rsidRPr="00131C2D">
              <w:rPr>
                <w:rFonts w:ascii="Times New Roman" w:hAnsi="Times New Roman" w:cs="Times New Roman"/>
                <w:sz w:val="24"/>
              </w:rPr>
              <w:t xml:space="preserve"> Римске цифре D, M</w:t>
            </w:r>
          </w:p>
        </w:tc>
      </w:tr>
      <w:tr w:rsidR="00260E7C" w:rsidRPr="004A7B3B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131C2D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Default="0089499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lang w:val="ru-RU"/>
              </w:rPr>
              <w:t>Римске цифре</w:t>
            </w:r>
          </w:p>
          <w:p w:rsidR="00131C2D" w:rsidRPr="00131C2D" w:rsidRDefault="00131C2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4A7B3B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4A7B3B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89499D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Утврдити знање о римским цифрама и писању бројева римским цифрама.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31C2D" w:rsidRDefault="00131C2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9499D" w:rsidRDefault="0089499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римске цифре</w:t>
            </w:r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9499D" w:rsidRDefault="0089499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пише бројеве римским цифрама</w:t>
            </w:r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9499D" w:rsidRPr="004A7B3B" w:rsidRDefault="0089499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B170FA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89499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89499D" w:rsidRPr="00131C2D" w:rsidRDefault="0089499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Pr="00131C2D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89499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89499D" w:rsidRPr="000E6D95" w:rsidRDefault="00131C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0E6D95">
              <w:rPr>
                <w:rFonts w:ascii="Times New Roman" w:hAnsi="Times New Roman"/>
                <w:lang w:val="ru-RU"/>
              </w:rPr>
              <w:t>„</w:t>
            </w:r>
            <w:r w:rsidR="0089499D"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писању б</w:t>
            </w: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ројева римским цифрама до 1000.</w:t>
            </w:r>
            <w:r w:rsidRPr="000E6D9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89499D" w:rsidRPr="00131C2D" w:rsidRDefault="0089499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Поновити све цифре и правила за писање (када се цифре сабирају, а када одузимају, и о изузецима).</w:t>
            </w:r>
          </w:p>
          <w:p w:rsidR="0089499D" w:rsidRPr="00131C2D" w:rsidRDefault="0089499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После понављањ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 решавају задатке у одељку </w:t>
            </w:r>
            <w:r w:rsidRPr="00131C2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r w:rsidR="0012698B" w:rsidRPr="00131C2D">
              <w:rPr>
                <w:rFonts w:ascii="Times New Roman" w:hAnsi="Times New Roman"/>
                <w:sz w:val="24"/>
                <w:szCs w:val="24"/>
                <w:lang w:val="ru-RU"/>
              </w:rPr>
              <w:t>88. страни.</w:t>
            </w:r>
          </w:p>
          <w:p w:rsidR="0012698B" w:rsidRPr="00131C2D" w:rsidRDefault="0012698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Трећи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четврти задатак решавају самостално, а остале раде заједно након провере тачности задатака 3 и 4. Заједно рашавај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5, 6, 7 и 8.</w:t>
            </w:r>
          </w:p>
          <w:p w:rsidR="00260E7C" w:rsidRPr="00131C2D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12698B" w:rsidRDefault="0012698B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задатак 2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131C2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87. страни.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A7B3B" w:rsidRPr="00131C2D" w:rsidRDefault="004A7B3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Римске цифре D, M</w:t>
            </w:r>
          </w:p>
          <w:p w:rsidR="0012698B" w:rsidRPr="00131C2D" w:rsidRDefault="0012698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3, 4, 5, 6, 7 и 8 са 88. стране.</w:t>
            </w:r>
          </w:p>
          <w:p w:rsidR="00260E7C" w:rsidRPr="00131C2D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93676" w:rsidRDefault="00293676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927E7C" w:rsidRDefault="00927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260E7C" w:rsidRPr="004A7B3B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155.</w:t>
            </w:r>
            <w:r w:rsidR="004A7B3B" w:rsidRPr="00131C2D">
              <w:rPr>
                <w:rFonts w:ascii="Times New Roman" w:hAnsi="Times New Roman" w:cs="Times New Roman"/>
                <w:sz w:val="24"/>
              </w:rPr>
              <w:t xml:space="preserve"> Знам и проверавам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31C2D" w:rsidRPr="000E6D95" w:rsidRDefault="0012698B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lang w:val="ru-RU"/>
              </w:rPr>
              <w:t>Множење, дељењ</w:t>
            </w:r>
            <w:proofErr w:type="gramStart"/>
            <w:r w:rsidRPr="00131C2D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Pr="00131C2D">
              <w:rPr>
                <w:rFonts w:ascii="Times New Roman" w:hAnsi="Times New Roman"/>
                <w:sz w:val="24"/>
                <w:lang w:val="ru-RU"/>
              </w:rPr>
              <w:t>, таблица месних вредности, римске цифре</w:t>
            </w:r>
          </w:p>
        </w:tc>
      </w:tr>
      <w:tr w:rsidR="00260E7C" w:rsidRPr="004A7B3B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4A7B3B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1C2D">
              <w:rPr>
                <w:rFonts w:ascii="Times New Roman" w:hAnsi="Times New Roman" w:cs="Times New Roman"/>
                <w:sz w:val="24"/>
                <w:lang w:val="ru-RU"/>
              </w:rPr>
              <w:t>Вежбање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31C2D" w:rsidRDefault="00131C2D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Утврдити стечен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a</w:t>
            </w:r>
            <w:proofErr w:type="gramEnd"/>
            <w:r w:rsidR="0012698B" w:rsidRPr="00131C2D">
              <w:rPr>
                <w:rFonts w:ascii="Times New Roman" w:hAnsi="Times New Roman" w:cs="Times New Roman"/>
                <w:sz w:val="24"/>
                <w:lang w:val="ru-RU"/>
              </w:rPr>
              <w:t xml:space="preserve"> знања о писменим поступцима множења и дељења троцифреног броја једноцифреним,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решавањ</w:t>
            </w:r>
            <w:r w:rsidRPr="000E6D95">
              <w:rPr>
                <w:rFonts w:ascii="Times New Roman" w:hAnsi="Times New Roman" w:cs="Times New Roman"/>
                <w:sz w:val="24"/>
                <w:lang w:val="ru-RU"/>
              </w:rPr>
              <w:t>у</w:t>
            </w:r>
            <w:r w:rsidR="00293676" w:rsidRPr="00131C2D">
              <w:rPr>
                <w:rFonts w:ascii="Times New Roman" w:hAnsi="Times New Roman" w:cs="Times New Roman"/>
                <w:sz w:val="24"/>
                <w:lang w:val="ru-RU"/>
              </w:rPr>
              <w:t xml:space="preserve"> неједначина са множењем и дељењем,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писању и читању</w:t>
            </w:r>
            <w:r w:rsidR="0012698B" w:rsidRPr="00131C2D">
              <w:rPr>
                <w:rFonts w:ascii="Times New Roman" w:hAnsi="Times New Roman" w:cs="Times New Roman"/>
                <w:sz w:val="24"/>
                <w:lang w:val="ru-RU"/>
              </w:rPr>
              <w:t xml:space="preserve"> римских бројева</w:t>
            </w:r>
            <w:r w:rsidR="00293676" w:rsidRPr="00131C2D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260E7C" w:rsidRPr="0012698B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12698B" w:rsidRDefault="0012698B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поступак писменог множења</w:t>
            </w:r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12698B" w:rsidRDefault="0012698B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поступак писменог дељења</w:t>
            </w:r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93676" w:rsidRDefault="00293676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неједначине са непознатим чиниоцем, дељеником или делиоцем</w:t>
            </w:r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12698B" w:rsidRDefault="0012698B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римске </w:t>
            </w:r>
            <w:r w:rsidR="00293676">
              <w:rPr>
                <w:rFonts w:ascii="Times New Roman" w:hAnsi="Times New Roman"/>
                <w:sz w:val="24"/>
                <w:szCs w:val="24"/>
                <w:lang w:val="ru-RU"/>
              </w:rPr>
              <w:t>цифре</w:t>
            </w:r>
            <w:r w:rsidR="00131C2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4A7B3B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B3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Објашњава, даје </w:t>
            </w:r>
            <w:r w:rsidR="00293676">
              <w:rPr>
                <w:rFonts w:ascii="Times New Roman" w:hAnsi="Times New Roman"/>
                <w:sz w:val="24"/>
                <w:szCs w:val="24"/>
                <w:lang w:val="ru-RU"/>
              </w:rPr>
              <w:t>упутства за самосталан рад, контролише рад ученика</w:t>
            </w:r>
          </w:p>
        </w:tc>
      </w:tr>
      <w:tr w:rsidR="00260E7C" w:rsidRPr="00B170FA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927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927E7C" w:rsidRPr="00131C2D" w:rsidRDefault="00927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Pr="00131C2D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927E7C" w:rsidRPr="000E6D95" w:rsidRDefault="00131C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0E6D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E6D95">
              <w:rPr>
                <w:rFonts w:ascii="Times New Roman" w:hAnsi="Times New Roman"/>
                <w:lang w:val="ru-RU"/>
              </w:rPr>
              <w:t>„</w:t>
            </w:r>
            <w:r w:rsidR="00927E7C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самостално решавати задатке и урадити сами проверу тачности решених задатака како би утврдили колико и како сте научили да писмено множите и делите троцифрен и једноцифрен број. </w:t>
            </w:r>
            <w:proofErr w:type="gramStart"/>
            <w:r w:rsidR="00927E7C"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Такође</w:t>
            </w:r>
            <w:proofErr w:type="gramEnd"/>
            <w:r w:rsidR="00927E7C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 да </w:t>
            </w:r>
            <w:r w:rsidR="00293676"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ли</w:t>
            </w:r>
            <w:r w:rsidR="00927E7C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93676"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927E7C"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 научили да пишете и читате </w:t>
            </w: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римске бројеве.</w:t>
            </w:r>
            <w:r w:rsidRPr="000E6D9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927E7C" w:rsidRPr="00131C2D" w:rsidRDefault="00927E7C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даје упутство ученицима за самосталан рад након чега ученици започињу израду задатака на 89. и 90. страни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131C2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проверавам.</w:t>
            </w:r>
          </w:p>
          <w:p w:rsidR="00293676" w:rsidRPr="00131C2D" w:rsidRDefault="00293676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293676" w:rsidRPr="00293676" w:rsidRDefault="00293676">
            <w:pPr>
              <w:pStyle w:val="DefaultStyle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  <w:p w:rsidR="00260E7C" w:rsidRPr="00293676" w:rsidRDefault="00260E7C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260E7C" w:rsidRDefault="00293676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 мин.)</w:t>
            </w:r>
          </w:p>
          <w:p w:rsidR="00293676" w:rsidRPr="00131C2D" w:rsidRDefault="00293676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скреће пажњу ученицима на шта посебно да обрате пажњу 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току провере знања коју ће радити на следећем часу математике. Ученици који нису стигли да на часу ураде самопроверу знањ</w:t>
            </w:r>
            <w:proofErr w:type="gramStart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а исту</w:t>
            </w:r>
            <w:proofErr w:type="gramEnd"/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раде код куће.</w:t>
            </w:r>
          </w:p>
          <w:p w:rsidR="00260E7C" w:rsidRPr="000E6D95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31C2D" w:rsidRPr="000E6D95" w:rsidRDefault="00131C2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4A7B3B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</w:t>
            </w:r>
            <w:r w:rsidR="004A7B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ноа</w:t>
            </w:r>
          </w:p>
          <w:p w:rsidR="00293676" w:rsidRPr="00131C2D" w:rsidRDefault="00293676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1C2D">
              <w:rPr>
                <w:rFonts w:ascii="Times New Roman" w:hAnsi="Times New Roman"/>
                <w:sz w:val="24"/>
                <w:szCs w:val="24"/>
                <w:lang w:val="ru-RU"/>
              </w:rPr>
              <w:t>Научили смо</w:t>
            </w:r>
          </w:p>
          <w:p w:rsidR="004A7B3B" w:rsidRDefault="004A7B3B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Pr="000E6D95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131C2D" w:rsidRPr="000E6D95" w:rsidRDefault="00131C2D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RPr="00927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RPr="00927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Pr="00131C2D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Pr="000E6D95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RPr="00927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RPr="00927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927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927E7C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260E7C" w:rsidRPr="001F4C50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156.</w:t>
            </w:r>
            <w:r w:rsidR="00E207F8" w:rsidRPr="00824994">
              <w:rPr>
                <w:rFonts w:ascii="Times New Roman" w:hAnsi="Times New Roman" w:cs="Times New Roman"/>
                <w:sz w:val="24"/>
                <w:lang w:val="ru-RU"/>
              </w:rPr>
              <w:t xml:space="preserve"> Писмени поступци рачунања и неједначине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824994" w:rsidRDefault="00293676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Множење, дељењ</w:t>
            </w:r>
            <w:proofErr w:type="gramStart"/>
            <w:r w:rsidRPr="00824994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Pr="00824994">
              <w:rPr>
                <w:rFonts w:ascii="Times New Roman" w:hAnsi="Times New Roman"/>
                <w:sz w:val="24"/>
                <w:lang w:val="ru-RU"/>
              </w:rPr>
              <w:t>, неједначине, римски бројеви</w:t>
            </w:r>
          </w:p>
        </w:tc>
      </w:tr>
      <w:tr w:rsidR="00260E7C" w:rsidRPr="00E207F8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Провера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293676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 xml:space="preserve">Утврдити степен усвојености </w:t>
            </w:r>
            <w:proofErr w:type="gramStart"/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зна</w:t>
            </w:r>
            <w:proofErr w:type="gramEnd"/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ња о писменом поступку множења и дељења, решавању неједначина и писању римских бројева.</w:t>
            </w:r>
          </w:p>
        </w:tc>
      </w:tr>
      <w:tr w:rsidR="00260E7C" w:rsidRPr="00CD372C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D372C" w:rsidRDefault="00CD372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 писмени поступак множења</w:t>
            </w:r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CD372C" w:rsidRDefault="00CD372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дељења</w:t>
            </w:r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CD372C" w:rsidRDefault="00CD372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 да решава неједначине са непознатим чиниоцем, дељеником или делиоцем</w:t>
            </w:r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CD372C" w:rsidRPr="00E207F8" w:rsidRDefault="00CD372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римске цифре</w:t>
            </w:r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Објашњава, даје </w:t>
            </w:r>
            <w:r w:rsidR="00CD372C">
              <w:rPr>
                <w:rFonts w:ascii="Times New Roman" w:hAnsi="Times New Roman"/>
                <w:sz w:val="24"/>
                <w:szCs w:val="24"/>
                <w:lang w:val="ru-RU"/>
              </w:rPr>
              <w:t>упутства за самосталан рад ученика</w:t>
            </w:r>
          </w:p>
        </w:tc>
      </w:tr>
      <w:tr w:rsidR="00260E7C" w:rsidRPr="00B170FA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E207F8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Тест 7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B170FA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CD372C" w:rsidRPr="00824994" w:rsidRDefault="00CD372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ученицима дели тестове на којима пишу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своје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име и презиме.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CD372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(41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CD372C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CD372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решавати задатке сличне задацима какве сте решавали на прошлом часу који ће ми </w:t>
            </w:r>
            <w:proofErr w:type="gramStart"/>
            <w:r w:rsidR="00CD372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помоћи</w:t>
            </w:r>
            <w:proofErr w:type="gramEnd"/>
            <w:r w:rsidR="00CD372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утврдим како и </w:t>
            </w:r>
            <w:r w:rsidR="00E960E2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колико </w:t>
            </w:r>
            <w:r w:rsidR="00CD372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сте усвојили знање о писменом множ</w:t>
            </w:r>
            <w:r w:rsidR="00E960E2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="00CD372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њу, дељ</w:t>
            </w:r>
            <w:r w:rsidR="00E960E2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="00CD372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њу, решавању неједн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ачина и писању римских бројева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.“</w:t>
            </w:r>
          </w:p>
          <w:p w:rsidR="00E960E2" w:rsidRPr="00824994" w:rsidRDefault="00E960E2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Након добијањ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упутстава за самосталан рад ученици почињу да решавају тест. Док раде учитељ их обилази и контролише њихов рад.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CD372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CD372C" w:rsidRPr="00824994" w:rsidRDefault="00CD372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узима тестове и </w:t>
            </w:r>
            <w:proofErr w:type="gramStart"/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>подсе</w:t>
            </w:r>
            <w:proofErr w:type="gramEnd"/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>ћа ученике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донесу за следећи час уџбеник и </w:t>
            </w:r>
            <w:r w:rsidR="00E8075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троугаони 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лењир.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CD372C" w:rsidRPr="00824994" w:rsidRDefault="00CD372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Научили смо</w:t>
            </w:r>
          </w:p>
          <w:p w:rsidR="00CD372C" w:rsidRPr="00824994" w:rsidRDefault="00CD372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Нацртан смајли широког осмеха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</w:rPr>
            </w:pPr>
          </w:p>
          <w:p w:rsidR="00824994" w:rsidRPr="00824994" w:rsidRDefault="00824994">
            <w:pPr>
              <w:pStyle w:val="DefaultStyle"/>
              <w:jc w:val="both"/>
              <w:rPr>
                <w:rFonts w:ascii="Times New Roman" w:hAnsi="Times New Roman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:rsidR="00824994" w:rsidRDefault="00824994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:rsidR="00824994" w:rsidRPr="00824994" w:rsidRDefault="00824994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Pr="00886B1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824994" w:rsidRPr="00886B19" w:rsidRDefault="00824994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824994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Геометрија – </w:t>
            </w:r>
            <w:r w:rsidR="00E207F8" w:rsidRPr="00824994">
              <w:rPr>
                <w:rFonts w:ascii="Times New Roman" w:hAnsi="Times New Roman" w:cs="Times New Roman"/>
                <w:sz w:val="24"/>
              </w:rPr>
              <w:t>правоугаоник, квадрат, труогао</w:t>
            </w:r>
          </w:p>
        </w:tc>
      </w:tr>
      <w:tr w:rsidR="00260E7C" w:rsidRPr="00E207F8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157.</w:t>
            </w:r>
            <w:r w:rsidR="00E207F8" w:rsidRPr="00824994">
              <w:rPr>
                <w:rFonts w:ascii="Times New Roman" w:hAnsi="Times New Roman" w:cs="Times New Roman"/>
                <w:sz w:val="24"/>
              </w:rPr>
              <w:t xml:space="preserve"> Правоугаоник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Pr="00886B19" w:rsidRDefault="00E960E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Правоугаоник, прав угао</w:t>
            </w:r>
            <w:r w:rsidR="00587EC5" w:rsidRPr="00824994">
              <w:rPr>
                <w:rFonts w:ascii="Times New Roman" w:hAnsi="Times New Roman"/>
                <w:sz w:val="24"/>
                <w:lang w:val="ru-RU"/>
              </w:rPr>
              <w:t>, теме, суседне и наспрамне стране</w:t>
            </w:r>
          </w:p>
          <w:p w:rsidR="00824994" w:rsidRPr="00886B19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E207F8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Обрада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E960E2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 xml:space="preserve">Научити особине правоугаоника и правила </w:t>
            </w:r>
            <w:proofErr w:type="gramStart"/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црта</w:t>
            </w:r>
            <w:proofErr w:type="gramEnd"/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ња правоугаоника.</w:t>
            </w:r>
          </w:p>
        </w:tc>
      </w:tr>
      <w:tr w:rsidR="00260E7C" w:rsidRPr="00E960E2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Pr="001F4C50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E960E2" w:rsidRPr="00886B19" w:rsidRDefault="00E960E2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опише особине правоугаоника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960E2" w:rsidRPr="00824994" w:rsidRDefault="00E960E2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нацрта правоугаоник</w:t>
            </w:r>
            <w:r w:rsidR="008249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0E7C" w:rsidRPr="00824994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  <w:r w:rsidR="00E960E2">
              <w:rPr>
                <w:rFonts w:ascii="Times New Roman" w:hAnsi="Times New Roman"/>
                <w:sz w:val="24"/>
                <w:lang w:val="ru-RU"/>
              </w:rPr>
              <w:t>, физичко и здравствено васпитање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RPr="001F4C50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47778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47778"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="00847778" w:rsidRPr="006B590C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Pr="00847778">
              <w:rPr>
                <w:rFonts w:ascii="Times New Roman" w:hAnsi="Times New Roman"/>
                <w:sz w:val="24"/>
                <w:lang w:val="ru-RU"/>
              </w:rPr>
              <w:t xml:space="preserve">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587EC5">
              <w:rPr>
                <w:rFonts w:ascii="Times New Roman" w:hAnsi="Times New Roman"/>
                <w:sz w:val="24"/>
                <w:lang w:val="ru-RU"/>
              </w:rPr>
              <w:t>, троугаони лењир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587EC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847778" w:rsidRPr="00824994" w:rsidRDefault="00847778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Понављање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ученог о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геометријским фигурама. Разликовање геометријских фигура од геометријских тела.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љање о дужима и угловима.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587EC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847778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847778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о особинама правоугаоника и како да </w:t>
            </w:r>
            <w:proofErr w:type="gramStart"/>
            <w:r w:rsidR="00847778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="00847778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правилно цртате.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847778" w:rsidRPr="00824994" w:rsidRDefault="00847778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 увод употребити слику тениског терена на 96. страни уџбеника (рад у пару).</w:t>
            </w:r>
          </w:p>
          <w:p w:rsidR="00260E7C" w:rsidRPr="00824994" w:rsidRDefault="0066592F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Затим следи уочавање из чега се правоугаоник састоји (број дужи и врсте углова); провера углова помоћу троугаоног лењира. Након тога заједно долазе до закључка да је правоугаоник геометријска фигура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ја има 4 права угла. Затим да правоугаоник чини затворена изломљена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лини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ја од 4 дужи и унутрашње области коју та линија ограничава. Затим следи обележавање темена правоугаоника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великим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штампаним латиничним словима и записивање имена углова према темену. После тога уочавају наспрамне и суседне странице и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ју које странице имају заједничко теме (суседне), а које немају (наспрамне) и све то записују одговарајућим знаком за паралелност.</w:t>
            </w:r>
            <w:r w:rsidR="000F3611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Осим тога ученици уочавај</w:t>
            </w:r>
            <w:proofErr w:type="gramStart"/>
            <w:r w:rsidR="000F3611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0F3611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ширину и дужину п</w:t>
            </w:r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>равоугаоника. Затим попуњавају</w:t>
            </w:r>
            <w:r w:rsidR="000F3611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97. страну. </w:t>
            </w:r>
            <w:proofErr w:type="gramStart"/>
            <w:r w:rsidR="000F3611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="000F3611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 2, 3, 4, 5 и 6 раде у свесци. У одељку </w:t>
            </w:r>
            <w:r w:rsidR="000F3611"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0F3611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часу раде</w:t>
            </w:r>
            <w:r w:rsidR="00587EC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 на 98. страни и 5 на 99. страни самостално, а задатке</w:t>
            </w:r>
            <w:r w:rsidR="000F3611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87EC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и 4 заједно са </w:t>
            </w:r>
            <w:proofErr w:type="gramStart"/>
            <w:r w:rsidR="00587EC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="00587EC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љем.</w:t>
            </w: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587EC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F3611" w:rsidRPr="00824994" w:rsidRDefault="000F3611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2 и 6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99.</w:t>
            </w:r>
            <w:r w:rsidR="00587EC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страни. </w:t>
            </w: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207F8" w:rsidRPr="00824994" w:rsidRDefault="00E207F8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Правоугаоник</w:t>
            </w:r>
          </w:p>
          <w:p w:rsidR="000F3611" w:rsidRPr="00824994" w:rsidRDefault="000F3611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Слика обележеног правоугаоника и поред њега записана имена темена, углова, наспрамних и суседних страница.</w:t>
            </w: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RPr="000F3611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RPr="000F3611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Pr="00886B1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RPr="000F3611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RPr="000F3611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0F3611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0F3611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000599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158.</w:t>
            </w:r>
            <w:r w:rsidR="00E207F8" w:rsidRPr="00824994">
              <w:rPr>
                <w:rFonts w:ascii="Times New Roman" w:hAnsi="Times New Roman" w:cs="Times New Roman"/>
                <w:sz w:val="24"/>
              </w:rPr>
              <w:t xml:space="preserve"> Квадрат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Pr="00886B19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Pr="00824994" w:rsidRDefault="00587EC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Квадрат, прав угао, теме,</w:t>
            </w:r>
            <w:r w:rsidR="00824994" w:rsidRPr="00886B1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24994">
              <w:rPr>
                <w:rFonts w:ascii="Times New Roman" w:hAnsi="Times New Roman"/>
                <w:sz w:val="24"/>
                <w:lang w:val="ru-RU"/>
              </w:rPr>
              <w:t>једнаке стране</w:t>
            </w:r>
          </w:p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Обрада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587EC5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Научити шта је квадрат и његове особине и цртање квадрата.</w:t>
            </w:r>
          </w:p>
        </w:tc>
      </w:tr>
      <w:tr w:rsidR="00260E7C" w:rsidRPr="00E80755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587EC5" w:rsidRPr="00886B19" w:rsidRDefault="00E80755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наведе особине квадрата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Default="00E80755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нацрта квадрат</w:t>
            </w:r>
            <w:r w:rsidR="008249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4994" w:rsidRPr="00824994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E80755">
              <w:rPr>
                <w:rFonts w:ascii="Times New Roman" w:hAnsi="Times New Roman"/>
                <w:sz w:val="24"/>
                <w:lang w:val="ru-RU"/>
              </w:rPr>
              <w:t>, троугаони лењир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E80755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E8075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80755" w:rsidRPr="00824994" w:rsidRDefault="00E8075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Један од ученика (који је тачно урадио домаћи) чита одговоре у задатку 6, а остали контролишу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своје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коригују их по потреби.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E8075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80755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E8075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да уочите и наведете особине квадрата и да </w:t>
            </w:r>
            <w:proofErr w:type="gramStart"/>
            <w:r w:rsidR="00E8075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="00E8075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правилно 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цртате.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E80755" w:rsidRPr="00824994" w:rsidRDefault="00E80755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уводни разговор употребити слику шаховске табле у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џбенику и примере на 100.  страни. У свесци урадити задатке 1, 2, 3 и 4 са исте стране уџбеника, а</w:t>
            </w:r>
            <w:r w:rsidR="00FB2BED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џбенику задатке 5, 6, 7 и 8 на 102. страни у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решавам.</w:t>
            </w:r>
          </w:p>
          <w:p w:rsidR="00260E7C" w:rsidRPr="00FB2BED" w:rsidRDefault="00260E7C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E8075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260E7C" w:rsidRPr="00886B19" w:rsidRDefault="00E8075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1, 2, 3 и 4 на 101. страни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207F8" w:rsidRPr="00824994" w:rsidRDefault="00E207F8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Квадрат</w:t>
            </w:r>
          </w:p>
          <w:p w:rsidR="00E80755" w:rsidRPr="00824994" w:rsidRDefault="00E8075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Нацртан квадрат, обележен, исписана име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а темена и страница квадрата.</w:t>
            </w:r>
          </w:p>
          <w:p w:rsidR="00FB2BED" w:rsidRPr="00824994" w:rsidRDefault="00FB2BE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задатак 6 са 102. стране.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4994" w:rsidRPr="00824994" w:rsidRDefault="00824994">
            <w:pPr>
              <w:pStyle w:val="DefaultStyle"/>
              <w:jc w:val="both"/>
              <w:rPr>
                <w:rFonts w:ascii="Times New Roman" w:hAnsi="Times New Roman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E207F8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159.</w:t>
            </w:r>
            <w:r w:rsidR="00E207F8" w:rsidRPr="00824994">
              <w:rPr>
                <w:rFonts w:ascii="Times New Roman" w:hAnsi="Times New Roman" w:cs="Times New Roman"/>
                <w:sz w:val="24"/>
              </w:rPr>
              <w:t xml:space="preserve"> Троугао и врсте троуглова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Pr="00886B19" w:rsidRDefault="00FB2BE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Троугао, теме, странице, једнакокраки, једнакостранични, разностранични троугао</w:t>
            </w:r>
          </w:p>
          <w:p w:rsidR="00824994" w:rsidRPr="00886B19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E207F8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Обрада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FB2BED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Научити особине троугла, уочити и именовати врсте троуглова.</w:t>
            </w:r>
          </w:p>
        </w:tc>
      </w:tr>
      <w:tr w:rsidR="00260E7C" w:rsidRPr="00FB2BED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B2BED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</w:t>
            </w:r>
          </w:p>
          <w:p w:rsidR="00260E7C" w:rsidRPr="00886B19" w:rsidRDefault="00FB2BE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наведе особине троугла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824994" w:rsidRDefault="00FB2BE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нацрта троугао</w:t>
            </w:r>
            <w:r w:rsidR="0082499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86B19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824994" w:rsidRPr="00886B19" w:rsidRDefault="00824994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FB2BED">
              <w:rPr>
                <w:rFonts w:ascii="Times New Roman" w:hAnsi="Times New Roman"/>
                <w:sz w:val="24"/>
                <w:lang w:val="ru-RU"/>
              </w:rPr>
              <w:t>, троугаони лењир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6B590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FB2BE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B2BED" w:rsidRPr="00824994" w:rsidRDefault="00FB2BE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корекција (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по потреби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) домаћих задатака.</w:t>
            </w: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FB2BE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B2BED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које елементе има троугао и врсте троуглова.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са ученицима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учено у претходном разреду. Након тога користити примере</w:t>
            </w:r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 уџбеника на 103. страни как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 ученици закључили да је троугао геометријска фигура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ја има три угла.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Такође</w:t>
            </w:r>
            <w:proofErr w:type="gramEnd"/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навести их да уоче да је и троугао затворена изломљена линија од три дужи и унутрашње области ограничене том линијом. </w:t>
            </w:r>
          </w:p>
          <w:p w:rsidR="00260E7C" w:rsidRPr="00824994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Учитељ на табли</w:t>
            </w:r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црта једнакостранични троугао и ученици га анализирају, заједно обележавају темена и </w:t>
            </w:r>
            <w:proofErr w:type="gramStart"/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ју да ће за обележавање страница које су подударне користити исто слово (мало писано слово а). Исти поступак применити и за преостала два троугла. Затим упутити </w:t>
            </w:r>
            <w:proofErr w:type="gramStart"/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ученике</w:t>
            </w:r>
            <w:proofErr w:type="gramEnd"/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за утврђивање ученог у овом делу часа користе уџбеник на 104. страни. 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Ученици затим решавај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1, 2, 3, 4, 5, 6, 7 и 8 у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105. и 106. страни. Прва четири задатка раде самостално уз контролу учитеља. Када их заврше заједно проверавају тачност решења и заједно раде преостале задатке.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</w:t>
            </w:r>
            <w:r w:rsidR="0082499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део часа (</w:t>
            </w:r>
            <w:r w:rsidR="00824994" w:rsidRPr="001F4C5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 2, 3, 4, 5 и 6 са 104. стране.</w:t>
            </w: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207F8" w:rsidRPr="00824994" w:rsidRDefault="00E207F8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Троугао и врсте троуглова</w:t>
            </w:r>
          </w:p>
          <w:p w:rsidR="00260E7C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Три различита обележена троугла.</w:t>
            </w:r>
          </w:p>
          <w:p w:rsidR="00824994" w:rsidRPr="00824994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RPr="006B590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RPr="006B590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RPr="006B590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RPr="006B590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6B590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6B590C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E207F8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160.</w:t>
            </w:r>
            <w:r w:rsidR="00E207F8" w:rsidRPr="00824994">
              <w:rPr>
                <w:rFonts w:ascii="Times New Roman" w:hAnsi="Times New Roman" w:cs="Times New Roman"/>
                <w:sz w:val="24"/>
              </w:rPr>
              <w:t xml:space="preserve"> Цртање правоугаоника и квадрата</w:t>
            </w:r>
          </w:p>
        </w:tc>
      </w:tr>
      <w:tr w:rsidR="00260E7C" w:rsidRPr="00E207F8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260E7C" w:rsidRPr="00824994" w:rsidRDefault="006B590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Правоугаоник, квадрат</w:t>
            </w:r>
          </w:p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E207F8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Обрада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6B590C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 xml:space="preserve">Научити правилан поступак </w:t>
            </w:r>
            <w:proofErr w:type="gramStart"/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црта</w:t>
            </w:r>
            <w:proofErr w:type="gramEnd"/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ња правоугаоника и квадрата.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FB2BED" w:rsidRPr="00886B19" w:rsidRDefault="00FB2BE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нацрта правоугаоник и квадрат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B2BED" w:rsidRPr="00E207F8" w:rsidRDefault="00FB2BE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207F8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207F8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24994" w:rsidRPr="001F4C50" w:rsidRDefault="00824994">
            <w:pPr>
              <w:pStyle w:val="osnovni-txt"/>
              <w:jc w:val="both"/>
              <w:rPr>
                <w:lang w:val="ru-RU"/>
              </w:rPr>
            </w:pPr>
          </w:p>
          <w:p w:rsidR="00260E7C" w:rsidRPr="00886B19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824994" w:rsidRPr="00886B19" w:rsidRDefault="00824994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6B590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260E7C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FB2BED">
              <w:rPr>
                <w:rFonts w:ascii="Times New Roman" w:hAnsi="Times New Roman"/>
                <w:sz w:val="24"/>
                <w:lang w:val="ru-RU"/>
              </w:rPr>
              <w:t>, троугаони лењир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6B590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6B590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6B590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B2BED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правилан поступак </w:t>
            </w:r>
            <w:proofErr w:type="gramStart"/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црта</w:t>
            </w:r>
            <w:proofErr w:type="gramEnd"/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ња право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угаоника и квадрата у 7 корака.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постепенно објашњава поступак цртања (како је дато у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џбенику на 107. и 108. страни). Ученици цртају квадрат по упутству учитеља у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џбенику, а задатке 3 и 4 у свесци.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и 2 са 108. стране. 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207F8" w:rsidRPr="00824994" w:rsidRDefault="00E207F8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Цртање правоугаоника и квадрата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Нацртан</w:t>
            </w:r>
            <w:r w:rsidR="00824994">
              <w:rPr>
                <w:rFonts w:ascii="Times New Roman" w:hAnsi="Times New Roman"/>
                <w:sz w:val="24"/>
                <w:szCs w:val="24"/>
              </w:rPr>
              <w:t>и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правоугаоник и квадрат.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FB2BED" w:rsidRDefault="00FB2BED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824994" w:rsidRPr="00824994" w:rsidRDefault="00824994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E207F8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000599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161.</w:t>
            </w:r>
            <w:r w:rsidR="00E207F8" w:rsidRPr="008249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6023" w:rsidRPr="00824994">
              <w:rPr>
                <w:rFonts w:ascii="Times New Roman" w:hAnsi="Times New Roman" w:cs="Times New Roman"/>
                <w:sz w:val="24"/>
              </w:rPr>
              <w:t>Цртање правоугаоника и квадрата</w:t>
            </w:r>
          </w:p>
        </w:tc>
      </w:tr>
      <w:tr w:rsidR="00260E7C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Default="006B590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Правоугаоник, квадрат</w:t>
            </w:r>
          </w:p>
          <w:p w:rsidR="00824994" w:rsidRPr="00824994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260E7C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Утврђивање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6B590C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 xml:space="preserve">Утврдити знање о правилном поступку </w:t>
            </w:r>
            <w:proofErr w:type="gramStart"/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црта</w:t>
            </w:r>
            <w:proofErr w:type="gramEnd"/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ња правоугаоника и квадрата.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FB2BED" w:rsidRPr="00886B19" w:rsidRDefault="00FB2BE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црта правоугаоник и квадрат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886B19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6B590C">
              <w:rPr>
                <w:rFonts w:ascii="Times New Roman" w:hAnsi="Times New Roman"/>
                <w:sz w:val="24"/>
                <w:lang w:val="ru-RU"/>
              </w:rPr>
              <w:t>, лењир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6B590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6B590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AE43A2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утврдити знање о поступку </w:t>
            </w:r>
            <w:proofErr w:type="gramStart"/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црта</w:t>
            </w:r>
            <w:proofErr w:type="gramEnd"/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правоугаоника и квадрата.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са ученицима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кораке за цртање правоугаоника и квадрата. Ученици затим раде задатке 3, 4, 5 и 6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109. и 110. страни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  <w:p w:rsidR="006B590C" w:rsidRPr="006B590C" w:rsidRDefault="006B590C">
            <w:pPr>
              <w:pStyle w:val="DefaultStyle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1 и 2 на 109. страни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DE6023" w:rsidRDefault="00DE602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</w:t>
            </w:r>
          </w:p>
          <w:p w:rsidR="00260E7C" w:rsidRPr="00824994" w:rsidRDefault="00DE602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Цртање правоугаоника и квадрата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AE43A2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DE6023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162.</w:t>
            </w:r>
            <w:r w:rsidR="00DE6023" w:rsidRPr="00824994">
              <w:rPr>
                <w:rFonts w:ascii="Times New Roman" w:hAnsi="Times New Roman" w:cs="Times New Roman"/>
                <w:sz w:val="24"/>
              </w:rPr>
              <w:t xml:space="preserve"> Конструкција труогла</w:t>
            </w:r>
          </w:p>
        </w:tc>
      </w:tr>
      <w:tr w:rsidR="00260E7C" w:rsidRPr="00DE6023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260E7C" w:rsidRPr="00824994" w:rsidRDefault="006B590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Троугао, конструкција</w:t>
            </w:r>
          </w:p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DE6023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Обрада</w:t>
            </w:r>
          </w:p>
        </w:tc>
      </w:tr>
      <w:tr w:rsidR="00260E7C" w:rsidRPr="00DE6023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6B590C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Научити поступак конструкције троугла.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AE43A2" w:rsidRPr="00886B19" w:rsidRDefault="00AE43A2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конструише троугао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B590C" w:rsidRPr="00886B19" w:rsidRDefault="006B590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AE43A2" w:rsidRPr="00AE43A2" w:rsidRDefault="00260E7C">
            <w:pPr>
              <w:pStyle w:val="DefaultStyle"/>
              <w:spacing w:line="276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Релевантне </w:t>
            </w:r>
            <w:r w:rsidR="00AE43A2">
              <w:rPr>
                <w:rFonts w:ascii="Times New Roman" w:hAnsi="Times New Roman"/>
                <w:bCs/>
                <w:color w:val="000000"/>
              </w:rPr>
              <w:t>активности</w:t>
            </w:r>
          </w:p>
          <w:p w:rsidR="00260E7C" w:rsidRPr="00AE43A2" w:rsidRDefault="00AE43A2" w:rsidP="00AE43A2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260E7C" w:rsidRPr="00AE43A2">
              <w:rPr>
                <w:rFonts w:ascii="Times New Roman" w:hAnsi="Times New Roman"/>
                <w:bCs/>
                <w:color w:val="000000"/>
                <w:lang w:val="ru-RU"/>
              </w:rPr>
              <w:t>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RPr="001F4C50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AE43A2">
              <w:rPr>
                <w:rFonts w:ascii="Times New Roman" w:hAnsi="Times New Roman"/>
                <w:sz w:val="24"/>
                <w:lang w:val="ru-RU"/>
              </w:rPr>
              <w:t>, троугаони лењир и шестар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6B590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260E7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Поновити шта је троугао, елементи троугла, обележавање троугла, врсте троуглова.</w:t>
            </w: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6B590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B590C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да констр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уишете све три врсте троуглова.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детаљно објашњава конструкцију троуглова у 5 корака (како је дато у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џбенику на 111. и 112. </w:t>
            </w:r>
            <w:r w:rsidR="00824994">
              <w:rPr>
                <w:rFonts w:ascii="Times New Roman" w:hAnsi="Times New Roman"/>
                <w:sz w:val="24"/>
                <w:szCs w:val="24"/>
              </w:rPr>
              <w:t>c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трани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. После тога решавај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1, 2, 3 и 4 са 112. стране у свесци.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задатак 1 на 112. страни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решавам.</w:t>
            </w:r>
          </w:p>
          <w:p w:rsidR="00260E7C" w:rsidRPr="006B590C" w:rsidRDefault="00260E7C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DE6023" w:rsidRPr="00824994" w:rsidRDefault="00DE602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Конструкци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ја троугла</w:t>
            </w:r>
          </w:p>
          <w:p w:rsidR="00056344" w:rsidRPr="00824994" w:rsidRDefault="0005634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Слике све три врсте троуглова.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Pr="00886B1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DE6023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163.</w:t>
            </w:r>
            <w:r w:rsidR="00DE6023" w:rsidRPr="00824994">
              <w:rPr>
                <w:rFonts w:ascii="Times New Roman" w:hAnsi="Times New Roman" w:cs="Times New Roman"/>
                <w:sz w:val="24"/>
              </w:rPr>
              <w:t xml:space="preserve"> Конструкција троугла</w:t>
            </w:r>
          </w:p>
        </w:tc>
      </w:tr>
      <w:tr w:rsidR="00260E7C" w:rsidRPr="00DE6023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260E7C" w:rsidRPr="00824994" w:rsidRDefault="006B590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Троугао, конструкција</w:t>
            </w:r>
          </w:p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DE6023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6B590C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 xml:space="preserve">Утврдити знање о поступку </w:t>
            </w:r>
            <w:proofErr w:type="gramStart"/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конструиса</w:t>
            </w:r>
            <w:proofErr w:type="gramEnd"/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ња свих врста троуглова.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6B590C" w:rsidRPr="00886B19" w:rsidRDefault="006B590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конструише троугао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886B19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B590C" w:rsidRPr="00DE6023" w:rsidRDefault="006B590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AE43A2">
              <w:rPr>
                <w:rFonts w:ascii="Times New Roman" w:hAnsi="Times New Roman"/>
                <w:sz w:val="24"/>
                <w:lang w:val="ru-RU"/>
              </w:rPr>
              <w:t>, троугаони лењир, шестар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824994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</w:t>
            </w:r>
            <w:r w:rsidRPr="00886B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6B590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B590C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знање о правилној </w:t>
            </w:r>
            <w:proofErr w:type="gramStart"/>
            <w:r w:rsidR="006B590C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кон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струкцији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свих врста троуглова.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Пре него што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почну да раде задатке 3, 4, 5, 6 и 7 у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учитељ им скреће пажњу да буду прецизни, уредни, да провере да ли су део шестара са графитном оловком и други део са металним делом једнаки по дужини.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току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рада их обилази, усмерава, коригује.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6B590C" w:rsidRPr="00824994" w:rsidRDefault="006B590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задатак 2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113. страни.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DE6023" w:rsidRPr="00824994" w:rsidRDefault="00DE602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Конструкци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ја троугла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DE6023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164.</w:t>
            </w:r>
            <w:r w:rsidR="00DE6023" w:rsidRPr="00824994">
              <w:rPr>
                <w:rFonts w:ascii="Times New Roman" w:hAnsi="Times New Roman" w:cs="Times New Roman"/>
                <w:sz w:val="24"/>
              </w:rPr>
              <w:t xml:space="preserve"> Обим троугла</w:t>
            </w:r>
          </w:p>
        </w:tc>
      </w:tr>
      <w:tr w:rsidR="00260E7C" w:rsidRPr="00DE6023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Pr="00824994" w:rsidRDefault="0005634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Троугао, обим</w:t>
            </w:r>
          </w:p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DE6023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Обрада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56344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Научити формуле за израчунавање обима све три врсте троугла.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4994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056344" w:rsidRDefault="0005634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формуле за израчунавање обима троуглова</w:t>
            </w:r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DE6023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DE6023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RPr="001F4C50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056344">
              <w:rPr>
                <w:rFonts w:ascii="Times New Roman" w:hAnsi="Times New Roman"/>
                <w:sz w:val="24"/>
                <w:lang w:val="ru-RU"/>
              </w:rPr>
              <w:t xml:space="preserve">, троугаони лењир, модели троуглова </w:t>
            </w:r>
            <w:proofErr w:type="gramStart"/>
            <w:r w:rsidR="00056344">
              <w:rPr>
                <w:rFonts w:ascii="Times New Roman" w:hAnsi="Times New Roman"/>
                <w:sz w:val="24"/>
                <w:lang w:val="ru-RU"/>
              </w:rPr>
              <w:t>из</w:t>
            </w:r>
            <w:proofErr w:type="gramEnd"/>
            <w:r w:rsidR="00056344">
              <w:rPr>
                <w:rFonts w:ascii="Times New Roman" w:hAnsi="Times New Roman"/>
                <w:sz w:val="24"/>
                <w:lang w:val="ru-RU"/>
              </w:rPr>
              <w:t xml:space="preserve"> уџбеника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056344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56344" w:rsidRPr="00824994" w:rsidRDefault="0005634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љање наученог о троугловима.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056344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56344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056344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шта је оби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м троугла и како се израчунава.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056344" w:rsidRPr="00824994" w:rsidRDefault="0005634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љање о дужини изломљене линије (надовезивање дужи). Након тога следи обрада као што је дато у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џбенику на 115. и 116. страни. Ученици решавају задтке на 116. страни, мерећи дужине нацртаних троуглова. Пос</w:t>
            </w:r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>ле тога решавај</w:t>
            </w:r>
            <w:proofErr w:type="gramStart"/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2 и 4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117. стране.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824994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56344" w:rsidRPr="00824994" w:rsidRDefault="0005634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и 3 са 117. стране.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DE6023" w:rsidRPr="00824994" w:rsidRDefault="00DE602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Обим троугла</w:t>
            </w:r>
          </w:p>
          <w:p w:rsidR="00056344" w:rsidRPr="00824994" w:rsidRDefault="0005634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Слике троуглова и формуле за израчунавање обима за све три врсте троуглова.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DE6023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165.</w:t>
            </w:r>
            <w:r w:rsidR="00DE6023" w:rsidRPr="00824994">
              <w:rPr>
                <w:rFonts w:ascii="Times New Roman" w:hAnsi="Times New Roman" w:cs="Times New Roman"/>
                <w:sz w:val="24"/>
              </w:rPr>
              <w:t xml:space="preserve"> Обим троугла</w:t>
            </w:r>
          </w:p>
        </w:tc>
      </w:tr>
      <w:tr w:rsidR="00260E7C" w:rsidRPr="00DE6023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Default="000E6D9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824994">
              <w:rPr>
                <w:rFonts w:ascii="Times New Roman" w:hAnsi="Times New Roman"/>
                <w:sz w:val="24"/>
              </w:rPr>
              <w:t>Троугао, обим</w:t>
            </w:r>
          </w:p>
          <w:p w:rsidR="00824994" w:rsidRPr="00824994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260E7C" w:rsidRPr="00DE6023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E6D95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Утврдити знање о израчунавању обима све три врсте троугла.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0E6D95" w:rsidRPr="00886B19" w:rsidRDefault="000E6D95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формуле за израчунавање обима троугла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DE6023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886B19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  <w:r w:rsidR="000E6D95">
              <w:rPr>
                <w:rFonts w:ascii="Times New Roman" w:hAnsi="Times New Roman"/>
                <w:sz w:val="24"/>
                <w:lang w:val="ru-RU"/>
              </w:rPr>
              <w:t>, метода дужи</w:t>
            </w:r>
          </w:p>
        </w:tc>
      </w:tr>
      <w:tr w:rsidR="00260E7C" w:rsidRPr="001F4C50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0E6D95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0E6D95"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="000E6D95" w:rsidRPr="007B7E34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Pr="000E6D95">
              <w:rPr>
                <w:rFonts w:ascii="Times New Roman" w:hAnsi="Times New Roman"/>
                <w:sz w:val="24"/>
                <w:lang w:val="ru-RU"/>
              </w:rPr>
              <w:t xml:space="preserve">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0E6D95">
              <w:rPr>
                <w:rFonts w:ascii="Times New Roman" w:hAnsi="Times New Roman"/>
                <w:sz w:val="24"/>
                <w:lang w:val="ru-RU"/>
              </w:rPr>
              <w:t>, лењир, шестар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E207F8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</w:t>
            </w:r>
            <w:r w:rsidR="000E6D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часа (4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0E6D9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E6D95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0E6D9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решавати задатке </w:t>
            </w:r>
            <w:proofErr w:type="gramStart"/>
            <w:r w:rsidR="000E6D9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0E6D9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којима ћете примењивати формуле за израчунав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ањ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 обима свих врста троуглова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.“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Ученици решавај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2, 3, 4, 5 и 6 у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117. и 118. страни. За решавање другог задатка применити методу дужи. За израду 3. задатка предложити ученицима да скицирају једнакокраки троугао и испишу називе страница.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Такође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, и за 4. задатак нацртати скицу троугла. За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датке 5 и 6 предложити ученицима да их решавају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пару. Након истека задатог времена провера на табли.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Решити задатак 1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117. страни.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60E7C" w:rsidRPr="00824994" w:rsidRDefault="00DE602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Обим троугла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2, 3, 4, 5 и 6.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DE6023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166.</w:t>
            </w:r>
            <w:r w:rsidR="00DE6023" w:rsidRPr="00824994">
              <w:rPr>
                <w:rFonts w:ascii="Times New Roman" w:hAnsi="Times New Roman" w:cs="Times New Roman"/>
                <w:sz w:val="24"/>
              </w:rPr>
              <w:t xml:space="preserve"> Обим правоугаоника</w:t>
            </w:r>
          </w:p>
        </w:tc>
      </w:tr>
      <w:tr w:rsidR="00260E7C" w:rsidRPr="00DE6023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Default="000E6D9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Правоугаоник, обим</w:t>
            </w:r>
          </w:p>
          <w:p w:rsidR="00824994" w:rsidRPr="00824994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DE6023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Обрада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E6D95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Научити формулу за израчунавање обима правоугаоника.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4994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0E6D95" w:rsidRDefault="000E6D95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формулу за израчунавање обима правоугаоника</w:t>
            </w:r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DE6023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DE6023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0E6D95">
              <w:rPr>
                <w:rFonts w:ascii="Times New Roman" w:hAnsi="Times New Roman"/>
                <w:sz w:val="24"/>
                <w:lang w:val="ru-RU"/>
              </w:rPr>
              <w:t>, лењир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E207F8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0E6D9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домаћег задатка.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0E6D9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E6D95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0E6D9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како се израчунава обим 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правоугаоника.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 обраде поновити о страницама правоугаоника, т.ј. да суседне странице обележавамо словима a  и  b. За обраду користити примере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уџбеника на 119. страни.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Након обраде ученици у св</w:t>
            </w:r>
            <w:proofErr w:type="gramStart"/>
            <w:r w:rsidR="00824994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сци и на табли решавају задатке 2, 4 и 5. За решавање за</w:t>
            </w:r>
            <w:r w:rsidR="00824994">
              <w:rPr>
                <w:rFonts w:ascii="Times New Roman" w:hAnsi="Times New Roman"/>
                <w:sz w:val="24"/>
                <w:szCs w:val="24"/>
                <w:lang w:val="ru-RU"/>
              </w:rPr>
              <w:t>датка 2 применити методу дужи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824994">
              <w:rPr>
                <w:rFonts w:ascii="Times New Roman" w:hAnsi="Times New Roman"/>
                <w:sz w:val="24"/>
                <w:szCs w:val="24"/>
              </w:rPr>
              <w:t>a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решавање задат</w:t>
            </w:r>
            <w:proofErr w:type="gramStart"/>
            <w:r w:rsidR="00824994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ка 4 и 5 скицирати правоугаоник.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</w:t>
            </w:r>
            <w:r w:rsidR="00824994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Урадити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и 3 на 119. страни.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DE6023" w:rsidRPr="00824994" w:rsidRDefault="00DE602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Обим правоугаоника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2, 4 и 5.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DE6023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167.</w:t>
            </w:r>
            <w:r w:rsidR="00DE6023" w:rsidRPr="00824994">
              <w:rPr>
                <w:rFonts w:ascii="Times New Roman" w:hAnsi="Times New Roman" w:cs="Times New Roman"/>
                <w:sz w:val="24"/>
              </w:rPr>
              <w:t xml:space="preserve"> Обим правоугаоника</w:t>
            </w:r>
          </w:p>
        </w:tc>
      </w:tr>
      <w:tr w:rsidR="00260E7C" w:rsidRPr="00DE6023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260E7C" w:rsidRPr="00824994" w:rsidRDefault="000E6D9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Правоугаоник, обим</w:t>
            </w:r>
          </w:p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DE6023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E6D95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Утврдити знање  о решавању задатака са обимом правоугаоника.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0E6D95" w:rsidRPr="00886B19" w:rsidRDefault="000E6D95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формулу за израчунавање обима правоугаоника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886B19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886B19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0E6D95">
              <w:rPr>
                <w:rFonts w:ascii="Times New Roman" w:hAnsi="Times New Roman"/>
                <w:sz w:val="24"/>
                <w:lang w:val="ru-RU"/>
              </w:rPr>
              <w:t>, лењир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0E6D9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</w:t>
            </w:r>
            <w:r w:rsidR="000E6D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део часа (38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E6D95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0E6D9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решавати задатке </w:t>
            </w:r>
            <w:proofErr w:type="gramStart"/>
            <w:r w:rsidR="000E6D9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0E6D9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којима ћете примењивати формулу за из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рачунавање обима правоугаоника.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Ученици решавај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2, 3, 4, 5 под а, 6 и 7 у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120. и 121. страни.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</w:t>
            </w:r>
            <w:r w:rsidR="00DE60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н.)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1 и 5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под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б.</w:t>
            </w:r>
          </w:p>
          <w:p w:rsidR="000E6D95" w:rsidRDefault="000E6D9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E6D95" w:rsidRPr="00886B19" w:rsidRDefault="000E6D9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E6D95" w:rsidRPr="00DE6023" w:rsidRDefault="000E6D9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DE6023" w:rsidRPr="00824994" w:rsidRDefault="00DE602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Обим правоугаоника</w:t>
            </w:r>
          </w:p>
          <w:p w:rsidR="000E6D95" w:rsidRPr="00824994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2, 3, 4, 5 под а, 6 и 7.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DE6023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168.</w:t>
            </w:r>
            <w:r w:rsidR="00DE6023" w:rsidRPr="00824994">
              <w:rPr>
                <w:rFonts w:ascii="Times New Roman" w:hAnsi="Times New Roman" w:cs="Times New Roman"/>
                <w:sz w:val="24"/>
              </w:rPr>
              <w:t xml:space="preserve">  Обим квадрата</w:t>
            </w:r>
          </w:p>
        </w:tc>
      </w:tr>
      <w:tr w:rsidR="00260E7C" w:rsidRPr="00DE6023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260E7C" w:rsidRPr="00824994" w:rsidRDefault="000E6D9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Квадрат, обим</w:t>
            </w:r>
          </w:p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DE6023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DE6023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Обрада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E6D95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Научити формулу за израчунавање обима квадрата.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0E6D95" w:rsidRPr="00886B19" w:rsidRDefault="000E6D95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формулу за израчунавање обима квадрата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886B19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886B19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DE6023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E6023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RPr="001F4C50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0E6D95">
              <w:rPr>
                <w:rFonts w:ascii="Times New Roman" w:hAnsi="Times New Roman"/>
                <w:sz w:val="24"/>
                <w:lang w:val="ru-RU"/>
              </w:rPr>
              <w:t>, лењир</w:t>
            </w:r>
            <w:r w:rsidR="007B7E34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0E6D9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E6D95" w:rsidRPr="00886B19" w:rsidRDefault="000E6D9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0E6D9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E6D95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0E6D95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формулу 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 израчунавање обима квадрата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proofErr w:type="gramEnd"/>
          </w:p>
          <w:p w:rsidR="007B7E34" w:rsidRPr="00824994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 обраду користити паралелу са правоугаоником. Израчунати задатке на 122.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страни у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џбенику, а потом у свесци задатке 1, 2, 3 и 4 са исте стране. За задатак 4 нацртати потребну скицу.</w:t>
            </w:r>
          </w:p>
          <w:p w:rsidR="000E6D95" w:rsidRDefault="000E6D95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7B7E34" w:rsidRPr="00824994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 дели ученицима наставне листиће са задацима за домаћи рад.</w:t>
            </w:r>
          </w:p>
          <w:p w:rsidR="007B7E34" w:rsidRPr="00824994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7B7E34" w:rsidRPr="00824994" w:rsidRDefault="007B7E34" w:rsidP="007B7E34">
            <w:pPr>
              <w:pStyle w:val="DefaultStyle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Ако је обим квадрата 320mm, колика је дужина његове странице.</w:t>
            </w:r>
          </w:p>
          <w:p w:rsidR="007B7E34" w:rsidRPr="00824994" w:rsidRDefault="007B7E34" w:rsidP="007B7E34">
            <w:pPr>
              <w:pStyle w:val="DefaultStyle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Збир дужина две странице квадрата је 324mm. Колики је обим тог квадрата?</w:t>
            </w:r>
          </w:p>
          <w:p w:rsidR="007B7E34" w:rsidRPr="00824994" w:rsidRDefault="007B7E34" w:rsidP="007B7E34">
            <w:pPr>
              <w:pStyle w:val="DefaultStyle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Ако је збир три странице квадрата 45cm, колики је обим тог квадрата?</w:t>
            </w: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AE4CE9" w:rsidRPr="00824994" w:rsidRDefault="00AE4CE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Обим квадрата</w:t>
            </w:r>
          </w:p>
          <w:p w:rsidR="00260E7C" w:rsidRPr="00886B19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 и 4 са 119. стране.</w:t>
            </w: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000599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169.</w:t>
            </w:r>
            <w:r w:rsidR="00AE4CE9" w:rsidRPr="008249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7E34" w:rsidRPr="00824994">
              <w:rPr>
                <w:rFonts w:ascii="Times New Roman" w:hAnsi="Times New Roman" w:cs="Times New Roman"/>
                <w:sz w:val="24"/>
              </w:rPr>
              <w:t>Обим квадрата</w:t>
            </w:r>
          </w:p>
        </w:tc>
      </w:tr>
      <w:tr w:rsidR="00260E7C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Default="007B7E3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Квадрат, обим</w:t>
            </w:r>
          </w:p>
          <w:p w:rsidR="00824994" w:rsidRPr="00824994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260E7C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7B7E34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Утврђивање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7B7E34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Утврдити знање о израчунавању обима квадрата.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4994" w:rsidRPr="00886B19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7B7E34" w:rsidRPr="00886B19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формулу за израчунавање обима квадрата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7B7E34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7B7E34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7B7E34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7B7E3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Сингапурска</w:t>
            </w:r>
            <w:r w:rsidR="00260E7C">
              <w:rPr>
                <w:rFonts w:ascii="Times New Roman" w:hAnsi="Times New Roman"/>
                <w:sz w:val="24"/>
                <w:lang w:val="ru-RU"/>
              </w:rPr>
              <w:t xml:space="preserve"> метода 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7B7E34">
              <w:rPr>
                <w:rFonts w:ascii="Times New Roman" w:hAnsi="Times New Roman"/>
                <w:sz w:val="24"/>
                <w:lang w:val="ru-RU"/>
              </w:rPr>
              <w:t>, лењир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7B7E34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B7E34" w:rsidRPr="00886B19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</w:t>
            </w:r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7B7E34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B7E34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7B7E34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решавати </w:t>
            </w:r>
            <w:proofErr w:type="gramStart"/>
            <w:r w:rsidR="007B7E34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="007B7E34"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којима ћете примењивати формулу 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за израчунавање обима квадрата.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7B7E34" w:rsidRPr="00824994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Ученици самостално решавај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2 и 3 на 123. страни. Задатке 4, 5 и 6 заједно са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љем на табли. Након тога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Сингапурском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методом решавају два задатка на 124. и 125. страни. </w:t>
            </w:r>
          </w:p>
          <w:p w:rsidR="007B7E34" w:rsidRDefault="007B7E34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7B7E34" w:rsidRPr="00824994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задатак 1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123. страни и додатни 2. задатак са 125. стране.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7B7E34" w:rsidRPr="00824994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Обим квадрата</w:t>
            </w:r>
          </w:p>
          <w:p w:rsidR="007B7E34" w:rsidRPr="00824994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 задаци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одељка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123. страни.</w:t>
            </w: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:rsidR="00824994" w:rsidRPr="00824994" w:rsidRDefault="00824994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Pr="00824994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Pr="00886B1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AE4CE9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170.</w:t>
            </w:r>
            <w:r w:rsidR="00AE4CE9" w:rsidRPr="00824994">
              <w:rPr>
                <w:rFonts w:ascii="Times New Roman" w:hAnsi="Times New Roman" w:cs="Times New Roman"/>
                <w:sz w:val="24"/>
              </w:rPr>
              <w:t xml:space="preserve"> Симетричне фигуре</w:t>
            </w:r>
          </w:p>
        </w:tc>
      </w:tr>
      <w:tr w:rsidR="00260E7C" w:rsidRPr="00AE4CE9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824994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Default="007B7E3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824994">
              <w:rPr>
                <w:rFonts w:ascii="Times New Roman" w:hAnsi="Times New Roman"/>
                <w:sz w:val="24"/>
                <w:lang w:val="ru-RU"/>
              </w:rPr>
              <w:t>Фигура, симетрија</w:t>
            </w:r>
          </w:p>
          <w:p w:rsidR="00824994" w:rsidRPr="00824994" w:rsidRDefault="0082499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260E7C" w:rsidRPr="00AE4CE9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Обрада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824994" w:rsidRDefault="007B7E34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Уочити симетричност фигура у односу на праву линиј</w:t>
            </w:r>
            <w:proofErr w:type="gramStart"/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24994" w:rsidRPr="001F4C50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24994" w:rsidRPr="001F4C50" w:rsidRDefault="0082499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7B7E34" w:rsidRPr="00886B19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фигуре могу да буду симетричне у односу на праву линиј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824994" w:rsidRPr="00886B1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886B19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AE4CE9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7B7E34">
              <w:rPr>
                <w:rFonts w:ascii="Times New Roman" w:hAnsi="Times New Roman"/>
                <w:sz w:val="24"/>
                <w:lang w:val="ru-RU"/>
              </w:rPr>
              <w:t>, лењир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7B7E34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E5682D" w:rsidRPr="00824994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у разговору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подсе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ћа ученике шта је у њиховом окружењу симетрично.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E5682D" w:rsidRPr="00886B19" w:rsidRDefault="0082499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lang w:val="ru-RU"/>
              </w:rPr>
              <w:t>„</w:t>
            </w:r>
            <w:r w:rsidR="00E5682D"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Данас ћет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е научити шта је оса симетрије.</w:t>
            </w:r>
            <w:r w:rsidRPr="00886B1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E5682D" w:rsidRPr="00824994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учитељ користи уџбеник на 126. страни. </w:t>
            </w:r>
          </w:p>
          <w:p w:rsidR="00E5682D" w:rsidRPr="00824994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свесци ученици раде задатке 1, 2 и 3 са исте стране под надзором учитеља. Након тога раде задатке 3 и 4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127. страни.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E5682D" w:rsidRPr="00824994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1 и 2 на 127. страни </w:t>
            </w:r>
            <w:proofErr w:type="gramStart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499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AE4CE9" w:rsidRPr="00824994" w:rsidRDefault="00AE4CE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994">
              <w:rPr>
                <w:rFonts w:ascii="Times New Roman" w:hAnsi="Times New Roman"/>
                <w:sz w:val="24"/>
                <w:szCs w:val="24"/>
                <w:lang w:val="ru-RU"/>
              </w:rPr>
              <w:t>Симетричне фигуре</w:t>
            </w: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Pr="00886B19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24994" w:rsidRPr="00886B19" w:rsidRDefault="00824994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RPr="00E5682D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RPr="00E5682D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RPr="00E5682D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RPr="00E5682D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5682D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E5682D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AE4CE9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171.</w:t>
            </w:r>
            <w:r w:rsidR="00AE4CE9" w:rsidRPr="001F4C50">
              <w:rPr>
                <w:rFonts w:ascii="Times New Roman" w:hAnsi="Times New Roman" w:cs="Times New Roman"/>
                <w:sz w:val="24"/>
              </w:rPr>
              <w:t xml:space="preserve"> Пресликавање фигура</w:t>
            </w:r>
          </w:p>
        </w:tc>
      </w:tr>
      <w:tr w:rsidR="00260E7C" w:rsidRPr="00AE4CE9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F4C50" w:rsidRDefault="001F4C50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Pr="001F4C50" w:rsidRDefault="007B7E3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lang w:val="ru-RU"/>
              </w:rPr>
              <w:t>Фигура, пресликавање</w:t>
            </w:r>
          </w:p>
          <w:p w:rsidR="00260E7C" w:rsidRPr="001F4C50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AE4CE9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Обрада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7B7E34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Научити пресликавање геометријских фигура на тачкастој и квадратној мрежи.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F4C50" w:rsidRDefault="001F4C50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F4C50" w:rsidRDefault="001F4C50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7B7E34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преслика фигуру на тачкастој и квадратној мрежи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86B19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AE4CE9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7B7E34">
              <w:rPr>
                <w:rFonts w:ascii="Times New Roman" w:hAnsi="Times New Roman"/>
                <w:sz w:val="24"/>
                <w:lang w:val="ru-RU"/>
              </w:rPr>
              <w:t>, лењир, шестар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E5682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E5682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5682D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1F4C50">
              <w:rPr>
                <w:rFonts w:ascii="Times New Roman" w:hAnsi="Times New Roman"/>
                <w:lang/>
              </w:rPr>
              <w:t>„</w:t>
            </w:r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шта је пресликавање и научићете да пресликавате геометријске фигуре н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а тачкастој и квадратној мрежи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  <w:proofErr w:type="gramEnd"/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примере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уџбеника на 128. страни.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свесци урадити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 2 и 3 са 129.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стране. После тога урадити задатке 3, 4, 5, 6, 7 и 8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1F4C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</w:t>
            </w:r>
            <w:r w:rsidR="001F4C50">
              <w:rPr>
                <w:rFonts w:ascii="Times New Roman" w:hAnsi="Times New Roman"/>
                <w:i/>
                <w:sz w:val="24"/>
                <w:szCs w:val="24"/>
                <w:lang/>
              </w:rPr>
              <w:t>м</w:t>
            </w:r>
            <w:r w:rsidRPr="001F4C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на 130. страни.</w:t>
            </w:r>
          </w:p>
          <w:p w:rsidR="00260E7C" w:rsidRPr="00E5682D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1 и 2 на 129. страни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1F4C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решавам.</w:t>
            </w:r>
          </w:p>
          <w:p w:rsidR="00260E7C" w:rsidRPr="00E5682D" w:rsidRDefault="00260E7C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AE4CE9" w:rsidRPr="001F4C50" w:rsidRDefault="00AE4CE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Пресликавање фигура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E5682D" w:rsidRDefault="00E5682D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AE4CE9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172.</w:t>
            </w:r>
            <w:r w:rsidR="00AE4CE9" w:rsidRPr="001F4C50">
              <w:rPr>
                <w:rFonts w:ascii="Times New Roman" w:hAnsi="Times New Roman" w:cs="Times New Roman"/>
                <w:sz w:val="24"/>
              </w:rPr>
              <w:t xml:space="preserve"> Површ фигура</w:t>
            </w:r>
          </w:p>
        </w:tc>
      </w:tr>
      <w:tr w:rsidR="00260E7C" w:rsidRPr="00AE4CE9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1F4C50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260E7C" w:rsidRDefault="007B7E3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 w:rsidRPr="001F4C50">
              <w:rPr>
                <w:rFonts w:ascii="Times New Roman" w:hAnsi="Times New Roman"/>
                <w:sz w:val="24"/>
                <w:lang w:val="ru-RU"/>
              </w:rPr>
              <w:t>Фигура, површ</w:t>
            </w:r>
          </w:p>
          <w:p w:rsidR="001F4C50" w:rsidRPr="001F4C50" w:rsidRDefault="001F4C50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260E7C" w:rsidRPr="00AE4CE9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Обрад</w:t>
            </w:r>
            <w:r w:rsidR="007B7E34" w:rsidRPr="001F4C50">
              <w:rPr>
                <w:rFonts w:ascii="Times New Roman" w:hAnsi="Times New Roman" w:cs="Times New Roman"/>
                <w:sz w:val="24"/>
                <w:lang w:val="ru-RU"/>
              </w:rPr>
              <w:t>а</w:t>
            </w:r>
          </w:p>
        </w:tc>
      </w:tr>
      <w:tr w:rsidR="00260E7C" w:rsidRPr="00AE4CE9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E5682D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Научити шта је површ.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F4C50" w:rsidRDefault="001F4C50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1F4C50" w:rsidRDefault="001F4C50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7B7E34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површ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260E7C" w:rsidRPr="001F4C50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260E7C" w:rsidRPr="00AE4CE9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RPr="001F4C50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E5682D">
              <w:rPr>
                <w:rFonts w:ascii="Times New Roman" w:hAnsi="Times New Roman"/>
                <w:sz w:val="24"/>
                <w:lang w:val="ru-RU"/>
              </w:rPr>
              <w:t>, додатни материј</w:t>
            </w:r>
            <w:proofErr w:type="gramStart"/>
            <w:r w:rsidR="00E5682D">
              <w:rPr>
                <w:rFonts w:ascii="Times New Roman" w:hAnsi="Times New Roman"/>
                <w:sz w:val="24"/>
                <w:lang w:val="ru-RU"/>
              </w:rPr>
              <w:t>ал</w:t>
            </w:r>
            <w:proofErr w:type="gramEnd"/>
            <w:r w:rsidR="00E5682D">
              <w:rPr>
                <w:rFonts w:ascii="Times New Roman" w:hAnsi="Times New Roman"/>
                <w:sz w:val="24"/>
                <w:lang w:val="ru-RU"/>
              </w:rPr>
              <w:t xml:space="preserve"> из уџбеника, танграм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</w:t>
            </w:r>
            <w:r w:rsidR="001F4C5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часа (</w:t>
            </w:r>
            <w:r w:rsidR="001F4C50">
              <w:rPr>
                <w:rFonts w:ascii="Times New Roman" w:hAnsi="Times New Roman"/>
                <w:b/>
                <w:sz w:val="24"/>
                <w:szCs w:val="24"/>
                <w:lang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EA201B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1F4C50">
              <w:rPr>
                <w:rFonts w:ascii="Times New Roman" w:hAnsi="Times New Roman"/>
                <w:lang/>
              </w:rPr>
              <w:t>„</w:t>
            </w:r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шта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 површ и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ђивање површи.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260E7C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току обраде користити уџбеник на 131. страни.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За израду задатака 1, 2 и 3 користити додатни материј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ал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који се налази на крају књиге. У одељку </w:t>
            </w:r>
            <w:r w:rsidRPr="001F4C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решити задатке 3, 4, 5 и 6 уз коришћењ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додатног материјала из уџбеника.</w:t>
            </w:r>
          </w:p>
          <w:p w:rsidR="00E5682D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1F4C50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EA201B" w:rsidRPr="001F4C50" w:rsidRDefault="00EA201B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задатке</w:t>
            </w:r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и 2 </w:t>
            </w:r>
            <w:proofErr w:type="gramStart"/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E5682D" w:rsidRPr="001F4C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Знам и решавам 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132. страни</w:t>
            </w:r>
            <w:r w:rsidR="00E5682D" w:rsidRPr="001F4C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A201B" w:rsidRPr="001F4C50" w:rsidRDefault="00EA201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Површ фигура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1F4C50" w:rsidRPr="001F4C50" w:rsidRDefault="001F4C50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AE4CE9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173.</w:t>
            </w:r>
            <w:r w:rsidR="00AE4CE9" w:rsidRPr="001F4C50">
              <w:rPr>
                <w:rFonts w:ascii="Times New Roman" w:hAnsi="Times New Roman" w:cs="Times New Roman"/>
                <w:sz w:val="24"/>
              </w:rPr>
              <w:t xml:space="preserve"> Површина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F4C50" w:rsidRDefault="001F4C50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260E7C" w:rsidRPr="001F4C50" w:rsidRDefault="00E5682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lang w:val="ru-RU"/>
              </w:rPr>
              <w:t>Површина, једиица мере, мерни број</w:t>
            </w:r>
          </w:p>
          <w:p w:rsidR="00260E7C" w:rsidRPr="001F4C50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AE4CE9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Обрада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E5682D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Научити шта је површина, шта је мерна јединица, а шта мерни број.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F4C50" w:rsidRDefault="001F4C50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7B7E34" w:rsidRPr="001F4C50" w:rsidRDefault="001F4C50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површина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260E7C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измери површину геометријске фигуре задатом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јединицом мере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троуглом, квадратом или правоугаоником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E5682D" w:rsidRPr="001F4C50" w:rsidRDefault="00E5682D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E5682D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E5682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</w:t>
            </w:r>
            <w:r w:rsidR="001F4C50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</w:t>
            </w:r>
            <w:r w:rsidR="001F4C5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</w:t>
            </w:r>
            <w:r w:rsidR="001F4C50">
              <w:rPr>
                <w:rFonts w:ascii="Times New Roman" w:hAnsi="Times New Roman"/>
                <w:b/>
                <w:sz w:val="24"/>
                <w:szCs w:val="24"/>
                <w:lang/>
              </w:rPr>
              <w:t>2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EA201B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1F4C50">
              <w:rPr>
                <w:rFonts w:ascii="Times New Roman" w:hAnsi="Times New Roman"/>
                <w:lang/>
              </w:rPr>
              <w:t>„</w:t>
            </w:r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шта је површина и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како је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меримо.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260E7C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површине, мерне јединице и  мерног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ја користити уџбеник на 134. страни. У свесци решити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 2, 3 и 4 са 134. стране. 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5682D" w:rsidRDefault="00E5682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E5682D" w:rsidRDefault="00E5682D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EA201B" w:rsidRPr="001F4C50" w:rsidRDefault="00EA201B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задатке</w:t>
            </w:r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и 2 на 135. страни </w:t>
            </w:r>
            <w:proofErr w:type="gramStart"/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E5682D" w:rsidRPr="001F4C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AE4CE9" w:rsidRPr="001F4C50" w:rsidRDefault="00AE4CE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Површина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1F4C50" w:rsidRPr="001F4C50" w:rsidRDefault="001F4C50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AE4CE9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174.</w:t>
            </w:r>
            <w:r w:rsidR="00AE4CE9" w:rsidRPr="001F4C50">
              <w:rPr>
                <w:rFonts w:ascii="Times New Roman" w:hAnsi="Times New Roman" w:cs="Times New Roman"/>
                <w:sz w:val="24"/>
              </w:rPr>
              <w:t xml:space="preserve"> Површина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F4C50" w:rsidRDefault="001F4C50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260E7C" w:rsidRPr="001F4C50" w:rsidRDefault="00E5682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lang w:val="ru-RU"/>
              </w:rPr>
              <w:t>Површина, јединице мере за површину, мерни број</w:t>
            </w:r>
          </w:p>
          <w:p w:rsidR="00260E7C" w:rsidRPr="001F4C50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60E7C" w:rsidRPr="00AE4CE9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E5682D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 xml:space="preserve">Утврђивање </w:t>
            </w:r>
            <w:proofErr w:type="gramStart"/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зна</w:t>
            </w:r>
            <w:proofErr w:type="gramEnd"/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ња о мерењу површине.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F4C50" w:rsidRDefault="001F4C50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7B7E34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површина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EA201B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измери површину геометријских фигура задатом јединицом мере: троуглом, квадратом или правоугаонико</w:t>
            </w:r>
            <w:r w:rsidR="00EA201B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1F4C50" w:rsidRPr="001F4C50" w:rsidRDefault="001F4C50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E5682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(6 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E5682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(36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A201B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1F4C50">
              <w:rPr>
                <w:rFonts w:ascii="Times New Roman" w:hAnsi="Times New Roman"/>
                <w:lang/>
              </w:rPr>
              <w:t>„</w:t>
            </w:r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наставити да решавате задатке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којима ћете мерити површину.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ченици решавај</w:t>
            </w:r>
            <w:proofErr w:type="gramStart"/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3, 4, 5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и 7 у одељку </w:t>
            </w:r>
            <w:r w:rsidRPr="001F4C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135. и 136. страни.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EA201B" w:rsidRPr="001F4C50" w:rsidRDefault="00EA201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</w:t>
            </w:r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 1 </w:t>
            </w:r>
            <w:proofErr w:type="gramStart"/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E5682D" w:rsidRPr="001F4C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Провежбај</w:t>
            </w:r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137. страни.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AE4CE9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60E7C" w:rsidRPr="001F4C50" w:rsidRDefault="00AE4CE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Површина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1F4C50" w:rsidRPr="001F4C50" w:rsidRDefault="001F4C50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E5682D" w:rsidRDefault="00E5682D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</w:rPr>
              <w:t>Геометрија – правоугаоник, квадрат, труогао</w:t>
            </w:r>
          </w:p>
        </w:tc>
      </w:tr>
      <w:tr w:rsidR="00260E7C" w:rsidRPr="00AE4CE9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175.</w:t>
            </w:r>
            <w:r w:rsidR="00AE4CE9" w:rsidRPr="001F4C50">
              <w:rPr>
                <w:rFonts w:ascii="Times New Roman" w:hAnsi="Times New Roman" w:cs="Times New Roman"/>
                <w:sz w:val="24"/>
              </w:rPr>
              <w:t xml:space="preserve"> Провежбај </w:t>
            </w:r>
            <w:r w:rsidR="007B7E34" w:rsidRPr="001F4C50">
              <w:rPr>
                <w:rFonts w:ascii="Times New Roman" w:hAnsi="Times New Roman" w:cs="Times New Roman"/>
                <w:sz w:val="24"/>
              </w:rPr>
              <w:t>–</w:t>
            </w:r>
            <w:r w:rsidR="00AE4CE9" w:rsidRPr="001F4C50">
              <w:rPr>
                <w:rFonts w:ascii="Times New Roman" w:hAnsi="Times New Roman" w:cs="Times New Roman"/>
                <w:sz w:val="24"/>
              </w:rPr>
              <w:t xml:space="preserve"> Геометриј</w:t>
            </w:r>
            <w:r w:rsidR="00886B19" w:rsidRPr="001F4C50"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1F4C50" w:rsidRDefault="00E5682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lang w:val="ru-RU"/>
              </w:rPr>
              <w:t>Правоугаоник, квадрат, троугао, обим, површина</w:t>
            </w:r>
          </w:p>
        </w:tc>
      </w:tr>
      <w:tr w:rsidR="00260E7C" w:rsidRPr="00AE4CE9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Вежбање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E5682D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 xml:space="preserve">Утврдити </w:t>
            </w:r>
            <w:proofErr w:type="gramStart"/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зна</w:t>
            </w:r>
            <w:proofErr w:type="gramEnd"/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ња о правоугаонику, квадрату и троуглу.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1F4C50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lang w:val="ru-RU"/>
              </w:rPr>
            </w:pPr>
            <w:r w:rsidRPr="001F4C50">
              <w:rPr>
                <w:rFonts w:ascii="Times New Roman" w:hAnsi="Times New Roman"/>
                <w:lang w:val="ru-RU"/>
              </w:rPr>
              <w:t>На крају часа ученик:</w:t>
            </w:r>
          </w:p>
          <w:p w:rsidR="007B7E34" w:rsidRPr="001F4C50" w:rsidRDefault="001F4C50">
            <w:pPr>
              <w:pStyle w:val="DefaultStyle"/>
              <w:keepNext/>
              <w:jc w:val="both"/>
              <w:rPr>
                <w:rFonts w:ascii="Times New Roman" w:hAnsi="Times New Roman"/>
                <w:lang/>
              </w:rPr>
            </w:pPr>
            <w:r w:rsidRPr="001F4C50">
              <w:rPr>
                <w:rFonts w:ascii="Times New Roman" w:hAnsi="Times New Roman"/>
                <w:lang w:val="ru-RU"/>
              </w:rPr>
              <w:t>- зна да опише особин</w:t>
            </w:r>
            <w:proofErr w:type="gramStart"/>
            <w:r w:rsidRPr="001F4C50">
              <w:rPr>
                <w:rFonts w:ascii="Times New Roman" w:hAnsi="Times New Roman"/>
                <w:lang/>
              </w:rPr>
              <w:t>e</w:t>
            </w:r>
            <w:proofErr w:type="gramEnd"/>
            <w:r w:rsidR="007B7E34" w:rsidRPr="001F4C50">
              <w:rPr>
                <w:rFonts w:ascii="Times New Roman" w:hAnsi="Times New Roman"/>
                <w:lang w:val="ru-RU"/>
              </w:rPr>
              <w:t xml:space="preserve"> правоугаоника, квадрата и троугла</w:t>
            </w:r>
            <w:r w:rsidRPr="001F4C50">
              <w:rPr>
                <w:rFonts w:ascii="Times New Roman" w:hAnsi="Times New Roman"/>
                <w:lang/>
              </w:rPr>
              <w:t>;</w:t>
            </w:r>
          </w:p>
          <w:p w:rsidR="007B7E34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lang/>
              </w:rPr>
            </w:pPr>
            <w:r w:rsidRPr="001F4C50">
              <w:rPr>
                <w:rFonts w:ascii="Times New Roman" w:hAnsi="Times New Roman"/>
                <w:lang w:val="ru-RU"/>
              </w:rPr>
              <w:t>- зна да разликује троуглове према дужини страница</w:t>
            </w:r>
            <w:r w:rsidR="001F4C50" w:rsidRPr="001F4C50">
              <w:rPr>
                <w:rFonts w:ascii="Times New Roman" w:hAnsi="Times New Roman"/>
                <w:lang/>
              </w:rPr>
              <w:t>;</w:t>
            </w:r>
          </w:p>
          <w:p w:rsidR="007B7E34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lang/>
              </w:rPr>
            </w:pPr>
            <w:r w:rsidRPr="001F4C50">
              <w:rPr>
                <w:rFonts w:ascii="Times New Roman" w:hAnsi="Times New Roman"/>
                <w:lang w:val="ru-RU"/>
              </w:rPr>
              <w:t>- зна да нацрта квадрат</w:t>
            </w:r>
            <w:r w:rsidR="001F4C50" w:rsidRPr="001F4C50">
              <w:rPr>
                <w:rFonts w:ascii="Times New Roman" w:hAnsi="Times New Roman"/>
                <w:lang/>
              </w:rPr>
              <w:t>;</w:t>
            </w:r>
          </w:p>
          <w:p w:rsidR="007B7E34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lang/>
              </w:rPr>
            </w:pPr>
            <w:r w:rsidRPr="001F4C50">
              <w:rPr>
                <w:rFonts w:ascii="Times New Roman" w:hAnsi="Times New Roman"/>
                <w:lang w:val="ru-RU"/>
              </w:rPr>
              <w:t>- зна да помоћ</w:t>
            </w:r>
            <w:proofErr w:type="gramStart"/>
            <w:r w:rsidRPr="001F4C50">
              <w:rPr>
                <w:rFonts w:ascii="Times New Roman" w:hAnsi="Times New Roman"/>
                <w:lang w:val="ru-RU"/>
              </w:rPr>
              <w:t>у</w:t>
            </w:r>
            <w:proofErr w:type="gramEnd"/>
            <w:r w:rsidRPr="001F4C50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1F4C50">
              <w:rPr>
                <w:rFonts w:ascii="Times New Roman" w:hAnsi="Times New Roman"/>
                <w:lang w:val="ru-RU"/>
              </w:rPr>
              <w:t>формуле</w:t>
            </w:r>
            <w:proofErr w:type="gramEnd"/>
            <w:r w:rsidRPr="001F4C50">
              <w:rPr>
                <w:rFonts w:ascii="Times New Roman" w:hAnsi="Times New Roman"/>
                <w:lang w:val="ru-RU"/>
              </w:rPr>
              <w:t xml:space="preserve"> израчуна обиме квадрата, правоугаоника и троугла</w:t>
            </w:r>
            <w:r w:rsidR="001F4C50" w:rsidRPr="001F4C50">
              <w:rPr>
                <w:rFonts w:ascii="Times New Roman" w:hAnsi="Times New Roman"/>
                <w:lang/>
              </w:rPr>
              <w:t>;</w:t>
            </w:r>
          </w:p>
          <w:p w:rsidR="007B7E34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lang/>
              </w:rPr>
            </w:pPr>
            <w:r w:rsidRPr="001F4C50">
              <w:rPr>
                <w:rFonts w:ascii="Times New Roman" w:hAnsi="Times New Roman"/>
                <w:lang w:val="ru-RU"/>
              </w:rPr>
              <w:t>- зна да конструише кружницу</w:t>
            </w:r>
            <w:r w:rsidR="001F4C50" w:rsidRPr="001F4C50">
              <w:rPr>
                <w:rFonts w:ascii="Times New Roman" w:hAnsi="Times New Roman"/>
                <w:lang/>
              </w:rPr>
              <w:t>;</w:t>
            </w:r>
          </w:p>
          <w:p w:rsidR="00260E7C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1F4C50">
              <w:rPr>
                <w:rFonts w:ascii="Times New Roman" w:hAnsi="Times New Roman"/>
                <w:lang w:val="ru-RU"/>
              </w:rPr>
              <w:t>- зна шта је површина и зна да је измери задатом јединицом мере: троуглом, квадратом или правоугаоником</w:t>
            </w:r>
            <w:r w:rsidR="001F4C50" w:rsidRPr="001F4C50">
              <w:rPr>
                <w:rFonts w:ascii="Times New Roman" w:hAnsi="Times New Roman"/>
                <w:lang/>
              </w:rPr>
              <w:t>;</w:t>
            </w: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RPr="001F4C50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7B7E34">
              <w:rPr>
                <w:rFonts w:ascii="Times New Roman" w:hAnsi="Times New Roman"/>
                <w:sz w:val="24"/>
                <w:lang w:val="ru-RU"/>
              </w:rPr>
              <w:t>, лењир, шестар</w:t>
            </w:r>
            <w:r w:rsidR="00E5682D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RPr="007B7E34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7B7E34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B7E34">
              <w:rPr>
                <w:rFonts w:ascii="Times New Roman" w:hAnsi="Times New Roman"/>
                <w:b/>
                <w:lang w:val="ru-RU"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E5682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E5682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(38 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EA201B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1F4C50">
              <w:rPr>
                <w:rFonts w:ascii="Times New Roman" w:hAnsi="Times New Roman"/>
                <w:lang/>
              </w:rPr>
              <w:t>„</w:t>
            </w:r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имати час </w:t>
            </w:r>
            <w:proofErr w:type="gramStart"/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вежба</w:t>
            </w:r>
            <w:proofErr w:type="gramEnd"/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решавања задатака из 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геометрије.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Ученици решавај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2, 3, 4, 5 и 6 у одељку </w:t>
            </w:r>
            <w:r w:rsidRPr="001F4C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Провежбај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137. и 138. страни.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Pr="00824994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Учитељ ученицима дели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наставне листиће са задацима за домаћи рад.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</w:t>
            </w:r>
          </w:p>
          <w:p w:rsidR="00E5682D" w:rsidRPr="001F4C50" w:rsidRDefault="00E5682D" w:rsidP="00E5682D">
            <w:pPr>
              <w:pStyle w:val="DefaultStyl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Израчунај обим квадрата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чи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ја страница има дужину 125cm.</w:t>
            </w:r>
          </w:p>
          <w:p w:rsidR="00E5682D" w:rsidRPr="001F4C50" w:rsidRDefault="00E5682D" w:rsidP="00E5682D">
            <w:pPr>
              <w:pStyle w:val="DefaultStyl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Израчунај обим једнакостраничног троугла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чи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ја је страница дуга 29</w:t>
            </w:r>
            <w:r w:rsidRPr="001F4C50">
              <w:rPr>
                <w:rFonts w:ascii="Times New Roman" w:hAnsi="Times New Roman"/>
                <w:sz w:val="24"/>
                <w:szCs w:val="24"/>
              </w:rPr>
              <w:t>cm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EA201B" w:rsidRPr="001F4C50" w:rsidRDefault="00E5682D" w:rsidP="00E5682D">
            <w:pPr>
              <w:pStyle w:val="DefaultStyl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Конструиши једнакокраки троугао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чи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ја је основица 5</w:t>
            </w:r>
            <w:r w:rsidRPr="001F4C50">
              <w:rPr>
                <w:rFonts w:ascii="Times New Roman" w:hAnsi="Times New Roman"/>
                <w:sz w:val="24"/>
                <w:szCs w:val="24"/>
              </w:rPr>
              <w:t>cm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, а дужина крака 8</w:t>
            </w:r>
            <w:r w:rsidRPr="001F4C50">
              <w:rPr>
                <w:rFonts w:ascii="Times New Roman" w:hAnsi="Times New Roman"/>
                <w:sz w:val="24"/>
                <w:szCs w:val="24"/>
              </w:rPr>
              <w:t>cm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60E7C" w:rsidRPr="001F4C50" w:rsidRDefault="00AE4CE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Геометрија </w:t>
            </w:r>
            <w:r w:rsidR="00E5682D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вежбање</w:t>
            </w:r>
          </w:p>
          <w:p w:rsidR="00E5682D" w:rsidRPr="00E5682D" w:rsidRDefault="00E5682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1F4C50" w:rsidRDefault="001F4C50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1F4C50" w:rsidRPr="001F4C50" w:rsidRDefault="001F4C50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260E7C" w:rsidRPr="00E5682D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RPr="00E5682D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E5682D" w:rsidRDefault="00E5682D">
            <w:pPr>
              <w:pStyle w:val="DefaultStyle"/>
              <w:spacing w:line="276" w:lineRule="auto"/>
              <w:rPr>
                <w:rFonts w:ascii="Times New Roman" w:hAnsi="Times New Roman"/>
                <w:lang/>
              </w:rPr>
            </w:pPr>
          </w:p>
          <w:p w:rsidR="001F4C50" w:rsidRDefault="001F4C50">
            <w:pPr>
              <w:pStyle w:val="DefaultStyle"/>
              <w:spacing w:line="276" w:lineRule="auto"/>
              <w:rPr>
                <w:rFonts w:ascii="Times New Roman" w:hAnsi="Times New Roman"/>
                <w:lang/>
              </w:rPr>
            </w:pPr>
          </w:p>
          <w:p w:rsidR="001F4C50" w:rsidRDefault="001F4C50">
            <w:pPr>
              <w:pStyle w:val="DefaultStyle"/>
              <w:spacing w:line="276" w:lineRule="auto"/>
              <w:rPr>
                <w:rFonts w:ascii="Times New Roman" w:hAnsi="Times New Roman"/>
                <w:lang/>
              </w:rPr>
            </w:pPr>
          </w:p>
          <w:p w:rsidR="001F4C50" w:rsidRDefault="001F4C50">
            <w:pPr>
              <w:pStyle w:val="DefaultStyle"/>
              <w:spacing w:line="276" w:lineRule="auto"/>
              <w:rPr>
                <w:rFonts w:ascii="Times New Roman" w:hAnsi="Times New Roman"/>
                <w:lang/>
              </w:rPr>
            </w:pPr>
          </w:p>
          <w:p w:rsidR="001F4C50" w:rsidRPr="001F4C50" w:rsidRDefault="001F4C50">
            <w:pPr>
              <w:pStyle w:val="DefaultStyle"/>
              <w:spacing w:line="276" w:lineRule="auto"/>
              <w:rPr>
                <w:rFonts w:ascii="Times New Roman" w:hAnsi="Times New Roman"/>
                <w:lang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RPr="00E5682D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RPr="00E5682D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E5682D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E5682D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 w:rsidRPr="00E5682D">
              <w:rPr>
                <w:rFonts w:ascii="Times New Roman" w:hAnsi="Times New Roman"/>
                <w:bCs/>
                <w:color w:val="000000"/>
                <w:lang w:val="ru-RU"/>
              </w:rPr>
              <w:t>Р</w:t>
            </w:r>
            <w:r>
              <w:rPr>
                <w:rFonts w:ascii="Times New Roman" w:hAnsi="Times New Roman"/>
                <w:bCs/>
                <w:color w:val="000000"/>
              </w:rPr>
              <w:t>АЗРЕД И ОДЕЉЕЊ</w:t>
            </w:r>
            <w:proofErr w:type="gramStart"/>
            <w:r>
              <w:rPr>
                <w:rFonts w:ascii="Times New Roman" w:hAnsi="Times New Roman"/>
                <w:bCs/>
                <w:color w:val="000000"/>
              </w:rPr>
              <w:t>Е</w:t>
            </w:r>
            <w:proofErr w:type="gramEnd"/>
            <w:r>
              <w:rPr>
                <w:rFonts w:ascii="Times New Roman" w:hAnsi="Times New Roman"/>
                <w:bCs/>
                <w:color w:val="000000"/>
              </w:rPr>
              <w:t>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AE4CE9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176.</w:t>
            </w:r>
            <w:r w:rsidR="00AE4CE9" w:rsidRPr="001F4C50">
              <w:rPr>
                <w:rFonts w:ascii="Times New Roman" w:hAnsi="Times New Roman" w:cs="Times New Roman"/>
                <w:sz w:val="24"/>
              </w:rPr>
              <w:t xml:space="preserve"> Знам и проверавам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1F4C50" w:rsidRDefault="007B7E3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 w:rsidRPr="001F4C50">
              <w:rPr>
                <w:rFonts w:ascii="Times New Roman" w:hAnsi="Times New Roman"/>
                <w:sz w:val="24"/>
                <w:lang w:val="ru-RU"/>
              </w:rPr>
              <w:t>Правоугаоник, квадрат, троугао, обим, симетричност, пресликавање, површина</w:t>
            </w:r>
          </w:p>
        </w:tc>
      </w:tr>
      <w:tr w:rsidR="00260E7C" w:rsidRPr="00AE4CE9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Вежбање</w:t>
            </w:r>
          </w:p>
        </w:tc>
      </w:tr>
      <w:tr w:rsidR="00260E7C" w:rsidRPr="00AE4CE9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7B7E34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Утврдити знање из геометрије.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7B7E34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израчуна обим квадрата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7B7E34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нацрта симетричну фигуру у односу на праву линиј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7B7E34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преслика правоугаоник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7B7E34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конструише једнакокраки троугао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7B7E34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формуле за обим квадрата и правоугаоника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260E7C" w:rsidRPr="001F4C50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површина геометријске фигуре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AE4CE9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E4CE9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Објашњава, даје </w:t>
            </w:r>
            <w:r w:rsidR="007B7E34">
              <w:rPr>
                <w:rFonts w:ascii="Times New Roman" w:hAnsi="Times New Roman"/>
                <w:sz w:val="24"/>
                <w:szCs w:val="24"/>
                <w:lang w:val="ru-RU"/>
              </w:rPr>
              <w:t>упутства за самосталан рад</w:t>
            </w:r>
          </w:p>
        </w:tc>
      </w:tr>
      <w:tr w:rsidR="00260E7C" w:rsidRPr="007B7E34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7B7E3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Дијалошка, </w:t>
            </w:r>
            <w:r w:rsidR="00260E7C">
              <w:rPr>
                <w:rFonts w:ascii="Times New Roman" w:hAnsi="Times New Roman"/>
                <w:sz w:val="24"/>
                <w:lang w:val="ru-RU"/>
              </w:rPr>
              <w:t>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7B7E34">
              <w:rPr>
                <w:rFonts w:ascii="Times New Roman" w:hAnsi="Times New Roman"/>
                <w:sz w:val="24"/>
                <w:lang w:val="ru-RU"/>
              </w:rPr>
              <w:t>, троугаони лењир, шестар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7B7E34" w:rsidRPr="001F4C50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Ученици се припремају за самосталан рад.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</w:t>
            </w:r>
            <w:r w:rsidR="007B7E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(41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B7E34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ља часа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 xml:space="preserve">: </w:t>
            </w:r>
            <w:r w:rsidRPr="001F4C50">
              <w:rPr>
                <w:rFonts w:ascii="Times New Roman" w:hAnsi="Times New Roman"/>
                <w:lang/>
              </w:rPr>
              <w:t>„</w:t>
            </w:r>
            <w:r w:rsidR="007B7E34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решавати </w:t>
            </w:r>
            <w:proofErr w:type="gramStart"/>
            <w:r w:rsidR="007B7E34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="007B7E34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правоугаонику, квадрату и троуглу. Сами ћете проверити колико сте у томе били успешни и колико сте спремни за писмену проверу </w:t>
            </w:r>
            <w:proofErr w:type="gramStart"/>
            <w:r w:rsidR="007B7E34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ња на следећем часу математике.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7B7E34" w:rsidRPr="001F4C50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Наставник даје ученицима упутства за самосталан рад. Ученици решавај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у одељку </w:t>
            </w:r>
            <w:r w:rsidRPr="001F4C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проверавам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139. и 140. страни.</w:t>
            </w:r>
          </w:p>
          <w:p w:rsidR="007B7E34" w:rsidRPr="001F4C50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току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рада учитељ надгледа и по потреби усмерава њихов рад.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7B7E34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B7E34" w:rsidRPr="001F4C50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подсе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ћа ученике да за следећи час по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несу троугаони лењир и шестар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, д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а накнадно провежбају задатке на којима су грешили и да могу да користе по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сетник који се налази у одељку </w:t>
            </w:r>
            <w:r w:rsidRPr="001F4C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Сада знаш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141. и 142. страни.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AE4CE9" w:rsidRDefault="00AE4CE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Геометрија 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вежбање</w:t>
            </w:r>
          </w:p>
          <w:p w:rsidR="001F4C50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RPr="007B7E34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RPr="007B7E34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RPr="007B7E34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RPr="007B7E34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7B7E34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7B7E34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AE4CE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000599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</w:rPr>
              <w:t>177.</w:t>
            </w:r>
            <w:r w:rsidR="00AE4CE9" w:rsidRPr="001F4C5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66110" w:rsidRPr="001F4C50">
              <w:rPr>
                <w:rFonts w:ascii="Times New Roman" w:hAnsi="Times New Roman" w:cs="Times New Roman"/>
                <w:sz w:val="24"/>
              </w:rPr>
              <w:t>Геометрија – правоугаоник, квадрат, троугао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7E34" w:rsidRPr="001F4C50" w:rsidRDefault="007B7E34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lang w:val="ru-RU"/>
              </w:rPr>
              <w:t>Правоугаоник, квадрат, троугао, обим, симетрчност, пресликавање, површина</w:t>
            </w:r>
          </w:p>
        </w:tc>
      </w:tr>
      <w:tr w:rsidR="00260E7C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166110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</w:rPr>
              <w:t>Провера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7B7E34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Прове</w:t>
            </w:r>
            <w:r w:rsidR="001F4C50">
              <w:rPr>
                <w:rFonts w:ascii="Times New Roman" w:hAnsi="Times New Roman" w:cs="Times New Roman"/>
                <w:sz w:val="24"/>
                <w:lang w:val="ru-RU"/>
              </w:rPr>
              <w:t xml:space="preserve">рити степен усвојености </w:t>
            </w:r>
            <w:proofErr w:type="gramStart"/>
            <w:r w:rsidR="001F4C50">
              <w:rPr>
                <w:rFonts w:ascii="Times New Roman" w:hAnsi="Times New Roman" w:cs="Times New Roman"/>
                <w:sz w:val="24"/>
                <w:lang w:val="ru-RU"/>
              </w:rPr>
              <w:t>зна</w:t>
            </w:r>
            <w:proofErr w:type="gramEnd"/>
            <w:r w:rsidR="001F4C50">
              <w:rPr>
                <w:rFonts w:ascii="Times New Roman" w:hAnsi="Times New Roman" w:cs="Times New Roman"/>
                <w:sz w:val="24"/>
                <w:lang w:val="ru-RU"/>
              </w:rPr>
              <w:t>ња из</w:t>
            </w: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 xml:space="preserve"> геометрије о геометријским фигурама.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7B7E34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нацрта квадрат и правоугаоник и да конструише троугао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7B7E34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израчуна обим геометријских фигура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7B7E34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изрази површину задатим јединица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 мере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7B7E34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преслика геометријску фигуру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7B7E34" w:rsidRDefault="007B7E34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уочи симетричну фигуру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166110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Тест 8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7B7E34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7B7E34" w:rsidRPr="001F4C50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љ дел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и тестове ученицима који уписују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своје им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e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презиме.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7B7E34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(41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B7E34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1F4C50">
              <w:rPr>
                <w:rFonts w:ascii="Times New Roman" w:hAnsi="Times New Roman"/>
                <w:lang/>
              </w:rPr>
              <w:t>„</w:t>
            </w:r>
            <w:r w:rsidR="007B7E34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радите проверу </w:t>
            </w:r>
            <w:proofErr w:type="gramStart"/>
            <w:r w:rsidR="007B7E34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 w:rsidR="007B7E34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ња из геометрије о геометријским фигурама пра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воугаонику, квадрат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троуглу.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7B7E34" w:rsidRPr="001F4C50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Учитељ даје упутства за самосталан рад ученика.</w:t>
            </w:r>
          </w:p>
          <w:p w:rsidR="007B7E34" w:rsidRPr="001F4C50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Док ученици решавају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учитељ контролише њихов рад.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7B7E34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B7E34" w:rsidRPr="001F4C50" w:rsidRDefault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Учитељ узима тестове и саопштава ученицима да ће на следећем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часу добити резултате теста.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66110" w:rsidRPr="001F4C50" w:rsidRDefault="0016611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Научили смо</w:t>
            </w:r>
          </w:p>
          <w:p w:rsidR="00260E7C" w:rsidRDefault="00166110" w:rsidP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Нацртан смајли широког о</w:t>
            </w:r>
            <w:r w:rsidR="007B7E34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смеха</w:t>
            </w:r>
          </w:p>
          <w:p w:rsidR="001F4C50" w:rsidRDefault="001F4C50" w:rsidP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F4C50" w:rsidRDefault="001F4C50" w:rsidP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F4C50" w:rsidRDefault="001F4C50" w:rsidP="007B7E34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F4C50" w:rsidRPr="007B7E34" w:rsidRDefault="001F4C50" w:rsidP="007B7E34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166110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</w:rPr>
              <w:t>Геометрија</w:t>
            </w:r>
          </w:p>
        </w:tc>
      </w:tr>
      <w:tr w:rsidR="00260E7C" w:rsidRPr="00166110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178.</w:t>
            </w:r>
            <w:r w:rsidR="00166110" w:rsidRPr="001F4C50">
              <w:rPr>
                <w:rFonts w:ascii="Times New Roman" w:hAnsi="Times New Roman" w:cs="Times New Roman"/>
                <w:sz w:val="24"/>
              </w:rPr>
              <w:t xml:space="preserve"> Геометрија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1F4C50" w:rsidRDefault="00E5682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lang w:val="ru-RU"/>
              </w:rPr>
              <w:t>Правоугаони</w:t>
            </w:r>
            <w:r w:rsidR="001F4C50" w:rsidRPr="001F4C50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1F4C50">
              <w:rPr>
                <w:rFonts w:ascii="Times New Roman" w:hAnsi="Times New Roman"/>
                <w:sz w:val="24"/>
                <w:lang w:val="ru-RU"/>
              </w:rPr>
              <w:t>, квадрат, троугао, круг, кружница, обим, површина</w:t>
            </w:r>
          </w:p>
        </w:tc>
      </w:tr>
      <w:tr w:rsidR="00260E7C" w:rsidRPr="00166110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166110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Систематизација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1F4C50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Систематизовати </w:t>
            </w:r>
            <w:proofErr w:type="gramStart"/>
            <w:r>
              <w:rPr>
                <w:rFonts w:ascii="Times New Roman" w:hAnsi="Times New Roman" w:cs="Times New Roman"/>
                <w:sz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ња </w:t>
            </w:r>
            <w:r w:rsidR="00E5682D" w:rsidRPr="001F4C50">
              <w:rPr>
                <w:rFonts w:ascii="Times New Roman" w:hAnsi="Times New Roman" w:cs="Times New Roman"/>
                <w:sz w:val="24"/>
                <w:lang w:val="ru-RU"/>
              </w:rPr>
              <w:t>из геометрије стечена током трећег разреда.</w:t>
            </w:r>
          </w:p>
        </w:tc>
      </w:tr>
      <w:tr w:rsidR="00260E7C" w:rsidRPr="00886B19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86B19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нацрта правоугаоник и квадрат и конструише троугао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86B19" w:rsidRDefault="001F4C50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формуле</w:t>
            </w:r>
            <w:r w:rsid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израчунавање обима правоугаоника, квадрата и троугла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86B19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конструише кружницу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86B19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површина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86B19" w:rsidRPr="00166110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израчуна површину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  <w:r w:rsidR="00886B19">
              <w:rPr>
                <w:rFonts w:ascii="Times New Roman" w:hAnsi="Times New Roman"/>
                <w:sz w:val="24"/>
                <w:szCs w:val="24"/>
                <w:lang w:val="ru-RU"/>
              </w:rPr>
              <w:t>, такмиче се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  <w:r w:rsid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организује екипе и </w:t>
            </w:r>
            <w:proofErr w:type="gramStart"/>
            <w:r w:rsidR="00886B19">
              <w:rPr>
                <w:rFonts w:ascii="Times New Roman" w:hAnsi="Times New Roman"/>
                <w:sz w:val="24"/>
                <w:szCs w:val="24"/>
                <w:lang w:val="ru-RU"/>
              </w:rPr>
              <w:t>постав</w:t>
            </w:r>
            <w:proofErr w:type="gramEnd"/>
            <w:r w:rsidR="00886B19">
              <w:rPr>
                <w:rFonts w:ascii="Times New Roman" w:hAnsi="Times New Roman"/>
                <w:sz w:val="24"/>
                <w:szCs w:val="24"/>
                <w:lang w:val="ru-RU"/>
              </w:rPr>
              <w:t>ља квиз питања и задатке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886B19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Фронтални, индивидални, групни</w:t>
            </w:r>
            <w:r w:rsidR="00260E7C"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260E7C" w:rsidRPr="001F4C50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886B19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gramStart"/>
            <w:r w:rsidR="00886B19">
              <w:rPr>
                <w:rFonts w:ascii="Times New Roman" w:hAnsi="Times New Roman"/>
                <w:sz w:val="24"/>
                <w:lang w:val="ru-RU"/>
              </w:rPr>
              <w:t>припрем</w:t>
            </w:r>
            <w:proofErr w:type="gramEnd"/>
            <w:r w:rsidR="00886B19">
              <w:rPr>
                <w:rFonts w:ascii="Times New Roman" w:hAnsi="Times New Roman"/>
                <w:sz w:val="24"/>
                <w:lang w:val="ru-RU"/>
              </w:rPr>
              <w:t>љене цедуље са задацима за такмичење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Подела тестова рађених на претходном часу.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E5682D" w:rsidRPr="001F4C50" w:rsidRDefault="00E5682D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ља ча</w:t>
            </w:r>
            <w:r w:rsidR="001F4C50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са:</w:t>
            </w:r>
            <w:r w:rsidR="001F4C50" w:rsidRPr="001F4C5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1F4C50" w:rsidRPr="001F4C50">
              <w:rPr>
                <w:rFonts w:ascii="Times New Roman" w:hAnsi="Times New Roman"/>
                <w:lang/>
              </w:rPr>
              <w:t>„</w:t>
            </w:r>
            <w:r w:rsidR="00886B19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Данас ћемо обновити све што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886B19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 учили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ток</w:t>
            </w:r>
            <w:r w:rsidR="001F4C50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 трећег разреда из геометрије.</w:t>
            </w:r>
            <w:r w:rsidR="001F4C50" w:rsidRPr="001F4C50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886B19" w:rsidRPr="001F4C50" w:rsidRDefault="00886B1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истица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циља часа прво анализирају резултате теста. Уколико има ученика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ко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ји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желе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одговарају учитељ им даје задатке које су погрешно урадили да раде поново или сличне задатке.</w:t>
            </w:r>
          </w:p>
          <w:p w:rsidR="00886B19" w:rsidRDefault="00886B19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Уколико нико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не жели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одговара организовати час у виду квиза. Поделити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ученике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такмичарске екипе. Ученици ће извлачити цедуље са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пита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њима и задацима којима ће бити обухваћено целокупно градиво геометрије обрађено током трећег разреда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886B19" w:rsidRDefault="00886B19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886B19" w:rsidRDefault="00886B19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Поновити о мерам</w:t>
            </w:r>
            <w:proofErr w:type="gramStart"/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a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јединицама мере за дужину, масу, запремину и време.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66110" w:rsidRPr="001F4C50" w:rsidRDefault="0016611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Геометрија – научили смо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1F4C50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Pr="00E5682D" w:rsidRDefault="00260E7C" w:rsidP="00E5682D">
            <w:pPr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/>
              </w:rPr>
            </w:pPr>
          </w:p>
          <w:p w:rsidR="001F4C50" w:rsidRPr="001F4C50" w:rsidRDefault="001F4C50">
            <w:pPr>
              <w:spacing w:line="276" w:lineRule="auto"/>
              <w:rPr>
                <w:rFonts w:ascii="Times New Roman" w:hAnsi="Times New Roman" w:cs="Times New Roman"/>
                <w:color w:val="000000"/>
                <w:lang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166110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</w:rPr>
              <w:t>Мерење и мере</w:t>
            </w:r>
          </w:p>
        </w:tc>
      </w:tr>
      <w:tr w:rsidR="00260E7C" w:rsidRPr="00166110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179.</w:t>
            </w:r>
            <w:r w:rsidR="00166110" w:rsidRPr="001F4C50">
              <w:rPr>
                <w:rFonts w:ascii="Times New Roman" w:hAnsi="Times New Roman" w:cs="Times New Roman"/>
                <w:sz w:val="24"/>
              </w:rPr>
              <w:t xml:space="preserve"> Мерење и мер</w:t>
            </w:r>
            <w:r w:rsidR="007B7E34" w:rsidRPr="001F4C50">
              <w:rPr>
                <w:rFonts w:ascii="Times New Roman" w:hAnsi="Times New Roman" w:cs="Times New Roman"/>
                <w:sz w:val="24"/>
              </w:rPr>
              <w:t>е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1F4C50" w:rsidRDefault="001F4C50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Мере</w:t>
            </w:r>
            <w:r w:rsidR="00886B19" w:rsidRPr="001F4C50">
              <w:rPr>
                <w:rFonts w:ascii="Times New Roman" w:hAnsi="Times New Roman"/>
                <w:sz w:val="24"/>
                <w:lang w:val="ru-RU"/>
              </w:rPr>
              <w:t xml:space="preserve"> за </w:t>
            </w:r>
            <w:r>
              <w:rPr>
                <w:rFonts w:ascii="Times New Roman" w:hAnsi="Times New Roman"/>
                <w:sz w:val="24"/>
                <w:lang w:val="ru-RU"/>
              </w:rPr>
              <w:t>дужину, ма</w:t>
            </w:r>
            <w:r w:rsidR="00886B19" w:rsidRPr="001F4C50">
              <w:rPr>
                <w:rFonts w:ascii="Times New Roman" w:hAnsi="Times New Roman"/>
                <w:sz w:val="24"/>
                <w:lang w:val="ru-RU"/>
              </w:rPr>
              <w:t>су, запремину и време</w:t>
            </w:r>
            <w:r>
              <w:rPr>
                <w:rFonts w:ascii="Times New Roman" w:hAnsi="Times New Roman"/>
                <w:sz w:val="24"/>
                <w:lang/>
              </w:rPr>
              <w:t>,</w:t>
            </w:r>
            <w:r w:rsidR="00886B19" w:rsidRPr="001F4C50">
              <w:rPr>
                <w:rFonts w:ascii="Times New Roman" w:hAnsi="Times New Roman"/>
                <w:sz w:val="24"/>
                <w:lang w:val="ru-RU"/>
              </w:rPr>
              <w:t xml:space="preserve"> мерне јединице, мерни број</w:t>
            </w:r>
          </w:p>
        </w:tc>
      </w:tr>
      <w:tr w:rsidR="00260E7C" w:rsidRPr="00166110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166110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Систематизација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E5682D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 xml:space="preserve">Систематизовати </w:t>
            </w:r>
            <w:proofErr w:type="gramStart"/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зна</w:t>
            </w:r>
            <w:proofErr w:type="gramEnd"/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ња о мерењу и мерама.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86B19" w:rsidRPr="001F4C50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јединице мере за дужину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886B19" w:rsidRPr="001F4C50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јединице мере за 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массу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886B19" w:rsidRPr="001F4C50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јединице мере за запремину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260E7C" w:rsidRPr="001F4C50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јединице мере за време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1F4C50" w:rsidRDefault="001F4C50">
            <w:pPr>
              <w:pStyle w:val="osnovni-txt"/>
              <w:jc w:val="both"/>
              <w:rPr>
                <w:lang/>
              </w:rPr>
            </w:pPr>
          </w:p>
          <w:p w:rsidR="00260E7C" w:rsidRDefault="00260E7C">
            <w:pPr>
              <w:pStyle w:val="osnovni-txt"/>
              <w:jc w:val="both"/>
              <w:rPr>
                <w:lang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1F4C50" w:rsidRPr="001F4C50" w:rsidRDefault="001F4C50">
            <w:pPr>
              <w:pStyle w:val="osnovni-txt"/>
              <w:jc w:val="both"/>
              <w:rPr>
                <w:lang/>
              </w:rPr>
            </w:pP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886B19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Задаци ученика</w:t>
            </w:r>
            <w:r w:rsidR="00260E7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886B19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1F4C50" w:rsidRPr="001F4C50" w:rsidRDefault="001F4C50" w:rsidP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1F4C50">
              <w:rPr>
                <w:rFonts w:ascii="Times New Roman" w:hAnsi="Times New Roman"/>
                <w:lang/>
              </w:rPr>
              <w:t>„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Данас ћемо поновити како меримо дужину, масу, запремину и време.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886B19" w:rsidRPr="001F4C50" w:rsidRDefault="00886B1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 дели 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ученике у четири групе.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Свака група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доби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ја задатак да извештава о једној мери: чиме се мери, које су в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еће, а које мање мерне јединице. У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ченици смишљају по један задатак 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вези мере о којој су писали 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и прослеђуј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суседној групи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Чланови групе се договарају ко ће писати решење, а ко ће на крају извештавати о резултатима. 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Сви заједно процењуј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ли је задатак добро осмишљен и добро урађен.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886B19" w:rsidRPr="001F4C50" w:rsidRDefault="00886B1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Проглашење победника.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1F4C50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E5682D" w:rsidRDefault="00E5682D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66110" w:rsidRPr="001F4C50" w:rsidRDefault="0016611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Мерење и мере – научили смо</w:t>
            </w:r>
          </w:p>
          <w:p w:rsidR="00886B19" w:rsidRPr="001F4C50" w:rsidRDefault="00886B1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Задаци ученика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F4C50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Default="00260E7C">
      <w:pPr>
        <w:rPr>
          <w:lang w:val="ru-RU"/>
        </w:rPr>
      </w:pPr>
    </w:p>
    <w:p w:rsidR="00260E7C" w:rsidRDefault="00260E7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260E7C" w:rsidTr="00260E7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166110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</w:rPr>
              <w:t>Бројеви</w:t>
            </w:r>
          </w:p>
        </w:tc>
      </w:tr>
      <w:tr w:rsidR="00260E7C" w:rsidRPr="00166110" w:rsidTr="00260E7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000599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180.</w:t>
            </w:r>
            <w:r w:rsidR="00166110" w:rsidRPr="001F4C50">
              <w:rPr>
                <w:rFonts w:ascii="Times New Roman" w:hAnsi="Times New Roman" w:cs="Times New Roman"/>
                <w:sz w:val="24"/>
              </w:rPr>
              <w:t xml:space="preserve"> Бројеви</w:t>
            </w:r>
          </w:p>
        </w:tc>
      </w:tr>
      <w:tr w:rsidR="00260E7C" w:rsidRPr="001F4C50" w:rsidTr="00260E7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Pr="001F4C50" w:rsidRDefault="00886B19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lang w:val="ru-RU"/>
              </w:rPr>
              <w:t>Сабирање, одузимање, множење, дељењ</w:t>
            </w:r>
            <w:proofErr w:type="gramStart"/>
            <w:r w:rsidRPr="001F4C50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Pr="001F4C50">
              <w:rPr>
                <w:rFonts w:ascii="Times New Roman" w:hAnsi="Times New Roman"/>
                <w:sz w:val="24"/>
                <w:lang w:val="ru-RU"/>
              </w:rPr>
              <w:t>, римске цифре, једначина, неједначина</w:t>
            </w:r>
          </w:p>
        </w:tc>
      </w:tr>
      <w:tr w:rsidR="00260E7C" w:rsidRPr="00166110" w:rsidTr="00260E7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166110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Систематизација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Pr="001F4C50" w:rsidRDefault="00886B19">
            <w:pPr>
              <w:spacing w:after="0"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 xml:space="preserve">Систематизовати стечена </w:t>
            </w:r>
            <w:proofErr w:type="gramStart"/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зна</w:t>
            </w:r>
            <w:proofErr w:type="gramEnd"/>
            <w:r w:rsidRPr="001F4C50">
              <w:rPr>
                <w:rFonts w:ascii="Times New Roman" w:hAnsi="Times New Roman" w:cs="Times New Roman"/>
                <w:sz w:val="24"/>
                <w:lang w:val="ru-RU"/>
              </w:rPr>
              <w:t>ња о бројевима прве хиљаде и рачунским операцијама.</w:t>
            </w:r>
          </w:p>
        </w:tc>
      </w:tr>
      <w:tr w:rsidR="00260E7C" w:rsidRPr="001F4C50" w:rsidTr="00260E7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0E7C" w:rsidRDefault="00260E7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86B19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сабира и одузима бројеве у оквиру прве хиљ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аде</w:t>
            </w:r>
            <w:proofErr w:type="gramEnd"/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86B19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множи и дели бројеве у оквиру прве хиљ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аде</w:t>
            </w:r>
            <w:proofErr w:type="gramEnd"/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86B19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једначине са непознатим сабирком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86B19" w:rsidRDefault="00886B19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неједначине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60E7C" w:rsidRPr="001F4C50" w:rsidRDefault="001F4C50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римске цифре</w:t>
            </w:r>
            <w:r w:rsid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886B19">
              <w:rPr>
                <w:rFonts w:ascii="Times New Roman" w:hAnsi="Times New Roman"/>
                <w:sz w:val="24"/>
                <w:szCs w:val="24"/>
              </w:rPr>
              <w:t>D</w:t>
            </w:r>
            <w:r w:rsidR="00886B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260E7C" w:rsidRPr="001F4C50" w:rsidTr="00260E7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Pr="00166110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66110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260E7C" w:rsidRPr="001F4C50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260E7C" w:rsidRPr="001F4C50" w:rsidTr="00260E7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260E7C" w:rsidTr="00260E7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260E7C" w:rsidTr="00260E7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260E7C" w:rsidRDefault="00886B19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Припрем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љени задаци</w:t>
            </w:r>
          </w:p>
        </w:tc>
      </w:tr>
      <w:tr w:rsidR="00260E7C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260E7C" w:rsidRPr="00886B19" w:rsidTr="00260E7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E5682D" w:rsidRPr="001F4C50" w:rsidRDefault="001F4C5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1F4C50">
              <w:rPr>
                <w:rFonts w:ascii="Times New Roman" w:hAnsi="Times New Roman"/>
                <w:lang/>
              </w:rPr>
              <w:t>„</w:t>
            </w:r>
            <w:r w:rsidR="00886B19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ћемо поновити све што сте научили о бројевима прве хиљаде и </w:t>
            </w:r>
            <w:proofErr w:type="gramStart"/>
            <w:r w:rsidR="00886B19"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римским</w:t>
            </w:r>
            <w:proofErr w:type="gramEnd"/>
            <w:r w:rsidR="00886B19"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бројевима до 1000.</w:t>
            </w:r>
            <w:r w:rsidRPr="001F4C50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1F4C50" w:rsidRDefault="001F4C50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1F4C50" w:rsidRDefault="001F4C50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1F4C50" w:rsidRPr="001F4C50" w:rsidRDefault="001F4C50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886B19" w:rsidRDefault="001F4C50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</w:t>
            </w:r>
            <w:r w:rsidR="00886B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ни део часа (41 мин.)</w:t>
            </w:r>
          </w:p>
          <w:p w:rsidR="00886B19" w:rsidRPr="001F4C50" w:rsidRDefault="00886B1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Учитељ има по један задатак за сваког ученик</w:t>
            </w:r>
            <w:proofErr w:type="gramStart"/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a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(према индивидуалним способностима). Кроз задатке поновити и о парним и неперним бројевима прве хиљаде, припадност</w:t>
            </w:r>
            <w:r w:rsidR="001F4C50">
              <w:rPr>
                <w:rFonts w:ascii="Times New Roman" w:hAnsi="Times New Roman"/>
                <w:sz w:val="24"/>
                <w:szCs w:val="24"/>
                <w:lang/>
              </w:rPr>
              <w:t>и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ја стотини, писању</w:t>
            </w: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бројева римским цифрама на основу броја написаног арапским и обратно и тада поновити и правила за писање редних бројева. Усмени и писмени поступци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рачуна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ња за све рачунске радње. Задатке раде на табли.</w:t>
            </w:r>
          </w:p>
          <w:p w:rsidR="00886B19" w:rsidRPr="001F4C50" w:rsidRDefault="00886B1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886B19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260E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886B19" w:rsidRPr="001F4C50" w:rsidRDefault="00886B1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ученицима саопштава да им је ово последњи час математике </w:t>
            </w:r>
            <w:proofErr w:type="gramStart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у тре</w:t>
            </w:r>
            <w:proofErr w:type="gramEnd"/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ћем разреду</w:t>
            </w:r>
            <w:r w:rsidR="001F4C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60E7C" w:rsidRPr="001F4C50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66110" w:rsidRPr="001F4C50" w:rsidRDefault="00166110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Бројеви – научили смо</w:t>
            </w:r>
          </w:p>
          <w:p w:rsidR="00886B19" w:rsidRPr="001F4C50" w:rsidRDefault="00886B1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C50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</w:t>
            </w: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260E7C" w:rsidTr="00260E7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260E7C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1F4C50" w:rsidRDefault="001F4C50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60E7C" w:rsidRDefault="00260E7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60E7C" w:rsidRPr="001F4C50" w:rsidTr="00260E7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260E7C" w:rsidRPr="001F4C50" w:rsidTr="00260E7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1F4C50" w:rsidRDefault="001F4C50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60E7C" w:rsidRDefault="00260E7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260E7C" w:rsidRPr="00260E7C" w:rsidRDefault="00260E7C">
      <w:pPr>
        <w:rPr>
          <w:lang w:val="ru-RU"/>
        </w:rPr>
      </w:pPr>
    </w:p>
    <w:sectPr w:rsidR="00260E7C" w:rsidRPr="00260E7C" w:rsidSect="00004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23B2A"/>
    <w:multiLevelType w:val="hybridMultilevel"/>
    <w:tmpl w:val="8B56E390"/>
    <w:lvl w:ilvl="0" w:tplc="C4EC146A">
      <w:start w:val="1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7B013C"/>
    <w:multiLevelType w:val="hybridMultilevel"/>
    <w:tmpl w:val="2D0ED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357CB"/>
    <w:multiLevelType w:val="hybridMultilevel"/>
    <w:tmpl w:val="86168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260E7C"/>
    <w:rsid w:val="00000599"/>
    <w:rsid w:val="0000420C"/>
    <w:rsid w:val="00056344"/>
    <w:rsid w:val="000922DC"/>
    <w:rsid w:val="000E6D95"/>
    <w:rsid w:val="000F3611"/>
    <w:rsid w:val="0012698B"/>
    <w:rsid w:val="00131C2D"/>
    <w:rsid w:val="00166110"/>
    <w:rsid w:val="0018138F"/>
    <w:rsid w:val="001F4C50"/>
    <w:rsid w:val="00246CE5"/>
    <w:rsid w:val="00260E7C"/>
    <w:rsid w:val="00293676"/>
    <w:rsid w:val="004A7B3B"/>
    <w:rsid w:val="004C15C3"/>
    <w:rsid w:val="004F7F44"/>
    <w:rsid w:val="00587EC5"/>
    <w:rsid w:val="0066592F"/>
    <w:rsid w:val="006A5351"/>
    <w:rsid w:val="006B590C"/>
    <w:rsid w:val="00735CD5"/>
    <w:rsid w:val="007B7E34"/>
    <w:rsid w:val="007D3D70"/>
    <w:rsid w:val="00824994"/>
    <w:rsid w:val="00847778"/>
    <w:rsid w:val="00863A0B"/>
    <w:rsid w:val="00886B19"/>
    <w:rsid w:val="0089499D"/>
    <w:rsid w:val="008D3529"/>
    <w:rsid w:val="00927E7C"/>
    <w:rsid w:val="00963373"/>
    <w:rsid w:val="009C13FD"/>
    <w:rsid w:val="00A4024A"/>
    <w:rsid w:val="00A8546C"/>
    <w:rsid w:val="00AE43A2"/>
    <w:rsid w:val="00AE4CE9"/>
    <w:rsid w:val="00B170FA"/>
    <w:rsid w:val="00B87F05"/>
    <w:rsid w:val="00BB353D"/>
    <w:rsid w:val="00C0430E"/>
    <w:rsid w:val="00CD372C"/>
    <w:rsid w:val="00D20081"/>
    <w:rsid w:val="00D6605D"/>
    <w:rsid w:val="00D80EDE"/>
    <w:rsid w:val="00DE6023"/>
    <w:rsid w:val="00E207F8"/>
    <w:rsid w:val="00E5682D"/>
    <w:rsid w:val="00E80755"/>
    <w:rsid w:val="00E86C11"/>
    <w:rsid w:val="00E960E2"/>
    <w:rsid w:val="00EA201B"/>
    <w:rsid w:val="00EF7FEA"/>
    <w:rsid w:val="00F00BB6"/>
    <w:rsid w:val="00FB2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E7C"/>
    <w:pPr>
      <w:spacing w:after="160"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rsid w:val="00260E7C"/>
    <w:pPr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paragraph" w:customStyle="1" w:styleId="osnovni-txt">
    <w:name w:val="osnovni-txt"/>
    <w:basedOn w:val="DefaultStyle"/>
    <w:rsid w:val="00260E7C"/>
    <w:pPr>
      <w:spacing w:before="28" w:after="28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DefaultStyle"/>
    <w:qFormat/>
    <w:rsid w:val="00260E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60</Pages>
  <Words>8447</Words>
  <Characters>48148</Characters>
  <Application>Microsoft Office Word</Application>
  <DocSecurity>0</DocSecurity>
  <Lines>401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20</cp:revision>
  <dcterms:created xsi:type="dcterms:W3CDTF">2024-11-27T15:30:00Z</dcterms:created>
  <dcterms:modified xsi:type="dcterms:W3CDTF">2024-12-29T11:08:00Z</dcterms:modified>
</cp:coreProperties>
</file>