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body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Pr="002D4C0F" w:rsidR="008A364E" w:rsidTr="3752F2F8" w14:paraId="0298E418" w14:textId="7777777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5ED7E540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1B82C3A9" w14:textId="19DBCF93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Pr="002D4C0F" w:rsidR="008A364E" w:rsidTr="3752F2F8" w14:paraId="350AE0CA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3E731AF3" w14:textId="28403AD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hAnsi="Times New Roman" w:eastAsia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tcMar/>
            <w:vAlign w:val="center"/>
          </w:tcPr>
          <w:p w:rsidRPr="00A6601C" w:rsidR="008A364E" w:rsidP="00AE5F4F" w:rsidRDefault="008A364E" w14:paraId="60DDB8E4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Pr="002D4C0F" w:rsidR="008A364E" w:rsidTr="3752F2F8" w14:paraId="761F5E17" w14:textId="7777777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7D5E76AD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BFBCE20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Pr="002D4C0F" w:rsidR="008A364E" w:rsidTr="3752F2F8" w14:paraId="435806FC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2C698899" w14:textId="77777777">
            <w:pP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 1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67AA335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  <w:vAlign w:val="center"/>
          </w:tcPr>
          <w:p w:rsidRPr="00415E2E" w:rsidR="008A364E" w:rsidP="00AE5F4F" w:rsidRDefault="008A364E" w14:paraId="077F8D2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hAnsi="Times New Roman" w:eastAsia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Pr="002D4C0F" w:rsidR="000864BC" w:rsidTr="3752F2F8" w14:paraId="2CEAC320" w14:textId="77777777">
        <w:trPr>
          <w:trHeight w:val="555"/>
          <w:jc w:val="center"/>
        </w:trPr>
        <w:tc>
          <w:tcPr>
            <w:tcW w:w="1696" w:type="dxa"/>
            <w:tcBorders>
              <w:top w:val="single" w:color="auto" w:sz="4" w:space="0"/>
            </w:tcBorders>
            <w:shd w:val="clear" w:color="auto" w:fill="F2F2F2" w:themeFill="background1" w:themeFillShade="F2"/>
            <w:tcMar/>
          </w:tcPr>
          <w:p w:rsidRPr="00940E9A" w:rsidR="000864BC" w:rsidP="000864BC" w:rsidRDefault="000864BC" w14:paraId="2310D341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color="auto" w:sz="4" w:space="0"/>
            </w:tcBorders>
            <w:shd w:val="clear" w:color="auto" w:fill="auto"/>
            <w:tcMar/>
          </w:tcPr>
          <w:p w:rsidRPr="009650A8" w:rsidR="000864BC" w:rsidP="2592DB8A" w:rsidRDefault="000864BC" w14:paraId="5785390E" w14:textId="32FB4416">
            <w:pPr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 xml:space="preserve">Teen age </w:t>
            </w:r>
          </w:p>
        </w:tc>
      </w:tr>
      <w:tr w:rsidRPr="002D4C0F" w:rsidR="000864BC" w:rsidTr="3752F2F8" w14:paraId="3B8064D5" w14:textId="7777777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54C71D3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650A8" w:rsidR="000864BC" w:rsidP="2592DB8A" w:rsidRDefault="000864BC" w14:paraId="7208A459" w14:textId="5FA833E1">
            <w:pPr>
              <w:pStyle w:val="Normal"/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All about me</w:t>
            </w:r>
          </w:p>
          <w:p w:rsidRPr="009650A8" w:rsidR="000864BC" w:rsidP="2592DB8A" w:rsidRDefault="000864BC" w14:paraId="20B78545" w14:textId="1CC8A5FD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752F2F8" w14:paraId="57BB7675" w14:textId="7777777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7A9252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2592DB8A" w:rsidRDefault="000864BC" w14:paraId="4C93F7EB" w14:textId="78EB80E4">
            <w:pPr>
              <w:pStyle w:val="Normal"/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  <w:lang w:val="en-US" w:eastAsia="sr-Latn-CS"/>
              </w:rPr>
              <w:t>obrada</w:t>
            </w:r>
          </w:p>
          <w:p w:rsidRPr="003859A3" w:rsidR="000864BC" w:rsidP="2592DB8A" w:rsidRDefault="000864BC" w14:paraId="3F025674" w14:textId="34A4DE95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752F2F8" w14:paraId="3700FBF9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DBC49E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940E9A" w:rsidR="002E6EA3" w:rsidP="2592DB8A" w:rsidRDefault="002E6EA3" w14:paraId="53386297" w14:textId="6B852D0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će na kraju časa znati da govore i pišu o sebi i svojim interesovanjima služeći se naučenim vokabularom.</w:t>
            </w:r>
          </w:p>
          <w:p w:rsidRPr="00940E9A" w:rsidR="002E6EA3" w:rsidP="2592DB8A" w:rsidRDefault="002E6EA3" w14:paraId="4B6D3116" w14:textId="3E005F58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752F2F8" w14:paraId="5B6E15BB" w14:textId="7777777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3BCF57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:rsidR="000864BC" w:rsidP="000864BC" w:rsidRDefault="000864BC" w14:paraId="1C53EDC7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Pr="00940E9A" w:rsidR="000864BC" w:rsidP="000864BC" w:rsidRDefault="000864BC" w14:paraId="5AD59A7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000864BC" w:rsidRDefault="000864BC" w14:paraId="7F3CAD6C" w14:textId="77777777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:rsidRPr="003F7E58" w:rsidR="002E6EA3" w:rsidP="1044EB03" w:rsidRDefault="003F7E58" w14:paraId="3AE3DC33" w14:textId="2D9657AE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 xml:space="preserve">       -    predstave sebe, svoje članove porodice i prijatelje, služeći se složenijim jezičkim sredstvima</w:t>
            </w:r>
          </w:p>
          <w:p w:rsidR="6E2EECE0" w:rsidP="6E2EECE0" w:rsidRDefault="6E2EECE0" w14:paraId="77B98F7C" w14:textId="30FE73A5">
            <w:pPr>
              <w:pStyle w:val="ListParagraph"/>
              <w:numPr>
                <w:ilvl w:val="0"/>
                <w:numId w:val="3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  <w:lang w:eastAsia="sr-Latn-CS"/>
              </w:rPr>
            </w:pPr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razumeju složenije iskaze koji se odnose na opisivanje ljudi</w:t>
            </w:r>
          </w:p>
          <w:p w:rsidR="6E2EECE0" w:rsidP="6E2EECE0" w:rsidRDefault="6E2EECE0" w14:paraId="2BE520EC" w14:textId="46C2DB92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lang w:eastAsia="sr-Latn-CS"/>
              </w:rPr>
            </w:pPr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  <w:t>govore o sebi svojim interesovanjima</w:t>
            </w:r>
          </w:p>
          <w:p w:rsidRPr="003F7E58" w:rsidR="002E6EA3" w:rsidP="6E2EECE0" w:rsidRDefault="003F7E58" w14:paraId="727A5DD1" w14:textId="5671C045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sz w:val="20"/>
                <w:szCs w:val="20"/>
                <w:lang w:val="sr-Latn-RS"/>
              </w:rPr>
            </w:pPr>
          </w:p>
        </w:tc>
      </w:tr>
      <w:tr w:rsidRPr="002D4C0F" w:rsidR="000864BC" w:rsidTr="3752F2F8" w14:paraId="0D88668A" w14:textId="7777777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="000864BC" w:rsidP="000864BC" w:rsidRDefault="000864BC" w14:paraId="1FB6ACE2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:rsidR="000864BC" w:rsidP="000864BC" w:rsidRDefault="000864BC" w14:paraId="29449C0C" w14:textId="3E132062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hAnsi="Times New Roman" w:eastAsia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A557B1" w:rsidR="000864BC" w:rsidP="6E2EECE0" w:rsidRDefault="000864BC" w14:paraId="6B528023" w14:textId="41CEC8F0">
            <w:pPr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 xml:space="preserve"> društvu, </w:t>
            </w:r>
          </w:p>
          <w:p w:rsidRPr="00A557B1" w:rsidR="000864BC" w:rsidP="6E2EECE0" w:rsidRDefault="000864BC" w14:paraId="48234E87" w14:textId="5DFEF9FF">
            <w:pPr>
              <w:pStyle w:val="Normal"/>
            </w:pPr>
            <w:r w:rsidRPr="6E2EECE0" w:rsidR="6E2EECE0"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  <w:t>komunikacija;</w:t>
            </w:r>
          </w:p>
        </w:tc>
      </w:tr>
      <w:tr w:rsidRPr="002D4C0F" w:rsidR="000864BC" w:rsidTr="3752F2F8" w14:paraId="1E53B642" w14:textId="7777777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44D27946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tbl>
            <w:tblPr>
              <w:tblStyle w:val="TableNormal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710"/>
            </w:tblGrid>
            <w:tr xmlns:wp14="http://schemas.microsoft.com/office/word/2010/wordml" w:rsidR="2592DB8A" w:rsidTr="2592DB8A" w14:paraId="6805CFBD" wp14:textId="77777777">
              <w:tc>
                <w:tcPr>
                  <w:tcW w:w="7710" w:type="dxa"/>
                  <w:tcMar/>
                </w:tcPr>
                <w:p w:rsidR="2592DB8A" w:rsidP="2592DB8A" w:rsidRDefault="2592DB8A" w14:paraId="3880622B" w14:textId="5BC2DF15">
                  <w:pPr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</w:rPr>
                  </w:pPr>
                  <w:r w:rsidRPr="2592DB8A" w:rsidR="2592DB8A">
                    <w:rPr>
                      <w:rFonts w:ascii="Times New Roman" w:hAnsi="Times New Roman" w:eastAsia="Times New Roman" w:cs="Times New Roman"/>
                      <w:b w:val="0"/>
                      <w:bCs w:val="0"/>
                      <w:i w:val="0"/>
                      <w:iCs w:val="0"/>
                      <w:color w:val="000000" w:themeColor="text1" w:themeTint="FF" w:themeShade="FF"/>
                      <w:sz w:val="24"/>
                      <w:szCs w:val="24"/>
                      <w:lang w:val="sr-Latn-RS"/>
                    </w:rPr>
                    <w:t>frontalni, individualni, rad u paru</w:t>
                  </w:r>
                </w:p>
              </w:tc>
            </w:tr>
          </w:tbl>
          <w:p w:rsidRPr="00940E9A" w:rsidR="000864BC" w:rsidP="2592DB8A" w:rsidRDefault="000864BC" w14:paraId="598354A9" w14:textId="4138FBF1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752F2F8" w14:paraId="11B38F5C" w14:textId="7777777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C83B3CF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3859A3" w:rsidR="000864BC" w:rsidP="2592DB8A" w:rsidRDefault="000864BC" w14:paraId="1F8C5846" w14:textId="5C3F07E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dijaloška, igrovne aktivnosti, rad na tekstu, metoda pisanja</w:t>
            </w:r>
          </w:p>
          <w:p w:rsidRPr="003859A3" w:rsidR="000864BC" w:rsidP="2592DB8A" w:rsidRDefault="000864BC" w14:paraId="3395B7A9" w14:textId="78F2908F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752F2F8" w14:paraId="3C9A6174" w14:textId="7777777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308F8268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F4643E" w:rsidR="000864BC" w:rsidP="2592DB8A" w:rsidRDefault="000864BC" w14:paraId="1DE3B3F8" w14:textId="7E80763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tabla, CD, udžbenik</w:t>
            </w:r>
          </w:p>
          <w:p w:rsidRPr="00F4643E" w:rsidR="000864BC" w:rsidP="2592DB8A" w:rsidRDefault="000864BC" w14:paraId="0C8A9C49" w14:textId="50E04674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Pr="002D4C0F" w:rsidR="000864BC" w:rsidTr="3752F2F8" w14:paraId="775202D2" w14:textId="7777777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  <w:tcMar/>
          </w:tcPr>
          <w:p w:rsidRPr="00940E9A" w:rsidR="000864BC" w:rsidP="000864BC" w:rsidRDefault="000864BC" w14:paraId="09997D2E" w14:textId="77777777">
            <w:pPr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hAnsi="Times New Roman" w:eastAsia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  <w:tcMar/>
          </w:tcPr>
          <w:p w:rsidRPr="000864BC" w:rsidR="000864BC" w:rsidP="6E2EECE0" w:rsidRDefault="000864BC" w14:paraId="73EA9292" w14:textId="4B9AA19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</w:rPr>
            </w:pPr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olor w:val="000000" w:themeColor="text1" w:themeTint="FF" w:themeShade="FF"/>
                <w:sz w:val="24"/>
                <w:szCs w:val="24"/>
                <w:lang w:val="sr-Latn-RS"/>
              </w:rPr>
              <w:t>informatika i računarstvo, sprski jezik i književnost, ČOS</w:t>
            </w:r>
          </w:p>
          <w:p w:rsidRPr="000864BC" w:rsidR="000864BC" w:rsidP="2592DB8A" w:rsidRDefault="000864BC" w14:paraId="6063FF9D" w14:textId="2963A8FC">
            <w:pPr>
              <w:pStyle w:val="Normal"/>
              <w:rPr>
                <w:rFonts w:ascii="Times New Roman" w:hAnsi="Times New Roman" w:eastAsia="Times New Roman" w:cs="Times New Roman"/>
                <w:sz w:val="24"/>
                <w:szCs w:val="24"/>
                <w:lang w:eastAsia="sr-Latn-CS"/>
              </w:rPr>
            </w:pPr>
          </w:p>
        </w:tc>
      </w:tr>
      <w:tr w:rsidRPr="002D4C0F" w:rsidR="000864BC" w:rsidTr="3752F2F8" w14:paraId="4E5C2D47" w14:textId="7777777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20433BDC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Pr="002D4C0F" w:rsidR="000864BC" w:rsidTr="3752F2F8" w14:paraId="20120A66" w14:textId="7777777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0864BC" w:rsidP="000864BC" w:rsidRDefault="000864BC" w14:paraId="4141EC23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0864BC" w:rsidP="000864BC" w:rsidRDefault="000864BC" w14:paraId="190CD169" w14:textId="0D125D9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="00C8541A" w:rsidP="00A1406D" w:rsidRDefault="00C8541A" w14:paraId="4B0E184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:rsidRPr="000B4DE8" w:rsidR="000864BC" w:rsidP="2592DB8A" w:rsidRDefault="000864BC" w14:paraId="74719E0D" w14:textId="56A4661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Nastavnik pozdravlja učenike na početku časa i ukoliko ne poznaje učenike predstavlja se: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>Hello! I’m…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 Zatim postavlja pitanje učenicima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What’s your name? Are you happy to be back to school again?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 xml:space="preserve">Nastavnik ukratko upoznaje učenike sa udžbenikom, njegovim sadržajem i strukturom, na primeru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 xml:space="preserve">prve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Cyrl-CS"/>
              </w:rPr>
              <w:t>nastavne teme i odgovara na eventualna pitanja učenika.</w:t>
            </w:r>
          </w:p>
          <w:p w:rsidRPr="000B4DE8" w:rsidR="000864BC" w:rsidP="2592DB8A" w:rsidRDefault="000864BC" w14:paraId="21455756" w14:textId="5812023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0B4DE8" w:rsidR="000864BC" w:rsidP="2592DB8A" w:rsidRDefault="000864BC" w14:paraId="64071EE6" w14:textId="2FA68D5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opcija*: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koristi softver za interaktivnu tablu kako bi prikazao sadržaj udžbenika, zumirajući pojedine delove stranica, podstičući učenike da ih opišu.</w:t>
            </w:r>
          </w:p>
          <w:p w:rsidRPr="000B4DE8" w:rsidR="000864BC" w:rsidP="2592DB8A" w:rsidRDefault="000864BC" w14:paraId="4FAFA321" w14:textId="7B0813CB">
            <w:pPr>
              <w:pStyle w:val="Normal"/>
              <w:rPr>
                <w:rFonts w:ascii="Times New Roman" w:hAnsi="Times New Roman" w:eastAsia="Times New Roman" w:cs="Times New Roman"/>
                <w:b w:val="1"/>
                <w:bCs w:val="1"/>
                <w:color w:val="000000"/>
                <w:sz w:val="24"/>
                <w:szCs w:val="24"/>
                <w:lang w:eastAsia="sr-Latn-CS"/>
              </w:rPr>
            </w:pPr>
          </w:p>
        </w:tc>
      </w:tr>
      <w:tr w:rsidRPr="002D4C0F" w:rsidR="00A1406D" w:rsidTr="3752F2F8" w14:paraId="0E28C9ED" w14:textId="7777777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6F25A39F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3859A3" w:rsidR="00A1406D" w:rsidP="00A1406D" w:rsidRDefault="00A1406D" w14:paraId="12031049" w14:textId="77230DAA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(25</w:t>
            </w:r>
            <w:r w:rsidRPr="2592DB8A" w:rsidR="2592DB8A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3635B7" w:rsidR="00A1406D" w:rsidP="6E2EECE0" w:rsidRDefault="00A1406D" w14:paraId="46DA4057" w14:textId="11FCA47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6E2EECE0" w:rsidR="6E2EECE0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Igra: </w:t>
            </w:r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Nastavnik uvodi učenike u temu časa igrom </w:t>
            </w:r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4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truths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, 1 </w:t>
            </w:r>
            <w:proofErr w:type="spellStart"/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lie</w:t>
            </w:r>
            <w:proofErr w:type="spellEnd"/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.</w:t>
            </w:r>
            <w:r w:rsidRPr="6E2EECE0" w:rsidR="6E2EECE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Nastavnik na tabli zapisuje pet podataka od sebi, od kojih su 4 tačna, a 1 netačan. Učenici imaju zadatak da pogode koji podatak je netačan. Nastavnik se nadovezuje tako što kratko govori o sebi i svojim karakternim osobinama, a zatim podstiče učenike da na sličan način opišu sebe.</w:t>
            </w:r>
          </w:p>
          <w:p w:rsidRPr="003635B7" w:rsidR="00A1406D" w:rsidP="2592DB8A" w:rsidRDefault="00A1406D" w14:paraId="2A6B2374" w14:textId="1121AFE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8EA10DB" w14:textId="688B28A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7. strana</w:t>
            </w:r>
          </w:p>
          <w:p w:rsidRPr="003635B7" w:rsidR="00A1406D" w:rsidP="2592DB8A" w:rsidRDefault="00A1406D" w14:paraId="154CA2BC" w14:textId="27EF9D3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0347E517" w14:textId="633CA2B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Nasravnik podstiče učenike da opišu osobe i predmete sa slika i da odgovore na pitanja za diskusiju.</w:t>
            </w:r>
          </w:p>
          <w:p w:rsidRPr="003635B7" w:rsidR="00A1406D" w:rsidP="2592DB8A" w:rsidRDefault="00A1406D" w14:paraId="202759AF" w14:textId="6A2F14B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3E8D9CC0" w14:textId="55174B0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8. strana, 1 Vocabulary</w:t>
            </w:r>
          </w:p>
          <w:p w:rsidRPr="003635B7" w:rsidR="00A1406D" w:rsidP="2592DB8A" w:rsidRDefault="00A1406D" w14:paraId="443466A5" w14:textId="6BE5E50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A6814AB" w14:textId="2948F019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rade u paru i čitaju rečenice, odlučujući imaju li istaknuti pridevi pozitivno ili negativno značenje. Učenici usmeno izveštavaju i beleže na tabli reči u odgovarajući oblačić.</w:t>
            </w:r>
          </w:p>
          <w:p w:rsidRPr="003635B7" w:rsidR="00A1406D" w:rsidP="2592DB8A" w:rsidRDefault="00A1406D" w14:paraId="38056E18" w14:textId="1B71BD2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6FB7AD15" w14:textId="2B6C487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8F9E573" w14:textId="6AC00F6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>
              <w:drawing>
                <wp:inline wp14:editId="718DEA9D" wp14:anchorId="64A4D5D9">
                  <wp:extent cx="1647825" cy="1419225"/>
                  <wp:effectExtent l="0" t="0" r="0" b="0"/>
                  <wp:docPr id="162582231" name="" descr="Shap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12f3f16429d7430d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wp14:editId="1714A1D2" wp14:anchorId="3492C767">
                  <wp:extent cx="1647825" cy="1419225"/>
                  <wp:effectExtent l="0" t="0" r="0" b="0"/>
                  <wp:docPr id="1789146477" name="" descr="Shape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85bf0e83f2b4f60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825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3635B7" w:rsidR="00A1406D" w:rsidP="2592DB8A" w:rsidRDefault="00A1406D" w14:paraId="60CA76CB" w14:textId="1B9492D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>
              <w:drawing>
                <wp:inline wp14:editId="4024EDD0" wp14:anchorId="0206019A">
                  <wp:extent cx="752475" cy="285750"/>
                  <wp:effectExtent l="0" t="0" r="0" b="0"/>
                  <wp:docPr id="2127875709" name="" descr="Text Box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7fc12925f6f64f5e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drawing>
                <wp:inline wp14:editId="7A5E726B" wp14:anchorId="4A0C9956">
                  <wp:extent cx="752475" cy="285750"/>
                  <wp:effectExtent l="0" t="0" r="0" b="0"/>
                  <wp:docPr id="1941078320" name="" descr="Text Box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"/>
                          <pic:cNvPicPr/>
                        </pic:nvPicPr>
                        <pic:blipFill>
                          <a:blip r:embed="R5af4769940af466c">
                            <a:extLst>
                              <a:ext xmlns:a="http://schemas.openxmlformats.org/drawingml/2006/main" uri="{28A0092B-C50C-407E-A947-70E740481C1C}">
                                <a14:useLocalDpi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475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Pr="003635B7" w:rsidR="00A1406D" w:rsidP="2592DB8A" w:rsidRDefault="00A1406D" w14:paraId="6AB9A96E" w14:textId="4B82FD4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E937079" w14:textId="51BEBF42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0BB8774" w14:textId="4377473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2189C1E9" w14:textId="4CC1CE0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54A5EC07" w14:textId="3915F4CB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3BC7A5AA" w14:textId="0893D54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6B5EF74" w14:textId="0CEAABB0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369CE5EE" w14:textId="1A05236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objašnjava nepoznate reči. Učenici zatim imaju zadatak da korišćenjem nekog prideva opišu osobu iz odeljenja, dok ostali učenici u razredu pogađaju o kome se radi.</w:t>
            </w:r>
          </w:p>
          <w:p w:rsidRPr="003635B7" w:rsidR="00A1406D" w:rsidP="2592DB8A" w:rsidRDefault="00A1406D" w14:paraId="3F65ACE1" w14:textId="6AC663E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2616021F" w14:textId="44658F93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2 Listen</w:t>
            </w:r>
          </w:p>
          <w:p w:rsidRPr="003635B7" w:rsidR="00A1406D" w:rsidP="2592DB8A" w:rsidRDefault="00A1406D" w14:paraId="4CC59E94" w14:textId="0CE4258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744E8992" w14:textId="207288E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Učenici čitaju stranicu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My mates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na veb-stranici datoj u vežbanju, a zatim slušaju CD 1 (audio-zapis 2) i dopunjuju tekst ponuđenim rečima na osnovu slušanja. Sledi usmena provera odgovora.</w:t>
            </w:r>
          </w:p>
          <w:p w:rsidRPr="003635B7" w:rsidR="00A1406D" w:rsidP="2592DB8A" w:rsidRDefault="00A1406D" w14:paraId="6CEADEFA" w14:textId="56C1CCD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012F5210" w14:textId="1E5062A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 Provera odgovora se vrši na interaktivnoj tabli, a nastavnik zatim prikazuje transkript audio-zapisa koji učenici čitaju po ulogama.</w:t>
            </w:r>
          </w:p>
          <w:p w:rsidRPr="003635B7" w:rsidR="00A1406D" w:rsidP="2592DB8A" w:rsidRDefault="00A1406D" w14:paraId="094CB6F4" w14:textId="0AC62C6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EBE9682" w14:textId="39EE57A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3 Read</w:t>
            </w:r>
          </w:p>
          <w:p w:rsidRPr="003635B7" w:rsidR="00A1406D" w:rsidP="2592DB8A" w:rsidRDefault="00A1406D" w14:paraId="4E3B64FA" w14:textId="1FBBB34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33437D71" w14:textId="2D7C2B2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A)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podstiče učenike da kažu nešto o sebi i svojoj školi, kao i o svojim interesovanjima. Učenici zatim ponovo čitaju veb-stranicu datu u prethodnom vežbanju i odgovaraju na pitanja u vezi sa njom:</w:t>
            </w:r>
          </w:p>
          <w:p w:rsidRPr="003635B7" w:rsidR="00A1406D" w:rsidP="2592DB8A" w:rsidRDefault="00A1406D" w14:paraId="0FC9AF40" w14:textId="402F17E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2B445D6B" w14:textId="5CCB68C1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 does Ian think of his school?</w:t>
            </w:r>
          </w:p>
          <w:p w:rsidRPr="003635B7" w:rsidR="00A1406D" w:rsidP="2592DB8A" w:rsidRDefault="00A1406D" w14:paraId="03AD3955" w14:textId="6FCC6C2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What does Ian enjoy doing most in his free time?</w:t>
            </w:r>
          </w:p>
          <w:p w:rsidRPr="003635B7" w:rsidR="00A1406D" w:rsidP="2592DB8A" w:rsidRDefault="00A1406D" w14:paraId="53A9086E" w14:textId="56585138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3911FAD4" w14:textId="77BB3B65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Nekoliko učenika čita glasno delove teksta.</w:t>
            </w:r>
          </w:p>
          <w:p w:rsidRPr="003635B7" w:rsidR="00A1406D" w:rsidP="2592DB8A" w:rsidRDefault="00A1406D" w14:paraId="21A5CF33" w14:textId="7F9D77D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0A1088A4" w14:textId="3F09A5B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B)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Učenici rade vežbanje u paru i beleže pored rečenica da li su date činjenice tačne, netačne ili nisu spomenute. Sledi usmena provera odgovora.</w:t>
            </w:r>
          </w:p>
          <w:p w:rsidRPr="003635B7" w:rsidR="00A1406D" w:rsidP="2592DB8A" w:rsidRDefault="00A1406D" w14:paraId="67DEFB36" w14:textId="7444D754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</w:pPr>
          </w:p>
          <w:p w:rsidRPr="003635B7" w:rsidR="00A1406D" w:rsidP="2592DB8A" w:rsidRDefault="00A1406D" w14:paraId="4A893E53" w14:textId="5325ED8B">
            <w:pPr>
              <w:pStyle w:val="Normal"/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IWB opcija: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Provera odgovora se vrši na interaktivnoj tabli.</w:t>
            </w:r>
          </w:p>
        </w:tc>
      </w:tr>
      <w:tr w:rsidRPr="002D4C0F" w:rsidR="00A1406D" w:rsidTr="3752F2F8" w14:paraId="64590092" w14:textId="7777777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  <w:tcMar/>
          </w:tcPr>
          <w:p w:rsidRPr="00940E9A" w:rsidR="00A1406D" w:rsidP="00A1406D" w:rsidRDefault="00A1406D" w14:paraId="4DD73F6C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:rsidRPr="00940E9A" w:rsidR="00A1406D" w:rsidP="00A1406D" w:rsidRDefault="00A1406D" w14:paraId="55A8E029" w14:textId="08DB2380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752F2F8" w:rsidR="3752F2F8">
              <w:rPr>
                <w:rFonts w:ascii="Times New Roman" w:hAnsi="Times New Roman" w:eastAsia="Times New Roman" w:cs="Times New Roman"/>
                <w:color w:val="000000" w:themeColor="text1" w:themeTint="FF" w:themeShade="FF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  <w:tcMar/>
          </w:tcPr>
          <w:p w:rsidRPr="005252A5" w:rsidR="00A1406D" w:rsidP="00A1406D" w:rsidRDefault="00A1406D" w14:paraId="29D13807" w14:textId="77777777">
            <w:pP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:rsidRPr="00B363AA" w:rsidR="00A1406D" w:rsidP="2592DB8A" w:rsidRDefault="00A1406D" w14:paraId="6A2A1A41" w14:textId="65FD0206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bookmarkStart w:name="_GoBack" w:id="0"/>
            <w:bookmarkEnd w:id="0"/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Udžbenik 9. strana, Write</w:t>
            </w:r>
          </w:p>
          <w:p w:rsidRPr="00B363AA" w:rsidR="00A1406D" w:rsidP="2592DB8A" w:rsidRDefault="00A1406D" w14:paraId="00DF2010" w14:textId="51740E7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3752F2F8" w:rsidRDefault="00A1406D" w14:paraId="67186DB8" w14:textId="018AA78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3752F2F8" w:rsidR="3752F2F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Učenici najpre čitaju savete za pisanje na 122. strani u udžbeniku i biraju dve od ponuđenih kategorija i ukratko pišu o sebi i svojim interesovanjima. </w:t>
            </w:r>
          </w:p>
          <w:p w:rsidRPr="00B363AA" w:rsidR="00A1406D" w:rsidP="2592DB8A" w:rsidRDefault="00A1406D" w14:paraId="220CA49C" w14:textId="6A029D9E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592DB8A" w:rsidRDefault="00A1406D" w14:paraId="339ED00F" w14:textId="136F14CC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1"/>
                <w:iCs w:val="1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My interests, my family, my clothes, my music, my pet, my school, my mates.</w:t>
            </w:r>
          </w:p>
          <w:p w:rsidRPr="00B363AA" w:rsidR="00A1406D" w:rsidP="2592DB8A" w:rsidRDefault="00A1406D" w14:paraId="4F756E5B" w14:textId="20F598AD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592DB8A" w:rsidRDefault="00A1406D" w14:paraId="179B8746" w14:textId="37E9222A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Nastavnik prati tok aktivnosti i pomaže kada je neophodno. Nekoliko učenika na kraju časa čita šta su zapisali. Nastavnik pohvaljuje učenike.</w:t>
            </w:r>
          </w:p>
          <w:p w:rsidRPr="00B363AA" w:rsidR="00A1406D" w:rsidP="2592DB8A" w:rsidRDefault="00A1406D" w14:paraId="58D958FC" w14:textId="5419640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592DB8A" w:rsidRDefault="00A1406D" w14:paraId="67416DF0" w14:textId="5E92F387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  <w:r w:rsidRPr="2592DB8A" w:rsidR="2592DB8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 xml:space="preserve">Domaćí zadatak: 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Radna sveska 2. strana</w:t>
            </w:r>
          </w:p>
          <w:p w:rsidRPr="00B363AA" w:rsidR="00A1406D" w:rsidP="2592DB8A" w:rsidRDefault="00A1406D" w14:paraId="3DA34D96" w14:textId="1822CEAF">
            <w:pP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</w:pPr>
          </w:p>
          <w:p w:rsidRPr="00B363AA" w:rsidR="00A1406D" w:rsidP="2592DB8A" w:rsidRDefault="00A1406D" w14:paraId="17C04AA6" w14:textId="27A7B6CE">
            <w:pPr>
              <w:pStyle w:val="Normal"/>
            </w:pP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sr-Latn-RS"/>
              </w:rPr>
              <w:t>*</w:t>
            </w:r>
            <w:r w:rsidRPr="2592DB8A" w:rsidR="2592DB8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n-US"/>
              </w:rPr>
              <w:t>IWB (Interactive Whiteboard) – DVD sa softverom za interaktivnu tablu.</w:t>
            </w:r>
          </w:p>
          <w:p w:rsidRPr="00B363AA" w:rsidR="00A1406D" w:rsidP="2592DB8A" w:rsidRDefault="00A1406D" w14:paraId="5BAF04D3" w14:textId="568367B4">
            <w:pPr>
              <w:pStyle w:val="Normal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noProof w:val="0"/>
                <w:color w:val="000000"/>
                <w:sz w:val="24"/>
                <w:szCs w:val="24"/>
                <w:lang w:val="en-US"/>
              </w:rPr>
            </w:pPr>
          </w:p>
        </w:tc>
      </w:tr>
      <w:tr w:rsidRPr="002D4C0F" w:rsidR="000864BC" w:rsidTr="3752F2F8" w14:paraId="1FF81C81" w14:textId="7777777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tcMar/>
            <w:vAlign w:val="center"/>
          </w:tcPr>
          <w:p w:rsidRPr="00940E9A" w:rsidR="000864BC" w:rsidP="000864BC" w:rsidRDefault="000864BC" w14:paraId="4577CCC9" w14:textId="77777777">
            <w:pPr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Pr="002D4C0F" w:rsidR="000864BC" w:rsidTr="3752F2F8" w14:paraId="57D7A9F2" w14:textId="7777777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0C6A4068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:rsidRPr="00940E9A" w:rsidR="000864BC" w:rsidP="000864BC" w:rsidRDefault="000864BC" w14:paraId="63358A74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Pr="00940E9A" w:rsidR="000864BC" w:rsidP="000864BC" w:rsidRDefault="000864BC" w14:paraId="180D7895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752F2F8" w14:paraId="19F8AD9D" w14:textId="7777777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A6601C" w:rsidR="000864BC" w:rsidP="000864BC" w:rsidRDefault="000864BC" w14:paraId="079F7D23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:rsidRPr="00940E9A" w:rsidR="000864BC" w:rsidP="000864BC" w:rsidRDefault="000864BC" w14:paraId="0C90617D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Pr="002D4C0F" w:rsidR="000864BC" w:rsidTr="3752F2F8" w14:paraId="66AA9C96" w14:textId="7777777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  <w:tcMar/>
          </w:tcPr>
          <w:p w:rsidRPr="00940E9A" w:rsidR="000864BC" w:rsidP="000864BC" w:rsidRDefault="000864BC" w14:paraId="74291229" w14:textId="77777777">
            <w:pP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:rsidRPr="002D4C0F" w:rsidR="008A364E" w:rsidP="008A364E" w:rsidRDefault="008A364E" w14:paraId="3A4623B3" w14:textId="77777777">
      <w:pPr>
        <w:rPr>
          <w:lang w:val="sr-Cyrl-RS"/>
        </w:rPr>
      </w:pPr>
    </w:p>
    <w:p w:rsidR="00937527" w:rsidRDefault="00937527" w14:paraId="0C70CC3E" w14:textId="77777777"/>
    <w:sectPr w:rsidR="00937527" w:rsidSect="002D4C0F">
      <w:pgSz w:w="11906" w:h="16838" w:orient="portrait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044EB03"/>
    <w:rsid w:val="2592DB8A"/>
    <w:rsid w:val="285DD4BD"/>
    <w:rsid w:val="3752F2F8"/>
    <w:rsid w:val="6E2EE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A364E"/>
    <w:pPr>
      <w:spacing w:after="0" w:line="240" w:lineRule="auto"/>
    </w:pPr>
    <w:rPr>
      <w:lang w:val="sr-Latn-R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image" Target="/media/image.png" Id="R12f3f16429d7430d" /><Relationship Type="http://schemas.openxmlformats.org/officeDocument/2006/relationships/image" Target="/media/image2.png" Id="R585bf0e83f2b4f60" /><Relationship Type="http://schemas.openxmlformats.org/officeDocument/2006/relationships/image" Target="/media/image3.png" Id="R7fc12925f6f64f5e" /><Relationship Type="http://schemas.openxmlformats.org/officeDocument/2006/relationships/image" Target="/media/image4.png" Id="R5af4769940af466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Marija Jovic</dc:creator>
  <keywords/>
  <dc:description/>
  <lastModifiedBy>Marija Jovic Stevanovic</lastModifiedBy>
  <revision>27</revision>
  <dcterms:created xsi:type="dcterms:W3CDTF">2019-03-27T19:45:00.0000000Z</dcterms:created>
  <dcterms:modified xsi:type="dcterms:W3CDTF">2021-03-26T00:12:27.3897561Z</dcterms:modified>
</coreProperties>
</file>