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5AD2EE1D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5AD2EE1D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5AD2EE1D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5AD2EE1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1545E1" w:rsidR="008A364E" w:rsidRPr="00415E2E" w:rsidRDefault="5AD2EE1D" w:rsidP="5AD2EE1D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5AD2EE1D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5AD2EE1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944754" w:rsidRPr="002D4C0F" w14:paraId="2CEAC320" w14:textId="77777777" w:rsidTr="5AD2EE1D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51A35A3" w:rsidR="00944754" w:rsidRPr="009650A8" w:rsidRDefault="00944754" w:rsidP="009447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Being human</w:t>
            </w:r>
          </w:p>
        </w:tc>
      </w:tr>
      <w:tr w:rsidR="00944754" w:rsidRPr="002D4C0F" w14:paraId="3B8064D5" w14:textId="77777777" w:rsidTr="5AD2EE1D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9889911" w:rsidR="00944754" w:rsidRPr="009650A8" w:rsidRDefault="00944754" w:rsidP="0094475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One of a kind</w:t>
            </w:r>
          </w:p>
        </w:tc>
      </w:tr>
      <w:tr w:rsidR="00944754" w:rsidRPr="002D4C0F" w14:paraId="57BB7675" w14:textId="77777777" w:rsidTr="5AD2EE1D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864D58D" w:rsidR="00944754" w:rsidRPr="003859A3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944754" w:rsidRPr="002D4C0F" w14:paraId="3700FBF9" w14:textId="77777777" w:rsidTr="5AD2EE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D6E135D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razumeti opšti smisao teksta – odlomka iz književnog dela.</w:t>
            </w:r>
          </w:p>
        </w:tc>
      </w:tr>
      <w:tr w:rsidR="000864BC" w:rsidRPr="002D4C0F" w14:paraId="5B6E15BB" w14:textId="77777777" w:rsidTr="5AD2EE1D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663E312D" w14:textId="77777777" w:rsidR="00944754" w:rsidRPr="00944754" w:rsidRDefault="5AD2EE1D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opisuju</w:t>
            </w:r>
            <w:proofErr w:type="spellEnd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događaje</w:t>
            </w:r>
            <w:proofErr w:type="spellEnd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</w:t>
            </w:r>
            <w:proofErr w:type="spellEnd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prošlosti</w:t>
            </w:r>
            <w:proofErr w:type="spellEnd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služeći</w:t>
            </w:r>
            <w:proofErr w:type="spellEnd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složenijim</w:t>
            </w:r>
            <w:proofErr w:type="spellEnd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jezičkim</w:t>
            </w:r>
            <w:proofErr w:type="spellEnd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944754"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sredstvima</w:t>
            </w:r>
            <w:proofErr w:type="spellEnd"/>
          </w:p>
          <w:p w14:paraId="10AF4855" w14:textId="77777777" w:rsidR="00944754" w:rsidRPr="00944754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razmenjuju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složenije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iskaze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opisivanje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ljudi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njihovih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sklonosti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navika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iskustava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;</w:t>
            </w:r>
          </w:p>
          <w:p w14:paraId="2DA266BA" w14:textId="77777777" w:rsidR="002E6EA3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opisuju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ljude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njihove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sklonosti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navike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iskustva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koristeći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složenija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jezička</w:t>
            </w:r>
            <w:proofErr w:type="spellEnd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94475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sredstva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6DD208A4" w:rsidR="00944754" w:rsidRPr="003F7E58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5AD2EE1D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6BDE95E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  <w:p w14:paraId="48234E87" w14:textId="3BAA6A59" w:rsidR="00944754" w:rsidRPr="00A557B1" w:rsidRDefault="00A04B30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944754" w:rsidRPr="002D4C0F" w14:paraId="1E53B642" w14:textId="77777777" w:rsidTr="5AD2EE1D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28C40174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 i u grupi</w:t>
            </w:r>
          </w:p>
        </w:tc>
      </w:tr>
      <w:tr w:rsidR="00944754" w:rsidRPr="002D4C0F" w14:paraId="11B38F5C" w14:textId="77777777" w:rsidTr="5AD2EE1D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2788640" w:rsidR="00944754" w:rsidRPr="003859A3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igrovne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aktivnosti, dijaloška, rad na tekstu</w:t>
            </w:r>
          </w:p>
        </w:tc>
      </w:tr>
      <w:tr w:rsidR="00944754" w:rsidRPr="002D4C0F" w14:paraId="3C9A6174" w14:textId="77777777" w:rsidTr="5AD2EE1D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4C3072F" w:rsidR="00944754" w:rsidRPr="00F4643E" w:rsidRDefault="00944754" w:rsidP="0094475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tabla, udžbenik, CD</w:t>
            </w:r>
          </w:p>
        </w:tc>
      </w:tr>
      <w:tr w:rsidR="00944754" w:rsidRPr="002D4C0F" w14:paraId="775202D2" w14:textId="77777777" w:rsidTr="5AD2EE1D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944754" w:rsidRPr="00940E9A" w:rsidRDefault="00944754" w:rsidP="0094475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9758228" w:rsidR="00944754" w:rsidRPr="000864BC" w:rsidRDefault="00944754" w:rsidP="0094475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5AD2EE1D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5AD2EE1D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51597CC" w:rsidR="000864BC" w:rsidRPr="00940E9A" w:rsidRDefault="5AD2EE1D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D2E892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70.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6F30F371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 iz uvodnog vežbanja:</w:t>
            </w:r>
          </w:p>
          <w:p w14:paraId="43F81E0D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A5B70F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monsters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strange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creatures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06C883A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Frankenstein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film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based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EB2E161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0EA44521" w:rsidR="000864BC" w:rsidRPr="000B4DE8" w:rsidRDefault="000864BC" w:rsidP="00AE463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5AD2EE1D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1A258067" w:rsidR="00A1406D" w:rsidRPr="003859A3" w:rsidRDefault="5AD2EE1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944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2</w:t>
            </w: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5</w:t>
            </w: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94ECA9B" w14:textId="77777777" w:rsidR="00A1406D" w:rsidRDefault="00A1406D" w:rsidP="5AD2EE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3FDB6E8D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602CF328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7940DD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u to da tekst predstavlja prilagođeni odlomak iz ovog književnog dela. Učenici čitaju prvi pasus i pogađaju šta će se sledeće dogoditi, a zatim čitaju nastavak teksta i slušaju CD 2 (audio-zapis 6). Učenici zatim odgovaraju na pitanja u vezi sa pročitanim tekstom:</w:t>
            </w:r>
          </w:p>
          <w:p w14:paraId="41BA3760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EB3698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had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Frankenstein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promised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do?</w:t>
            </w:r>
          </w:p>
          <w:p w14:paraId="1D9A1B18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Frankenstein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monster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appeared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window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C0E3233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doesn't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Frankenstein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companion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monster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7A89723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9BACD90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zumira sliku koja prati tekst i podstiče učenike da je opišu.</w:t>
            </w:r>
          </w:p>
          <w:p w14:paraId="3E6D01D4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EBE6CC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označavaju rečenice brojevima 1-10 onako kako su se hronološki dogodile. Sledi usmena provera odgovora.</w:t>
            </w:r>
          </w:p>
          <w:p w14:paraId="53021692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28BFA0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04C15C5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EC0CB2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nepoznate reči. Učenici imaju zadatak da odrede koji od likova u tekstu je osećao neko od osećanja dato u vežbanju i kada. Učenici najpre u paru diskutuju, a zatim usmeno saopštavaju svoje odgovore.</w:t>
            </w:r>
          </w:p>
          <w:p w14:paraId="17AFD23F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217C99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52B5DEE2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634741F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tabelu odgovarajućim oblicima prideva i imenica. Sledi usmena provera odgovora.</w:t>
            </w:r>
          </w:p>
          <w:p w14:paraId="455791F1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86ABBB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interaktivnu tablu za proveru odgovora.</w:t>
            </w:r>
          </w:p>
          <w:p w14:paraId="08771554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79FCAC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careful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careless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uoče razliku među njima, a zatim navodi još nekoliko primera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lifeless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weightless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peaceful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skillful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dok učenici pronalaze reči suprotnog značenja sa istom osnovom. Učenici dopunjuju rečenice odgovarajućim oblicima reči, a zatim čitaju svoje odgovore.</w:t>
            </w:r>
          </w:p>
          <w:p w14:paraId="71DF456C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773281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00D9327E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72C505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78FD21F6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0CDB35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diskutuju odgovarajući na pitanja iz vežbanja. </w:t>
            </w:r>
          </w:p>
          <w:p w14:paraId="4A893E53" w14:textId="5AC38193" w:rsidR="00944754" w:rsidRPr="003635B7" w:rsidRDefault="00944754" w:rsidP="5AD2EE1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5AD2EE1D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2BBBB2B5" w:rsidR="00A1406D" w:rsidRPr="00940E9A" w:rsidRDefault="5AD2EE1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9447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1</w:t>
            </w:r>
            <w:r w:rsidRPr="5AD2EE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5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7BC2F3D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Video kviz:</w:t>
            </w:r>
          </w:p>
          <w:p w14:paraId="596CEDB5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E81B96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dva tima i prikazuje video kviz. Učenici pažljivo gledaju video, a zatim članovi različitih timova naizmenično odgovaraju na pitanja, a nastavnik beleži poene. Pobednik je tim sa više tačnih odgovora na kraju kviza.</w:t>
            </w:r>
          </w:p>
          <w:p w14:paraId="5D77135F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C2F0119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Link: </w:t>
            </w:r>
            <w:bookmarkStart w:id="0" w:name="_GoBack"/>
            <w:r>
              <w:fldChar w:fldCharType="begin"/>
            </w:r>
            <w:r>
              <w:instrText xml:space="preserve"> HYPERLINK "https://en.islcollective.com/video-lessons/top-10-notes-frankenstein" </w:instrText>
            </w:r>
            <w:r>
              <w:fldChar w:fldCharType="separate"/>
            </w:r>
            <w:r>
              <w:rPr>
                <w:rStyle w:val="Hyperlink"/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>https://en.islcollective.com/video-lessons/top-10-notes-frankenstein</w:t>
            </w:r>
            <w:r>
              <w:fldChar w:fldCharType="end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bookmarkEnd w:id="0"/>
          </w:p>
          <w:p w14:paraId="7249F0E6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9AB9913" w14:textId="5CECB20E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  <w:lang w:val="en-US"/>
              </w:rPr>
              <w:lastRenderedPageBreak/>
              <w:drawing>
                <wp:inline distT="0" distB="0" distL="0" distR="0" wp14:anchorId="47DD16B0" wp14:editId="63DE298B">
                  <wp:extent cx="4219575" cy="29146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9575" cy="291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1C2892" w14:textId="77777777" w:rsidR="00944754" w:rsidRDefault="00944754" w:rsidP="009447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E4D4B7F" w14:textId="2C4A5092" w:rsidR="00944754" w:rsidRDefault="00944754" w:rsidP="009447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5AD2EE1D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5AD2EE1D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5AD2EE1D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5AD2EE1D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944754"/>
    <w:rsid w:val="00A00438"/>
    <w:rsid w:val="00A04B30"/>
    <w:rsid w:val="00A1406D"/>
    <w:rsid w:val="00A6061C"/>
    <w:rsid w:val="00AE4633"/>
    <w:rsid w:val="00B56DFB"/>
    <w:rsid w:val="00BB580D"/>
    <w:rsid w:val="00BC702E"/>
    <w:rsid w:val="00BF74AC"/>
    <w:rsid w:val="00C8541A"/>
    <w:rsid w:val="00E44DEC"/>
    <w:rsid w:val="00ED6AAD"/>
    <w:rsid w:val="00F4643E"/>
    <w:rsid w:val="5AD2E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9447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01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540</Words>
  <Characters>3084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2021-04-18T17:32:00Z</dcterms:modified>
</cp:coreProperties>
</file>