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A503E6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A503E6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D420D1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41516" w:rsidRDefault="00B1254B" w:rsidP="00D77FDE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hAnsi="Times New Roman" w:cs="Times New Roman"/>
                <w:b/>
                <w:szCs w:val="24"/>
              </w:rPr>
              <w:t>A cool zoo school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41516" w:rsidRDefault="00841516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84151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41516" w:rsidRPr="004747A8" w:rsidRDefault="00841516" w:rsidP="0084151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41516" w:rsidRPr="00841516" w:rsidRDefault="00841516" w:rsidP="0084151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841516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рад у пару</w:t>
            </w:r>
          </w:p>
        </w:tc>
      </w:tr>
      <w:tr w:rsidR="00841516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41516" w:rsidRPr="004747A8" w:rsidRDefault="00841516" w:rsidP="0084151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41516" w:rsidRPr="00841516" w:rsidRDefault="00841516" w:rsidP="0084151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841516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Pr="00841516">
              <w:rPr>
                <w:rFonts w:ascii="Times New Roman" w:hAnsi="Times New Roman" w:cs="Times New Roman"/>
                <w:szCs w:val="24"/>
                <w:lang w:val="es-ES"/>
              </w:rPr>
              <w:t>TPR</w:t>
            </w: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, демонстративно-илустративна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41516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84151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503E6" w:rsidRPr="0084151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841516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84151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A503E6" w:rsidRPr="0084151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841516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841516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841516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841516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 xml:space="preserve">лаптоп, пројектор;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41516" w:rsidRDefault="00841516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84151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6" w:rsidRPr="004747A8" w:rsidRDefault="00841516" w:rsidP="0084151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6" w:rsidRPr="00841516" w:rsidRDefault="00841516" w:rsidP="0084151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 Употреба прилога за фреквенцију у комуникативним активностима.</w:t>
            </w:r>
          </w:p>
        </w:tc>
      </w:tr>
      <w:tr w:rsidR="00841516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6" w:rsidRPr="004747A8" w:rsidRDefault="00841516" w:rsidP="0084151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6" w:rsidRPr="00841516" w:rsidRDefault="00841516" w:rsidP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15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present simple 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Pr="008415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 прилоге за фреквенцију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размени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комуникативну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животиње и делове тела</w:t>
            </w:r>
            <w:r w:rsidRPr="0084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хронолошко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841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841516" w:rsidRDefault="00841516" w:rsidP="00841516"/>
    <w:tbl>
      <w:tblPr>
        <w:tblW w:w="141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3049"/>
        <w:gridCol w:w="1814"/>
        <w:gridCol w:w="4706"/>
        <w:gridCol w:w="3344"/>
      </w:tblGrid>
      <w:tr w:rsidR="00841516" w:rsidRPr="00841516" w:rsidTr="00262CA6">
        <w:trPr>
          <w:trHeight w:val="567"/>
          <w:jc w:val="center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41516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42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,</w:t>
            </w:r>
          </w:p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hAnsi="Times New Roman" w:cs="Times New Roman"/>
                <w:b/>
                <w:szCs w:val="24"/>
                <w:lang w:val="sr-Cyrl-RS"/>
              </w:rPr>
              <w:t>Вокабулар</w:t>
            </w: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41516" w:rsidRPr="00841516" w:rsidRDefault="00841516" w:rsidP="0084151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41516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62CA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42. </w:t>
            </w:r>
          </w:p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841516">
              <w:rPr>
                <w:rFonts w:ascii="Times New Roman" w:hAnsi="Times New Roman" w:cs="Times New Roman"/>
                <w:b/>
                <w:szCs w:val="24"/>
              </w:rPr>
              <w:t>A cool zoo school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62CA6" w:rsidRPr="00262CA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415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62CA6" w:rsidRPr="00262CA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62CA6" w:rsidRPr="00262CA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43, задатак 2: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What </w:t>
            </w: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lastRenderedPageBreak/>
              <w:t>do they eat? Match. Then, complete the sentences.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слике и на основи садржаја саставља реченице; 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4151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41516" w:rsidRPr="00841516" w:rsidRDefault="00841516" w:rsidP="00262CA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41516" w:rsidRPr="00841516" w:rsidTr="00262CA6">
        <w:trPr>
          <w:trHeight w:val="84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43, задатак 3 </w:t>
            </w:r>
            <w:r w:rsidR="00262CA6"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4: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употреби и положају прилога за фреквенцију;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прилоге за фреквенцију у одговарајуће реченице;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41516" w:rsidRPr="00841516" w:rsidRDefault="0084151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43, задатак 5: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 1-4.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на основу њега уписује одговарајући број поред датих слика;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43, задатак 6:</w:t>
            </w: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сече дати материјал и припрема се за игру у пару;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игре, описује животиње, поставља питања и даје одговоре;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38, задатак 1: </w:t>
            </w:r>
            <w:r w:rsidRPr="00841516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одговарајућим облицима; 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 xml:space="preserve"> Радна свеска, страна 38, задатак 2:</w:t>
            </w:r>
            <w:r w:rsidRPr="00841516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hAnsi="Times New Roman" w:cs="Times New Roman"/>
                <w:b/>
                <w:szCs w:val="24"/>
                <w:lang w:val="sr-Latn-RS"/>
              </w:rPr>
              <w:t>Guess the animal and complete.</w:t>
            </w:r>
            <w:bookmarkStart w:id="0" w:name="_GoBack"/>
            <w:bookmarkEnd w:id="0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животиње;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празнине одговарајућим словима;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6" w:rsidRPr="00841516" w:rsidTr="00262CA6">
        <w:trPr>
          <w:trHeight w:val="567"/>
          <w:jc w:val="center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4151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841516">
              <w:rPr>
                <w:rFonts w:ascii="Times New Roman" w:hAnsi="Times New Roman" w:cs="Times New Roman"/>
                <w:szCs w:val="24"/>
                <w:lang w:val="sr-Cyrl-RS"/>
              </w:rPr>
              <w:t xml:space="preserve"> Радна свеска, страна 38, задатак 3:</w:t>
            </w:r>
            <w:r w:rsidRPr="00841516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41516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Read and write </w:t>
            </w:r>
            <w:r w:rsidRPr="00841516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always/sometimes/never</w:t>
            </w:r>
            <w:r w:rsidRPr="00841516">
              <w:rPr>
                <w:rFonts w:ascii="Times New Roman" w:hAnsi="Times New Roman" w:cs="Times New Roman"/>
                <w:b/>
                <w:szCs w:val="24"/>
                <w:lang w:val="sr-Latn-RS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  <w:r w:rsidRPr="0084151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 w:rsidP="00841516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одговарајући прилог за фреквенцију;</w:t>
            </w:r>
          </w:p>
          <w:p w:rsidR="00841516" w:rsidRPr="00841516" w:rsidRDefault="00841516" w:rsidP="00841516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6" w:rsidRPr="00841516" w:rsidRDefault="0084151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41516" w:rsidRDefault="00841516" w:rsidP="00841516">
      <w:pPr>
        <w:rPr>
          <w:rFonts w:asciiTheme="minorHAnsi" w:hAnsiTheme="minorHAnsi"/>
          <w:sz w:val="22"/>
          <w:lang w:val="sr-Cyrl-RS"/>
        </w:rPr>
      </w:pPr>
    </w:p>
    <w:p w:rsidR="00841516" w:rsidRPr="00841516" w:rsidRDefault="00841516" w:rsidP="00262CA6">
      <w:pPr>
        <w:ind w:left="720"/>
        <w:rPr>
          <w:rFonts w:ascii="Times New Roman" w:hAnsi="Times New Roman" w:cs="Times New Roman"/>
          <w:lang w:val="sr-Cyrl-RS"/>
        </w:rPr>
      </w:pPr>
      <w:r w:rsidRPr="00841516">
        <w:rPr>
          <w:rFonts w:ascii="Times New Roman" w:hAnsi="Times New Roman" w:cs="Times New Roman"/>
          <w:lang w:val="sr-Cyrl-RS"/>
        </w:rPr>
        <w:t xml:space="preserve">ДОМАЋИ ЗАДАТАК: </w:t>
      </w:r>
    </w:p>
    <w:p w:rsidR="00841516" w:rsidRPr="00841516" w:rsidRDefault="00841516" w:rsidP="00262CA6">
      <w:pPr>
        <w:ind w:left="720"/>
        <w:rPr>
          <w:rFonts w:ascii="Times New Roman" w:hAnsi="Times New Roman" w:cs="Times New Roman"/>
          <w:b/>
          <w:szCs w:val="18"/>
          <w:lang w:val="sr-Latn-RS"/>
        </w:rPr>
      </w:pPr>
      <w:r w:rsidRPr="00841516">
        <w:rPr>
          <w:rFonts w:ascii="Times New Roman" w:hAnsi="Times New Roman" w:cs="Times New Roman"/>
          <w:szCs w:val="18"/>
          <w:lang w:val="sr-Cyrl-RS"/>
        </w:rPr>
        <w:t xml:space="preserve">Радна свеска, страна 39, задатак 4: </w:t>
      </w:r>
      <w:r w:rsidRPr="00841516">
        <w:rPr>
          <w:rFonts w:ascii="Times New Roman" w:hAnsi="Times New Roman" w:cs="Times New Roman"/>
          <w:b/>
          <w:szCs w:val="18"/>
          <w:lang w:val="sr-Latn-RS"/>
        </w:rPr>
        <w:t>Look, read and tick the correct sentence.</w:t>
      </w:r>
    </w:p>
    <w:p w:rsidR="00841516" w:rsidRPr="00841516" w:rsidRDefault="00841516" w:rsidP="00262CA6">
      <w:pPr>
        <w:ind w:left="720"/>
        <w:rPr>
          <w:rFonts w:ascii="Times New Roman" w:hAnsi="Times New Roman" w:cs="Times New Roman"/>
          <w:sz w:val="22"/>
          <w:lang w:val="sr-Latn-RS"/>
        </w:rPr>
      </w:pPr>
      <w:r w:rsidRPr="00841516">
        <w:rPr>
          <w:rFonts w:ascii="Times New Roman" w:hAnsi="Times New Roman" w:cs="Times New Roman"/>
          <w:szCs w:val="18"/>
          <w:lang w:val="sr-Cyrl-RS"/>
        </w:rPr>
        <w:t xml:space="preserve">Радна свеска, страна 39, задатак 5: </w:t>
      </w:r>
      <w:r w:rsidRPr="00841516">
        <w:rPr>
          <w:rFonts w:ascii="Times New Roman" w:hAnsi="Times New Roman" w:cs="Times New Roman"/>
          <w:b/>
          <w:szCs w:val="18"/>
          <w:lang w:val="sr-Latn-RS"/>
        </w:rPr>
        <w:t>What’s the time? Look and write.</w:t>
      </w:r>
    </w:p>
    <w:p w:rsidR="00841516" w:rsidRPr="00841516" w:rsidRDefault="00841516" w:rsidP="00262CA6">
      <w:pPr>
        <w:ind w:left="720"/>
        <w:rPr>
          <w:rFonts w:ascii="Times New Roman" w:hAnsi="Times New Roman" w:cs="Times New Roman"/>
          <w:b/>
          <w:szCs w:val="18"/>
          <w:lang w:val="sr-Latn-RS"/>
        </w:rPr>
      </w:pPr>
      <w:r w:rsidRPr="00841516">
        <w:rPr>
          <w:rFonts w:ascii="Times New Roman" w:hAnsi="Times New Roman" w:cs="Times New Roman"/>
          <w:szCs w:val="18"/>
          <w:lang w:val="sr-Cyrl-RS"/>
        </w:rPr>
        <w:t xml:space="preserve">Радна свеска, страна 39, задатак 6: </w:t>
      </w:r>
      <w:r w:rsidRPr="00841516">
        <w:rPr>
          <w:rFonts w:ascii="Times New Roman" w:hAnsi="Times New Roman" w:cs="Times New Roman"/>
          <w:b/>
          <w:szCs w:val="18"/>
          <w:lang w:val="sr-Latn-RS"/>
        </w:rPr>
        <w:t>Read and complete about yourself. Then, say.</w:t>
      </w:r>
    </w:p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71EC2"/>
    <w:multiLevelType w:val="hybridMultilevel"/>
    <w:tmpl w:val="6578245E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262CA6"/>
    <w:rsid w:val="004C4F63"/>
    <w:rsid w:val="005B1AA1"/>
    <w:rsid w:val="00693EF9"/>
    <w:rsid w:val="007C3464"/>
    <w:rsid w:val="00841516"/>
    <w:rsid w:val="0085120E"/>
    <w:rsid w:val="0085597E"/>
    <w:rsid w:val="00A503E6"/>
    <w:rsid w:val="00AC5D90"/>
    <w:rsid w:val="00B1254B"/>
    <w:rsid w:val="00BE009B"/>
    <w:rsid w:val="00C45326"/>
    <w:rsid w:val="00D36F99"/>
    <w:rsid w:val="00D420D1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C9B6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8919D-F352-4A73-8470-B7B0CA28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2020-06-23T09:03:00Z</dcterms:created>
  <dcterms:modified xsi:type="dcterms:W3CDTF">2020-12-28T18:25:00Z</dcterms:modified>
</cp:coreProperties>
</file>