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-20" w:firstLine="0"/>
              <w:rPr/>
            </w:pPr>
            <w:r w:rsidDel="00000000" w:rsidR="00000000" w:rsidRPr="00000000">
              <w:rPr>
                <w:rtl w:val="0"/>
              </w:rPr>
              <w:t xml:space="preserve">   Шири знања - развијај вештине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систематизација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Развијање вештине комуникације и сарадње кроз пројекат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Оспособити ученике за сараднички однос у изради пројекта везаног за упознавање и комуникацију са другарима из суседне школе.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before="82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Примени стечена знања из безбедног коришћења дигиталних уређаја.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Усмено и писано изражавање.</w:t>
            </w:r>
          </w:p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Ликовна култура - израда паноа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Вештине комуникације, сарадње и дружења најбоље ћемо вежбати ако пронађемо нове другаре.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Можете се обратити другарима из суседне школе, (уколико је то тешко за спровођење, можете се обратити другарима суседних одељења). 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Ове активности ће се одвијати по групама. 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Свака група има свој задатак.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На крају ће бити презентација.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 Коментаришу.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Дају идеје.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Учествују у одлучивању.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именовање група. 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 учесттвују у раду.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Остварити пријатељску везу између ученика из две различите школекроз упознавање, заједничке активности и сарадњу.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Након поделе по групама следи подеал активности: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Обраћање наставницима са молбом за упознавањем.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Представљање одељења вршњацима из друге школе.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Обраћање вршњацима и предлог сарадње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Договор о активностима за подстицање добре комуникације.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Израда паноа “Да вам  се представимо”</w:t>
            </w:r>
          </w:p>
          <w:p w:rsidR="00000000" w:rsidDel="00000000" w:rsidP="00000000" w:rsidRDefault="00000000" w:rsidRPr="00000000" w14:paraId="0000006E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рад група, помаже, усмерава.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Раде по групама.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Сараднички однос, разговор, идеје, допуњавања, решавања задатака.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Организује презентацију ученичких радова.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Омогућава да се радови изложе и комуникација оствари.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Презентују своје радове по групама.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Истичу на које су све изазове наилазили током рада. 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Истичу на који начин су решавали изазове.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Оцените пројекат.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</w:p>
          <w:p w:rsidR="00000000" w:rsidDel="00000000" w:rsidP="00000000" w:rsidRDefault="00000000" w:rsidRPr="00000000" w14:paraId="00000081">
            <w:pPr>
              <w:spacing w:before="81" w:lineRule="auto"/>
              <w:ind w:left="77" w:right="-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Развијање вештине комуникације и сарадње кроз пројекат.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9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9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