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3F6F83" w:rsidTr="005B0C3B">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F6F83" w:rsidRDefault="003F6F83" w:rsidP="005B0C3B">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3F6F83" w:rsidRPr="00506D73" w:rsidTr="005B0C3B">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F6F83" w:rsidRDefault="003F6F83" w:rsidP="005B0C3B">
            <w:pPr>
              <w:spacing w:after="0"/>
              <w:rPr>
                <w:bCs/>
                <w:color w:val="000000"/>
                <w:sz w:val="24"/>
                <w:szCs w:val="24"/>
                <w:lang w:val="sr-Cyrl-RS" w:eastAsia="sr-Latn-CS"/>
              </w:rPr>
            </w:pPr>
            <w:r>
              <w:rPr>
                <w:bCs/>
                <w:color w:val="000000"/>
                <w:sz w:val="24"/>
                <w:szCs w:val="24"/>
                <w:lang w:val="sr-Cyrl-RS" w:eastAsia="sr-Latn-CS"/>
              </w:rPr>
              <w:t xml:space="preserve">НАПОМЕНА: </w:t>
            </w:r>
            <w:r>
              <w:rPr>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Pr>
                <w:bCs/>
                <w:color w:val="000000"/>
                <w:sz w:val="24"/>
                <w:szCs w:val="24"/>
                <w:lang w:val="sr-Cyrl-RS" w:eastAsia="sr-Latn-CS"/>
              </w:rPr>
              <w:t xml:space="preserve"> </w:t>
            </w:r>
          </w:p>
        </w:tc>
      </w:tr>
      <w:tr w:rsidR="003F6F83" w:rsidTr="005B0C3B">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3F6F83" w:rsidRDefault="003F6F83" w:rsidP="005B0C3B">
            <w:pPr>
              <w:spacing w:after="0"/>
              <w:rPr>
                <w:b/>
                <w:bCs/>
                <w:color w:val="000000"/>
                <w:sz w:val="24"/>
                <w:szCs w:val="24"/>
                <w:lang w:val="sr-Latn-RS" w:eastAsia="sr-Latn-CS"/>
              </w:rPr>
            </w:pPr>
            <w:r>
              <w:rPr>
                <w:bCs/>
                <w:color w:val="000000"/>
                <w:sz w:val="24"/>
                <w:szCs w:val="24"/>
                <w:lang w:val="sr-Cyrl-RS" w:eastAsia="sr-Latn-CS"/>
              </w:rPr>
              <w:t xml:space="preserve">УЏБЕНИК: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F6F83" w:rsidRDefault="003F6F83" w:rsidP="005B0C3B">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 Дата Статус</w:t>
            </w:r>
          </w:p>
        </w:tc>
      </w:tr>
      <w:tr w:rsidR="003F6F83" w:rsidTr="005B0C3B">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F6F83" w:rsidRDefault="003F6F83" w:rsidP="005B0C3B">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3F6F83" w:rsidTr="005B0C3B">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3F6F83" w:rsidRDefault="003F6F83" w:rsidP="005B0C3B">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21</w:t>
            </w:r>
          </w:p>
        </w:tc>
        <w:tc>
          <w:tcPr>
            <w:tcW w:w="3246" w:type="dxa"/>
            <w:tcBorders>
              <w:top w:val="single" w:sz="4" w:space="0" w:color="auto"/>
              <w:left w:val="nil"/>
              <w:bottom w:val="single" w:sz="4" w:space="0" w:color="auto"/>
              <w:right w:val="nil"/>
            </w:tcBorders>
            <w:shd w:val="clear" w:color="auto" w:fill="F2F2F2"/>
            <w:vAlign w:val="center"/>
            <w:hideMark/>
          </w:tcPr>
          <w:p w:rsidR="003F6F83" w:rsidRDefault="003F6F83" w:rsidP="005B0C3B">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3F6F83" w:rsidRDefault="003F6F83" w:rsidP="005B0C3B">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3F6F83" w:rsidTr="005B0C3B">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Default="003F6F83" w:rsidP="005B0C3B">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Default="003F6F83" w:rsidP="005B0C3B">
            <w:pPr>
              <w:jc w:val="both"/>
              <w:rPr>
                <w:lang w:val="sr-Cyrl-RS" w:eastAsia="sr-Latn-CS"/>
              </w:rPr>
            </w:pPr>
            <w:r>
              <w:rPr>
                <w:rFonts w:cs="Calibri"/>
                <w:lang w:val="de-DE"/>
              </w:rPr>
              <w:t>Unser Planet</w:t>
            </w:r>
          </w:p>
        </w:tc>
      </w:tr>
      <w:tr w:rsidR="003F6F83" w:rsidRPr="001763FF" w:rsidTr="005B0C3B">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Default="003F6F83" w:rsidP="005B0C3B">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Pr="003B3FE3" w:rsidRDefault="003F6F83" w:rsidP="005B0C3B">
            <w:pPr>
              <w:rPr>
                <w:rFonts w:cs="Calibri"/>
                <w:lang w:val="de-DE"/>
              </w:rPr>
            </w:pPr>
            <w:r>
              <w:rPr>
                <w:rFonts w:cs="Calibri"/>
                <w:lang w:val="de-DE"/>
              </w:rPr>
              <w:t>Unser Planet</w:t>
            </w:r>
            <w:r w:rsidRPr="003B3FE3">
              <w:rPr>
                <w:rFonts w:cs="Calibri"/>
                <w:lang w:val="de-DE"/>
              </w:rPr>
              <w:t xml:space="preserve"> - Einstieg</w:t>
            </w:r>
          </w:p>
        </w:tc>
      </w:tr>
      <w:tr w:rsidR="003F6F83" w:rsidTr="005B0C3B">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Default="003F6F83" w:rsidP="005B0C3B">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Pr="003B3FE3" w:rsidRDefault="003F6F83" w:rsidP="005B0C3B">
            <w:pPr>
              <w:jc w:val="both"/>
              <w:rPr>
                <w:lang w:eastAsia="sr-Latn-CS"/>
              </w:rPr>
            </w:pPr>
            <w:r>
              <w:rPr>
                <w:lang w:val="sr-Cyrl-RS" w:eastAsia="sr-Latn-CS"/>
              </w:rPr>
              <w:t>Oбрада</w:t>
            </w:r>
          </w:p>
        </w:tc>
      </w:tr>
      <w:tr w:rsidR="003F6F83" w:rsidRPr="00506D73" w:rsidTr="005B0C3B">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Default="003F6F83" w:rsidP="005B0C3B">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Default="003F6F83" w:rsidP="002E3098">
            <w:pPr>
              <w:jc w:val="both"/>
              <w:rPr>
                <w:lang w:val="sr-Cyrl-CS" w:eastAsia="sr-Latn-CS"/>
              </w:rPr>
            </w:pPr>
            <w:r>
              <w:rPr>
                <w:lang w:val="sr-Cyrl-RS" w:eastAsia="sr-Latn-CS"/>
              </w:rPr>
              <w:t>Упознавање вокабулара модула</w:t>
            </w:r>
            <w:r>
              <w:rPr>
                <w:rFonts w:cs="Calibri"/>
                <w:lang w:val="sr-Cyrl-CS"/>
              </w:rPr>
              <w:t xml:space="preserve">: називи </w:t>
            </w:r>
            <w:r>
              <w:rPr>
                <w:rFonts w:cs="Calibri"/>
                <w:lang w:val="sr-Cyrl-RS"/>
              </w:rPr>
              <w:t xml:space="preserve">различитих </w:t>
            </w:r>
            <w:r w:rsidR="002E3098">
              <w:rPr>
                <w:rFonts w:cs="Calibri"/>
                <w:lang w:val="sr-Cyrl-RS"/>
              </w:rPr>
              <w:t xml:space="preserve">метеоролошких појава, природних катастрофа, </w:t>
            </w:r>
            <w:r w:rsidR="00343DC3">
              <w:rPr>
                <w:rFonts w:cs="Calibri"/>
                <w:lang w:val="sr-Cyrl-RS"/>
              </w:rPr>
              <w:t xml:space="preserve">животних простора, </w:t>
            </w:r>
            <w:r w:rsidR="002E3098">
              <w:rPr>
                <w:rFonts w:cs="Calibri"/>
                <w:lang w:val="sr-Cyrl-RS"/>
              </w:rPr>
              <w:t>дивљих животиња</w:t>
            </w:r>
            <w:r w:rsidR="00343DC3">
              <w:rPr>
                <w:rFonts w:cs="Calibri"/>
                <w:lang w:val="sr-Cyrl-RS"/>
              </w:rPr>
              <w:t xml:space="preserve"> и називи за карактеристичне делове њихових тела</w:t>
            </w:r>
          </w:p>
        </w:tc>
      </w:tr>
      <w:tr w:rsidR="003F6F83" w:rsidRPr="00506D73" w:rsidTr="005B0C3B">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Pr="009C6D70" w:rsidRDefault="003F6F83" w:rsidP="005B0C3B">
            <w:pPr>
              <w:rPr>
                <w:bCs/>
                <w:color w:val="000000"/>
                <w:sz w:val="24"/>
                <w:szCs w:val="24"/>
                <w:lang w:val="sr-Cyrl-CS" w:eastAsia="sr-Latn-CS"/>
              </w:rPr>
            </w:pPr>
            <w:r>
              <w:rPr>
                <w:bCs/>
                <w:color w:val="000000"/>
                <w:sz w:val="24"/>
                <w:szCs w:val="24"/>
                <w:lang w:val="sr-Cyrl-RS" w:eastAsia="sr-Latn-CS"/>
              </w:rPr>
              <w:t>Очекивани исходи</w:t>
            </w:r>
            <w:r w:rsidRPr="009C6D70">
              <w:rPr>
                <w:bCs/>
                <w:color w:val="000000"/>
                <w:sz w:val="24"/>
                <w:szCs w:val="24"/>
                <w:lang w:val="sr-Cyrl-CS"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Default="003F6F83" w:rsidP="005B0C3B">
            <w:pPr>
              <w:spacing w:after="0"/>
              <w:jc w:val="both"/>
              <w:rPr>
                <w:b/>
                <w:lang w:val="sr-Cyrl-CS" w:eastAsia="sr-Latn-CS"/>
              </w:rPr>
            </w:pPr>
            <w:r>
              <w:rPr>
                <w:b/>
                <w:lang w:val="sr-Cyrl-CS" w:eastAsia="sr-Latn-CS"/>
              </w:rPr>
              <w:t>На крају часа ученици ће бити у стању да:</w:t>
            </w:r>
          </w:p>
          <w:p w:rsidR="003F6F83" w:rsidRDefault="003F6F83" w:rsidP="005B0C3B">
            <w:pPr>
              <w:pStyle w:val="ListParagraph"/>
              <w:numPr>
                <w:ilvl w:val="0"/>
                <w:numId w:val="1"/>
              </w:numPr>
              <w:spacing w:after="0" w:line="276" w:lineRule="auto"/>
              <w:jc w:val="both"/>
              <w:rPr>
                <w:lang w:val="sr-Cyrl-CS" w:eastAsia="sr-Latn-CS"/>
              </w:rPr>
            </w:pPr>
            <w:r>
              <w:rPr>
                <w:lang w:val="sr-Cyrl-CS" w:eastAsia="sr-Latn-CS"/>
              </w:rPr>
              <w:t>именују одређе</w:t>
            </w:r>
            <w:r w:rsidR="00343DC3">
              <w:rPr>
                <w:lang w:val="sr-Cyrl-CS" w:eastAsia="sr-Latn-CS"/>
              </w:rPr>
              <w:t>не метеоролошке појаве, природне катастрофе, животне просторе и дивље животиње</w:t>
            </w:r>
            <w:r w:rsidR="00C660C7">
              <w:rPr>
                <w:lang w:val="sr-Cyrl-CS" w:eastAsia="sr-Latn-CS"/>
              </w:rPr>
              <w:t>,</w:t>
            </w:r>
          </w:p>
          <w:p w:rsidR="003F6F83" w:rsidRPr="00343DC3" w:rsidRDefault="003F6F83" w:rsidP="00343DC3">
            <w:pPr>
              <w:pStyle w:val="ListParagraph"/>
              <w:numPr>
                <w:ilvl w:val="0"/>
                <w:numId w:val="1"/>
              </w:numPr>
              <w:spacing w:after="0" w:line="276" w:lineRule="auto"/>
              <w:jc w:val="both"/>
              <w:rPr>
                <w:lang w:val="sr-Cyrl-CS" w:eastAsia="sr-Latn-CS"/>
              </w:rPr>
            </w:pPr>
            <w:r>
              <w:rPr>
                <w:lang w:val="sr-Cyrl-CS" w:eastAsia="sr-Latn-CS"/>
              </w:rPr>
              <w:t xml:space="preserve">одређеним </w:t>
            </w:r>
            <w:r w:rsidR="00343DC3">
              <w:rPr>
                <w:lang w:val="sr-Cyrl-CS" w:eastAsia="sr-Latn-CS"/>
              </w:rPr>
              <w:t xml:space="preserve">именицама и </w:t>
            </w:r>
            <w:r>
              <w:rPr>
                <w:lang w:val="sr-Cyrl-CS" w:eastAsia="sr-Latn-CS"/>
              </w:rPr>
              <w:t xml:space="preserve">придевима адекватно опишу </w:t>
            </w:r>
            <w:r w:rsidR="00343DC3">
              <w:rPr>
                <w:lang w:val="sr-Cyrl-CS" w:eastAsia="sr-Latn-CS"/>
              </w:rPr>
              <w:t>неке дивље животиње</w:t>
            </w:r>
            <w:r w:rsidR="00C660C7">
              <w:rPr>
                <w:lang w:val="sr-Cyrl-CS" w:eastAsia="sr-Latn-CS"/>
              </w:rPr>
              <w:t>.</w:t>
            </w:r>
          </w:p>
        </w:tc>
      </w:tr>
      <w:tr w:rsidR="003F6F83" w:rsidRPr="00506D73" w:rsidTr="005B0C3B">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Default="003F6F83" w:rsidP="005B0C3B">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Default="003F6F83" w:rsidP="005B0C3B">
            <w:pPr>
              <w:spacing w:after="0"/>
              <w:jc w:val="both"/>
              <w:rPr>
                <w:lang w:val="sr-Cyrl-CS" w:eastAsia="sr-Latn-CS"/>
              </w:rPr>
            </w:pPr>
            <w:r>
              <w:rPr>
                <w:lang w:val="sr-Cyrl-CS" w:eastAsia="sr-Latn-CS"/>
              </w:rPr>
              <w:t>Фронтални, индивидуални, у пару, пленум</w:t>
            </w:r>
          </w:p>
        </w:tc>
      </w:tr>
      <w:tr w:rsidR="003F6F83" w:rsidRPr="00506D73" w:rsidTr="005B0C3B">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Default="003F6F83" w:rsidP="005B0C3B">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Default="003F6F83" w:rsidP="005B0C3B">
            <w:pPr>
              <w:spacing w:after="0"/>
              <w:jc w:val="both"/>
              <w:rPr>
                <w:lang w:val="sr-Cyrl-CS" w:eastAsia="sr-Latn-CS"/>
              </w:rPr>
            </w:pPr>
            <w:r>
              <w:rPr>
                <w:lang w:val="sr-Cyrl-CS"/>
              </w:rPr>
              <w:t>Слушање, писање, дијалошка, монолошка метода</w:t>
            </w:r>
          </w:p>
        </w:tc>
      </w:tr>
      <w:tr w:rsidR="003F6F83" w:rsidTr="005B0C3B">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Default="003F6F83" w:rsidP="005B0C3B">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Pr="004E6FDE" w:rsidRDefault="003F6F83" w:rsidP="005B0C3B">
            <w:pPr>
              <w:spacing w:after="0"/>
              <w:jc w:val="both"/>
              <w:rPr>
                <w:lang w:eastAsia="sr-Latn-CS"/>
              </w:rPr>
            </w:pPr>
            <w:r>
              <w:rPr>
                <w:lang w:val="sr-Cyrl-CS"/>
              </w:rPr>
              <w:t xml:space="preserve">Табла,  уџбеник, свеска, </w:t>
            </w:r>
            <w:r>
              <w:rPr>
                <w:lang w:val="sr-Cyrl-RS"/>
              </w:rPr>
              <w:t>извор звука, рачунар</w:t>
            </w:r>
            <w:r w:rsidR="005A3E4D">
              <w:rPr>
                <w:lang w:val="sr-Cyrl-RS"/>
              </w:rPr>
              <w:t>, копија из приручника, стр. 138</w:t>
            </w:r>
          </w:p>
        </w:tc>
      </w:tr>
      <w:tr w:rsidR="003F6F83" w:rsidTr="005B0C3B">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3F6F83" w:rsidRDefault="003F6F83" w:rsidP="005B0C3B">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3F6F83" w:rsidRDefault="003F6F83" w:rsidP="005B0C3B">
            <w:pPr>
              <w:spacing w:after="0"/>
              <w:jc w:val="both"/>
              <w:rPr>
                <w:lang w:val="sr-Cyrl-CS" w:eastAsia="sr-Latn-CS"/>
              </w:rPr>
            </w:pPr>
            <w:r>
              <w:rPr>
                <w:lang w:val="sr-Cyrl-CS" w:eastAsia="sr-Latn-CS"/>
              </w:rPr>
              <w:t>Српски језик, енглески језик,</w:t>
            </w:r>
            <w:r w:rsidR="001528CC">
              <w:rPr>
                <w:lang w:val="sr-Cyrl-CS" w:eastAsia="sr-Latn-CS"/>
              </w:rPr>
              <w:t xml:space="preserve"> биологија, географија, грађанско васпитање</w:t>
            </w:r>
          </w:p>
        </w:tc>
      </w:tr>
      <w:tr w:rsidR="003F6F83" w:rsidTr="005B0C3B">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F6F83" w:rsidRDefault="003F6F83" w:rsidP="005B0C3B">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3F6F83" w:rsidRPr="00506D73" w:rsidTr="005B0C3B">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3F6F83" w:rsidRDefault="003F6F83" w:rsidP="005B0C3B">
            <w:pPr>
              <w:rPr>
                <w:b/>
                <w:color w:val="000000"/>
                <w:lang w:val="sr-Cyrl-CS" w:eastAsia="sr-Latn-CS"/>
              </w:rPr>
            </w:pPr>
            <w:r>
              <w:rPr>
                <w:b/>
                <w:color w:val="000000"/>
                <w:lang w:val="sr-Cyrl-CS" w:eastAsia="sr-Latn-CS"/>
              </w:rPr>
              <w:t>Уводни део:</w:t>
            </w:r>
          </w:p>
          <w:p w:rsidR="003F6F83" w:rsidRDefault="003F6F83" w:rsidP="005B0C3B">
            <w:pPr>
              <w:rPr>
                <w:color w:val="000000"/>
                <w:lang w:val="sr-Cyrl-CS" w:eastAsia="sr-Latn-CS"/>
              </w:rPr>
            </w:pPr>
            <w:r>
              <w:rPr>
                <w:color w:val="000000"/>
                <w:lang w:val="sr-Cyrl-CS" w:eastAsia="sr-Latn-CS"/>
              </w:rPr>
              <w:t>(10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F6F83" w:rsidRPr="00077419" w:rsidRDefault="003F6F83" w:rsidP="005B0C3B">
            <w:pPr>
              <w:spacing w:after="200" w:line="276" w:lineRule="auto"/>
              <w:contextualSpacing/>
              <w:jc w:val="both"/>
              <w:rPr>
                <w:rFonts w:eastAsia="Times New Roman" w:cstheme="minorHAnsi"/>
                <w:lang w:val="sr-Cyrl-RS"/>
              </w:rPr>
            </w:pPr>
            <w:r w:rsidRPr="00077419">
              <w:rPr>
                <w:rFonts w:eastAsia="Times New Roman" w:cstheme="minorHAnsi"/>
                <w:lang w:val="sr-Cyrl-RS"/>
              </w:rPr>
              <w:t>Наставник најављује нову наставну јединицу за данашњи</w:t>
            </w:r>
            <w:r>
              <w:rPr>
                <w:rFonts w:eastAsia="Times New Roman" w:cstheme="minorHAnsi"/>
                <w:lang w:val="sr-Cyrl-RS"/>
              </w:rPr>
              <w:t xml:space="preserve"> час, исписује наслов на табли, упућује ученике на </w:t>
            </w:r>
            <w:r>
              <w:rPr>
                <w:rFonts w:eastAsia="Times New Roman" w:cstheme="minorHAnsi"/>
                <w:lang w:val="sr-Cyrl-CS"/>
              </w:rPr>
              <w:t>уџбеник (стр.16, 17</w:t>
            </w:r>
            <w:r w:rsidRPr="00077419">
              <w:rPr>
                <w:rFonts w:eastAsia="Times New Roman" w:cstheme="minorHAnsi"/>
                <w:lang w:val="sr-Cyrl-CS"/>
              </w:rPr>
              <w:t>)</w:t>
            </w:r>
            <w:r w:rsidRPr="00077419">
              <w:rPr>
                <w:rFonts w:eastAsia="Times New Roman" w:cstheme="minorHAnsi"/>
                <w:lang w:val="sr-Cyrl-RS"/>
              </w:rPr>
              <w:t>, саопштава циљ(еве) часа.</w:t>
            </w:r>
          </w:p>
          <w:p w:rsidR="003F6F83" w:rsidRDefault="003F6F83" w:rsidP="005B0C3B">
            <w:pPr>
              <w:jc w:val="both"/>
              <w:rPr>
                <w:rFonts w:ascii="Calibri" w:eastAsia="Times New Roman" w:hAnsi="Calibri" w:cstheme="minorHAnsi"/>
                <w:lang w:val="sr-Cyrl-RS"/>
              </w:rPr>
            </w:pPr>
            <w:r w:rsidRPr="00077419">
              <w:rPr>
                <w:rFonts w:ascii="Calibri" w:eastAsia="Times New Roman" w:hAnsi="Calibri" w:cstheme="minorHAnsi"/>
                <w:lang w:val="sr-Cyrl-RS"/>
              </w:rPr>
              <w:t>Пре преласка на нову наставну јединицу, ученици добијају резултате теста, коментар наставника на постигнут успех и објашњење код оних ученика који имају питања или примедбе.</w:t>
            </w:r>
          </w:p>
          <w:p w:rsidR="003F6F83" w:rsidRPr="000C5B9B" w:rsidRDefault="00D52591" w:rsidP="00D52591">
            <w:pPr>
              <w:jc w:val="both"/>
              <w:rPr>
                <w:rFonts w:ascii="Calibri" w:eastAsia="Times New Roman" w:hAnsi="Calibri" w:cstheme="minorHAnsi"/>
                <w:lang w:val="sr-Cyrl-RS"/>
              </w:rPr>
            </w:pPr>
            <w:r>
              <w:rPr>
                <w:rFonts w:ascii="Calibri" w:eastAsia="Times New Roman" w:hAnsi="Calibri" w:cstheme="minorHAnsi"/>
                <w:lang w:val="sr-Cyrl-RS"/>
              </w:rPr>
              <w:t>(Док ученици улазе у учионицу могу</w:t>
            </w:r>
            <w:r w:rsidR="003F6F83">
              <w:rPr>
                <w:rFonts w:ascii="Calibri" w:eastAsia="Times New Roman" w:hAnsi="Calibri" w:cstheme="minorHAnsi"/>
                <w:lang w:val="sr-Cyrl-RS"/>
              </w:rPr>
              <w:t xml:space="preserve"> се пустити</w:t>
            </w:r>
            <w:r>
              <w:rPr>
                <w:rFonts w:ascii="Calibri" w:eastAsia="Times New Roman" w:hAnsi="Calibri" w:cstheme="minorHAnsi"/>
                <w:lang w:val="sr-Cyrl-RS"/>
              </w:rPr>
              <w:t xml:space="preserve"> звуци природних појава (ветар, киша, пљусак, гром...)</w:t>
            </w:r>
            <w:r w:rsidR="0013789C">
              <w:rPr>
                <w:rFonts w:ascii="Calibri" w:eastAsia="Times New Roman" w:hAnsi="Calibri" w:cstheme="minorHAnsi"/>
                <w:lang w:val="sr-Cyrl-RS"/>
              </w:rPr>
              <w:t>, што би била аудио најава за тему.</w:t>
            </w:r>
          </w:p>
        </w:tc>
      </w:tr>
      <w:tr w:rsidR="003F6F83" w:rsidRPr="00506D73" w:rsidTr="005B0C3B">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3F6F83" w:rsidRDefault="003F6F83" w:rsidP="005B0C3B">
            <w:pPr>
              <w:rPr>
                <w:b/>
                <w:color w:val="000000"/>
                <w:lang w:val="sr-Cyrl-CS" w:eastAsia="sr-Latn-CS"/>
              </w:rPr>
            </w:pPr>
            <w:r>
              <w:rPr>
                <w:b/>
                <w:color w:val="000000"/>
                <w:lang w:val="sr-Cyrl-CS" w:eastAsia="sr-Latn-CS"/>
              </w:rPr>
              <w:t>Главни део:</w:t>
            </w:r>
          </w:p>
          <w:p w:rsidR="003F6F83" w:rsidRDefault="003F6F83" w:rsidP="005B0C3B">
            <w:pPr>
              <w:rPr>
                <w:color w:val="000000"/>
                <w:lang w:val="sr-Cyrl-CS" w:eastAsia="sr-Latn-CS"/>
              </w:rPr>
            </w:pPr>
            <w:r>
              <w:rPr>
                <w:color w:val="000000"/>
                <w:lang w:val="sr-Cyrl-CS" w:eastAsia="sr-Latn-CS"/>
              </w:rPr>
              <w:t>(30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F6F83" w:rsidRPr="003B0C50" w:rsidRDefault="003F6F83" w:rsidP="00BC3A0F">
            <w:pPr>
              <w:spacing w:after="0"/>
              <w:jc w:val="both"/>
              <w:rPr>
                <w:rFonts w:ascii="Calibri" w:eastAsia="Times New Roman" w:hAnsi="Calibri" w:cs="Times New Roman"/>
                <w:color w:val="000000"/>
                <w:lang w:val="sr-Cyrl-RS" w:eastAsia="sr-Latn-CS"/>
              </w:rPr>
            </w:pPr>
            <w:r w:rsidRPr="00946102">
              <w:rPr>
                <w:rFonts w:ascii="Calibri" w:eastAsia="Times New Roman" w:hAnsi="Calibri" w:cs="Times New Roman"/>
                <w:b/>
                <w:color w:val="000000"/>
                <w:lang w:val="sr-Cyrl-CS" w:eastAsia="sr-Latn-CS"/>
              </w:rPr>
              <w:t>Активност 1:</w:t>
            </w:r>
            <w:r w:rsidRPr="00946102">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sr-Cyrl-CS" w:eastAsia="sr-Latn-CS"/>
              </w:rPr>
              <w:t>Прокоментарисати заједно са ученицима насл</w:t>
            </w:r>
            <w:r w:rsidR="00054FB6">
              <w:rPr>
                <w:rFonts w:ascii="Calibri" w:eastAsia="Times New Roman" w:hAnsi="Calibri" w:cs="Times New Roman"/>
                <w:color w:val="000000"/>
                <w:lang w:val="sr-Cyrl-CS" w:eastAsia="sr-Latn-CS"/>
              </w:rPr>
              <w:t>ов текста, погледати илустрације</w:t>
            </w:r>
            <w:r w:rsidRPr="003B0C50">
              <w:rPr>
                <w:rFonts w:ascii="Calibri" w:eastAsia="Times New Roman" w:hAnsi="Calibri" w:cs="Times New Roman"/>
                <w:color w:val="000000"/>
                <w:lang w:val="sr-Cyrl-CS" w:eastAsia="sr-Latn-CS"/>
              </w:rPr>
              <w:t xml:space="preserve"> у уџбенику и поставити неколико питања (</w:t>
            </w:r>
            <w:r w:rsidRPr="003B0C50">
              <w:rPr>
                <w:rFonts w:ascii="Calibri" w:eastAsia="Times New Roman" w:hAnsi="Calibri" w:cs="Times New Roman"/>
                <w:color w:val="000000"/>
                <w:lang w:val="de-DE" w:eastAsia="sr-Latn-CS"/>
              </w:rPr>
              <w:t>Was</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ist</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auf</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dem</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Bild</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Was</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meint</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ihr</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was</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bedeutet</w:t>
            </w:r>
            <w:r w:rsidRPr="003B0C50">
              <w:rPr>
                <w:rFonts w:ascii="Calibri" w:eastAsia="Times New Roman" w:hAnsi="Calibri" w:cs="Times New Roman"/>
                <w:color w:val="000000"/>
                <w:lang w:val="sr-Cyrl-CS" w:eastAsia="sr-Latn-CS"/>
              </w:rPr>
              <w:t xml:space="preserve"> </w:t>
            </w:r>
            <w:r w:rsidRPr="003B0C50">
              <w:rPr>
                <w:rFonts w:ascii="Calibri" w:eastAsia="Times New Roman" w:hAnsi="Calibri" w:cs="Times New Roman"/>
                <w:color w:val="000000"/>
                <w:lang w:val="de-DE" w:eastAsia="sr-Latn-CS"/>
              </w:rPr>
              <w:t>die</w:t>
            </w:r>
            <w:r w:rsidRPr="003B0C50">
              <w:rPr>
                <w:rFonts w:ascii="Calibri" w:eastAsia="Times New Roman" w:hAnsi="Calibri" w:cs="Times New Roman"/>
                <w:color w:val="000000"/>
                <w:lang w:val="sr-Cyrl-CS" w:eastAsia="sr-Latn-CS"/>
              </w:rPr>
              <w:t xml:space="preserve"> </w:t>
            </w:r>
            <w:proofErr w:type="gramStart"/>
            <w:r w:rsidRPr="003B0C50">
              <w:rPr>
                <w:rFonts w:ascii="Calibri" w:eastAsia="Times New Roman" w:hAnsi="Calibri" w:cs="Times New Roman"/>
                <w:color w:val="000000"/>
                <w:lang w:val="sr-Cyrl-CS" w:eastAsia="sr-Latn-CS"/>
              </w:rPr>
              <w:t>Ü</w:t>
            </w:r>
            <w:r w:rsidRPr="003B0C50">
              <w:rPr>
                <w:rFonts w:ascii="Calibri" w:eastAsia="Times New Roman" w:hAnsi="Calibri" w:cs="Times New Roman"/>
                <w:color w:val="000000"/>
                <w:lang w:val="de-DE" w:eastAsia="sr-Latn-CS"/>
              </w:rPr>
              <w:t>berschrift</w:t>
            </w:r>
            <w:r w:rsidRPr="003B0C50">
              <w:rPr>
                <w:rFonts w:ascii="Calibri" w:eastAsia="Times New Roman" w:hAnsi="Calibri" w:cs="Times New Roman"/>
                <w:color w:val="000000"/>
                <w:lang w:val="sr-Cyrl-CS" w:eastAsia="sr-Latn-CS"/>
              </w:rPr>
              <w:t>?...</w:t>
            </w:r>
            <w:proofErr w:type="gramEnd"/>
            <w:r w:rsidR="00054FB6">
              <w:rPr>
                <w:rFonts w:ascii="Calibri" w:eastAsia="Times New Roman" w:hAnsi="Calibri" w:cs="Times New Roman"/>
                <w:color w:val="000000"/>
                <w:lang w:val="sr-Cyrl-RS" w:eastAsia="sr-Latn-CS"/>
              </w:rPr>
              <w:t>) Ученици  преводе наслов и тиме дефинишу тему часа.</w:t>
            </w:r>
          </w:p>
          <w:p w:rsidR="00BC3A0F" w:rsidRDefault="003F6F83" w:rsidP="005B0C3B">
            <w:pPr>
              <w:spacing w:after="200" w:line="276" w:lineRule="auto"/>
              <w:jc w:val="both"/>
              <w:rPr>
                <w:rFonts w:ascii="Calibri" w:eastAsia="Times New Roman" w:hAnsi="Calibri" w:cs="Times New Roman"/>
                <w:color w:val="000000"/>
                <w:lang w:val="sr-Cyrl-CS" w:eastAsia="sr-Latn-CS"/>
              </w:rPr>
            </w:pPr>
            <w:r w:rsidRPr="00946102">
              <w:rPr>
                <w:rFonts w:ascii="Calibri" w:eastAsia="Times New Roman" w:hAnsi="Calibri" w:cs="Times New Roman"/>
                <w:b/>
                <w:color w:val="000000"/>
                <w:lang w:val="sr-Cyrl-CS" w:eastAsia="sr-Latn-CS"/>
              </w:rPr>
              <w:t>Активност 2:</w:t>
            </w:r>
            <w:r w:rsidR="00BC3A0F">
              <w:rPr>
                <w:rFonts w:ascii="Calibri" w:eastAsia="Times New Roman" w:hAnsi="Calibri" w:cs="Times New Roman"/>
                <w:color w:val="000000"/>
                <w:lang w:val="sr-Cyrl-CS" w:eastAsia="sr-Latn-CS"/>
              </w:rPr>
              <w:t xml:space="preserve"> Вежба</w:t>
            </w:r>
            <w:r>
              <w:rPr>
                <w:rFonts w:ascii="Calibri" w:eastAsia="Times New Roman" w:hAnsi="Calibri" w:cs="Times New Roman"/>
                <w:color w:val="000000"/>
                <w:lang w:val="sr-Cyrl-CS" w:eastAsia="sr-Latn-CS"/>
              </w:rPr>
              <w:t xml:space="preserve"> 1 </w:t>
            </w:r>
            <w:r w:rsidR="00BC3A0F">
              <w:rPr>
                <w:rFonts w:ascii="Calibri" w:eastAsia="Times New Roman" w:hAnsi="Calibri" w:cs="Times New Roman"/>
                <w:color w:val="000000"/>
                <w:lang w:val="sr-Cyrl-CS" w:eastAsia="sr-Latn-CS"/>
              </w:rPr>
              <w:t xml:space="preserve">се ради </w:t>
            </w:r>
            <w:r>
              <w:rPr>
                <w:rFonts w:ascii="Calibri" w:eastAsia="Times New Roman" w:hAnsi="Calibri" w:cs="Times New Roman"/>
                <w:color w:val="000000"/>
                <w:lang w:val="sr-Cyrl-CS" w:eastAsia="sr-Latn-CS"/>
              </w:rPr>
              <w:t xml:space="preserve">самостално, према датом моделу. </w:t>
            </w:r>
          </w:p>
          <w:p w:rsidR="003F6F83" w:rsidRDefault="003F6F83" w:rsidP="00C660C7">
            <w:pPr>
              <w:spacing w:after="0" w:line="276" w:lineRule="auto"/>
              <w:jc w:val="both"/>
              <w:rPr>
                <w:rFonts w:ascii="Calibri" w:eastAsia="Times New Roman" w:hAnsi="Calibri" w:cs="Times New Roman"/>
                <w:color w:val="000000"/>
                <w:lang w:val="sr-Cyrl-CS" w:eastAsia="sr-Latn-CS"/>
              </w:rPr>
            </w:pPr>
            <w:r w:rsidRPr="00946102">
              <w:rPr>
                <w:rFonts w:ascii="Calibri" w:eastAsia="Times New Roman" w:hAnsi="Calibri" w:cs="Times New Roman"/>
                <w:b/>
                <w:color w:val="000000"/>
                <w:lang w:val="sr-Cyrl-CS" w:eastAsia="sr-Latn-CS"/>
              </w:rPr>
              <w:t>Активност 3:</w:t>
            </w:r>
            <w:r w:rsidRPr="00946102">
              <w:rPr>
                <w:rFonts w:ascii="Calibri" w:eastAsia="Times New Roman" w:hAnsi="Calibri" w:cs="Times New Roman"/>
                <w:color w:val="000000"/>
                <w:lang w:val="sr-Cyrl-CS" w:eastAsia="sr-Latn-CS"/>
              </w:rPr>
              <w:t xml:space="preserve"> </w:t>
            </w:r>
            <w:r>
              <w:rPr>
                <w:rFonts w:ascii="Calibri" w:eastAsia="Times New Roman" w:hAnsi="Calibri" w:cs="Times New Roman"/>
                <w:color w:val="000000"/>
                <w:lang w:val="sr-Cyrl-CS" w:eastAsia="sr-Latn-CS"/>
              </w:rPr>
              <w:t xml:space="preserve">Вежба 2 </w:t>
            </w:r>
            <w:r w:rsidR="00BC3A0F">
              <w:rPr>
                <w:rFonts w:ascii="Calibri" w:eastAsia="Times New Roman" w:hAnsi="Calibri" w:cs="Times New Roman"/>
                <w:color w:val="000000"/>
                <w:lang w:val="sr-Cyrl-CS" w:eastAsia="sr-Latn-CS"/>
              </w:rPr>
              <w:t>се такође ради самостално, према датом моделу.</w:t>
            </w:r>
          </w:p>
          <w:p w:rsidR="003F6F83" w:rsidRPr="0085563C" w:rsidRDefault="003F6F83" w:rsidP="00C660C7">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lastRenderedPageBreak/>
              <w:t>Активност 4</w:t>
            </w:r>
            <w:r w:rsidRPr="00946102">
              <w:rPr>
                <w:rFonts w:ascii="Calibri" w:eastAsia="Times New Roman" w:hAnsi="Calibri" w:cs="Times New Roman"/>
                <w:b/>
                <w:color w:val="000000"/>
                <w:lang w:val="sr-Cyrl-CS" w:eastAsia="sr-Latn-CS"/>
              </w:rPr>
              <w:t>:</w:t>
            </w:r>
            <w:r>
              <w:rPr>
                <w:rFonts w:ascii="Calibri" w:eastAsia="Times New Roman" w:hAnsi="Calibri" w:cs="Times New Roman"/>
                <w:b/>
                <w:color w:val="000000"/>
                <w:lang w:val="sr-Cyrl-CS" w:eastAsia="sr-Latn-CS"/>
              </w:rPr>
              <w:t xml:space="preserve"> </w:t>
            </w:r>
            <w:r w:rsidR="00BC3A0F">
              <w:rPr>
                <w:rFonts w:ascii="Calibri" w:eastAsia="Times New Roman" w:hAnsi="Calibri" w:cs="Times New Roman"/>
                <w:color w:val="000000"/>
                <w:lang w:val="sr-Cyrl-CS" w:eastAsia="sr-Latn-CS"/>
              </w:rPr>
              <w:t>У вежби 3 ученици пишу кратак опис одређених дивљих животиња употребом израза са слика. Нагласити да треба обратити пажњу на одговарајуће наставке придевске деклинације.</w:t>
            </w:r>
          </w:p>
          <w:p w:rsidR="003F6F83" w:rsidRDefault="003F6F83" w:rsidP="00C660C7">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 xml:space="preserve">Активност 5: </w:t>
            </w:r>
            <w:r w:rsidR="002E33E2">
              <w:rPr>
                <w:rFonts w:ascii="Calibri" w:eastAsia="Times New Roman" w:hAnsi="Calibri" w:cs="Times New Roman"/>
                <w:color w:val="000000"/>
                <w:lang w:val="sr-Cyrl-CS" w:eastAsia="sr-Latn-CS"/>
              </w:rPr>
              <w:t>Ученици записују тачне одговоре уз слике, контрола у пленуму.</w:t>
            </w:r>
            <w:r>
              <w:rPr>
                <w:rFonts w:ascii="Calibri" w:eastAsia="Times New Roman" w:hAnsi="Calibri" w:cs="Times New Roman"/>
                <w:color w:val="000000"/>
                <w:lang w:val="sr-Cyrl-CS" w:eastAsia="sr-Latn-CS"/>
              </w:rPr>
              <w:t xml:space="preserve"> </w:t>
            </w:r>
          </w:p>
          <w:p w:rsidR="003F6F83" w:rsidRDefault="003F6F83" w:rsidP="005B0C3B">
            <w:pPr>
              <w:spacing w:after="200" w:line="276" w:lineRule="auto"/>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 xml:space="preserve">Активност 6: </w:t>
            </w:r>
            <w:r>
              <w:rPr>
                <w:rFonts w:ascii="Calibri" w:eastAsia="Times New Roman" w:hAnsi="Calibri" w:cs="Times New Roman"/>
                <w:color w:val="000000"/>
                <w:lang w:val="sr-Cyrl-CS" w:eastAsia="sr-Latn-CS"/>
              </w:rPr>
              <w:t>Након тога следи вежба 5 у којо</w:t>
            </w:r>
            <w:r w:rsidR="002E33E2">
              <w:rPr>
                <w:rFonts w:ascii="Calibri" w:eastAsia="Times New Roman" w:hAnsi="Calibri" w:cs="Times New Roman"/>
                <w:color w:val="000000"/>
                <w:lang w:val="sr-Cyrl-CS" w:eastAsia="sr-Latn-CS"/>
              </w:rPr>
              <w:t>ј ученици умено одговарају на питање из уџбеника. Одговоре записати на таблу</w:t>
            </w:r>
            <w:r>
              <w:rPr>
                <w:rFonts w:ascii="Calibri" w:eastAsia="Times New Roman" w:hAnsi="Calibri" w:cs="Times New Roman"/>
                <w:color w:val="000000"/>
                <w:lang w:val="sr-Cyrl-CS" w:eastAsia="sr-Latn-CS"/>
              </w:rPr>
              <w:t>,</w:t>
            </w:r>
            <w:r w:rsidR="002E33E2">
              <w:rPr>
                <w:rFonts w:ascii="Calibri" w:eastAsia="Times New Roman" w:hAnsi="Calibri" w:cs="Times New Roman"/>
                <w:color w:val="000000"/>
                <w:lang w:val="sr-Cyrl-CS" w:eastAsia="sr-Latn-CS"/>
              </w:rPr>
              <w:t xml:space="preserve"> односно у свеске.</w:t>
            </w:r>
          </w:p>
          <w:p w:rsidR="007272AC" w:rsidRDefault="003F6F83" w:rsidP="007272AC">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 xml:space="preserve">*Додатни задатак: Ученици </w:t>
            </w:r>
            <w:r w:rsidR="007272AC">
              <w:rPr>
                <w:rFonts w:ascii="Calibri" w:eastAsia="Times New Roman" w:hAnsi="Calibri" w:cs="Times New Roman"/>
                <w:color w:val="000000"/>
                <w:lang w:val="sr-Cyrl-CS" w:eastAsia="sr-Latn-CS"/>
              </w:rPr>
              <w:t>раде у паровима, потребно је да што брже представе своју омиљену животињу што већем броју партнера. Сваки партнер има  један минут да представи своју омиљену животињу (наставник мери време, крај минута обележава неким звучним сигналом), након што истекне минут, и парови замене улоге, мењају се и партнери у паровима. Потом</w:t>
            </w:r>
          </w:p>
          <w:p w:rsidR="007272AC" w:rsidRDefault="007272AC" w:rsidP="007272AC">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неколико добровољаца (или ученика које наставник одабере) представља десетак животиња својим другарима. Следећи појмови могу да помогну у представљању информација (написати их на таблу):</w:t>
            </w:r>
          </w:p>
          <w:p w:rsidR="007272AC" w:rsidRDefault="007272AC" w:rsidP="007272AC">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Schüler/in</w:t>
            </w:r>
          </w:p>
          <w:p w:rsidR="007272AC" w:rsidRDefault="007272AC" w:rsidP="007272AC">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Lieblingstier</w:t>
            </w:r>
          </w:p>
          <w:p w:rsidR="007272AC" w:rsidRDefault="007272AC" w:rsidP="007272AC">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Aussehen</w:t>
            </w:r>
          </w:p>
          <w:p w:rsidR="007272AC" w:rsidRDefault="007272AC" w:rsidP="007272AC">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Charakter</w:t>
            </w:r>
          </w:p>
          <w:p w:rsidR="007272AC" w:rsidRDefault="007272AC" w:rsidP="007272AC">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Lebensräume</w:t>
            </w:r>
          </w:p>
          <w:p w:rsidR="007272AC" w:rsidRDefault="007272AC" w:rsidP="00B57F44">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de-DE" w:eastAsia="sr-Latn-CS"/>
              </w:rPr>
              <w:t>Deine Meinung</w:t>
            </w:r>
            <w:r w:rsidR="00B57F44">
              <w:rPr>
                <w:rFonts w:ascii="Calibri" w:eastAsia="Times New Roman" w:hAnsi="Calibri" w:cs="Times New Roman"/>
                <w:color w:val="000000"/>
                <w:lang w:val="sr-Cyrl-CS" w:eastAsia="sr-Latn-CS"/>
              </w:rPr>
              <w:t xml:space="preserve"> </w:t>
            </w:r>
          </w:p>
          <w:p w:rsidR="003F6F83" w:rsidRPr="00B57F44" w:rsidRDefault="00B57F44" w:rsidP="00B57F44">
            <w:pPr>
              <w:spacing w:after="200" w:line="276" w:lineRule="auto"/>
              <w:jc w:val="both"/>
              <w:rPr>
                <w:color w:val="000000"/>
                <w:lang w:val="sr-Cyrl-RS" w:eastAsia="sr-Latn-CS"/>
              </w:rPr>
            </w:pPr>
            <w:r>
              <w:rPr>
                <w:rFonts w:ascii="Calibri" w:eastAsia="Times New Roman" w:hAnsi="Calibri" w:cs="Times New Roman"/>
                <w:color w:val="000000"/>
                <w:lang w:val="sr-Cyrl-RS" w:eastAsia="sr-Latn-CS"/>
              </w:rPr>
              <w:t>*</w:t>
            </w:r>
            <w:r w:rsidR="003F6F83">
              <w:rPr>
                <w:rFonts w:ascii="Calibri" w:eastAsia="Times New Roman" w:hAnsi="Calibri" w:cs="Times New Roman"/>
                <w:color w:val="000000"/>
                <w:lang w:val="sr-Cyrl-RS" w:eastAsia="sr-Latn-CS"/>
              </w:rPr>
              <w:t>Копија из приручника - уколико преостане времена, може с</w:t>
            </w:r>
            <w:r w:rsidR="007272AC">
              <w:rPr>
                <w:rFonts w:ascii="Calibri" w:eastAsia="Times New Roman" w:hAnsi="Calibri" w:cs="Times New Roman"/>
                <w:color w:val="000000"/>
                <w:lang w:val="sr-Cyrl-RS" w:eastAsia="sr-Latn-CS"/>
              </w:rPr>
              <w:t>е извести игра „Која је ово животиња?</w:t>
            </w:r>
            <w:r w:rsidR="003F6F83">
              <w:rPr>
                <w:rFonts w:ascii="Calibri" w:eastAsia="Times New Roman" w:hAnsi="Calibri" w:cs="Times New Roman"/>
                <w:color w:val="000000"/>
                <w:lang w:val="sr-Cyrl-RS" w:eastAsia="sr-Latn-CS"/>
              </w:rPr>
              <w:t>“ (</w:t>
            </w:r>
            <w:r w:rsidR="003F6F83" w:rsidRPr="007272AC">
              <w:rPr>
                <w:rFonts w:ascii="Calibri" w:eastAsia="Times New Roman" w:hAnsi="Calibri" w:cs="Times New Roman"/>
                <w:color w:val="000000"/>
                <w:lang w:val="sr-Cyrl-CS" w:eastAsia="sr-Latn-CS"/>
              </w:rPr>
              <w:t>„</w:t>
            </w:r>
            <w:r w:rsidR="007272AC">
              <w:rPr>
                <w:rFonts w:ascii="Calibri" w:eastAsia="Times New Roman" w:hAnsi="Calibri" w:cs="Times New Roman"/>
                <w:color w:val="000000"/>
                <w:lang w:val="de-DE" w:eastAsia="sr-Latn-CS"/>
              </w:rPr>
              <w:t>Was</w:t>
            </w:r>
            <w:r w:rsidR="007272AC" w:rsidRPr="007272AC">
              <w:rPr>
                <w:rFonts w:ascii="Calibri" w:eastAsia="Times New Roman" w:hAnsi="Calibri" w:cs="Times New Roman"/>
                <w:color w:val="000000"/>
                <w:lang w:val="sr-Cyrl-CS" w:eastAsia="sr-Latn-CS"/>
              </w:rPr>
              <w:t xml:space="preserve"> </w:t>
            </w:r>
            <w:r w:rsidR="007272AC">
              <w:rPr>
                <w:rFonts w:ascii="Calibri" w:eastAsia="Times New Roman" w:hAnsi="Calibri" w:cs="Times New Roman"/>
                <w:color w:val="000000"/>
                <w:lang w:val="de-DE" w:eastAsia="sr-Latn-CS"/>
              </w:rPr>
              <w:t>f</w:t>
            </w:r>
            <w:r w:rsidR="007272AC" w:rsidRPr="007272AC">
              <w:rPr>
                <w:rFonts w:ascii="Calibri" w:eastAsia="Times New Roman" w:hAnsi="Calibri" w:cs="Times New Roman"/>
                <w:color w:val="000000"/>
                <w:lang w:val="sr-Cyrl-CS" w:eastAsia="sr-Latn-CS"/>
              </w:rPr>
              <w:t>ü</w:t>
            </w:r>
            <w:r w:rsidR="007272AC">
              <w:rPr>
                <w:rFonts w:ascii="Calibri" w:eastAsia="Times New Roman" w:hAnsi="Calibri" w:cs="Times New Roman"/>
                <w:color w:val="000000"/>
                <w:lang w:val="de-DE" w:eastAsia="sr-Latn-CS"/>
              </w:rPr>
              <w:t>r</w:t>
            </w:r>
            <w:r w:rsidR="007272AC" w:rsidRPr="007272AC">
              <w:rPr>
                <w:rFonts w:ascii="Calibri" w:eastAsia="Times New Roman" w:hAnsi="Calibri" w:cs="Times New Roman"/>
                <w:color w:val="000000"/>
                <w:lang w:val="sr-Cyrl-CS" w:eastAsia="sr-Latn-CS"/>
              </w:rPr>
              <w:t xml:space="preserve"> </w:t>
            </w:r>
            <w:r w:rsidR="007272AC">
              <w:rPr>
                <w:rFonts w:ascii="Calibri" w:eastAsia="Times New Roman" w:hAnsi="Calibri" w:cs="Times New Roman"/>
                <w:color w:val="000000"/>
                <w:lang w:val="de-DE" w:eastAsia="sr-Latn-CS"/>
              </w:rPr>
              <w:t>ein</w:t>
            </w:r>
            <w:r w:rsidR="007272AC" w:rsidRPr="007272AC">
              <w:rPr>
                <w:rFonts w:ascii="Calibri" w:eastAsia="Times New Roman" w:hAnsi="Calibri" w:cs="Times New Roman"/>
                <w:color w:val="000000"/>
                <w:lang w:val="sr-Cyrl-CS" w:eastAsia="sr-Latn-CS"/>
              </w:rPr>
              <w:t xml:space="preserve"> </w:t>
            </w:r>
            <w:r w:rsidR="007272AC">
              <w:rPr>
                <w:rFonts w:ascii="Calibri" w:eastAsia="Times New Roman" w:hAnsi="Calibri" w:cs="Times New Roman"/>
                <w:color w:val="000000"/>
                <w:lang w:val="de-DE" w:eastAsia="sr-Latn-CS"/>
              </w:rPr>
              <w:t>Tier</w:t>
            </w:r>
            <w:r w:rsidR="007272AC" w:rsidRPr="007272AC">
              <w:rPr>
                <w:rFonts w:ascii="Calibri" w:eastAsia="Times New Roman" w:hAnsi="Calibri" w:cs="Times New Roman"/>
                <w:color w:val="000000"/>
                <w:lang w:val="sr-Cyrl-CS" w:eastAsia="sr-Latn-CS"/>
              </w:rPr>
              <w:t xml:space="preserve"> </w:t>
            </w:r>
            <w:r w:rsidR="007272AC">
              <w:rPr>
                <w:rFonts w:ascii="Calibri" w:eastAsia="Times New Roman" w:hAnsi="Calibri" w:cs="Times New Roman"/>
                <w:color w:val="000000"/>
                <w:lang w:val="de-DE" w:eastAsia="sr-Latn-CS"/>
              </w:rPr>
              <w:t>ist</w:t>
            </w:r>
            <w:r w:rsidR="007272AC" w:rsidRPr="007272AC">
              <w:rPr>
                <w:rFonts w:ascii="Calibri" w:eastAsia="Times New Roman" w:hAnsi="Calibri" w:cs="Times New Roman"/>
                <w:color w:val="000000"/>
                <w:lang w:val="sr-Cyrl-CS" w:eastAsia="sr-Latn-CS"/>
              </w:rPr>
              <w:t xml:space="preserve"> </w:t>
            </w:r>
            <w:r w:rsidR="007272AC">
              <w:rPr>
                <w:rFonts w:ascii="Calibri" w:eastAsia="Times New Roman" w:hAnsi="Calibri" w:cs="Times New Roman"/>
                <w:color w:val="000000"/>
                <w:lang w:val="de-DE" w:eastAsia="sr-Latn-CS"/>
              </w:rPr>
              <w:t>das</w:t>
            </w:r>
            <w:r w:rsidR="007272AC" w:rsidRPr="007272AC">
              <w:rPr>
                <w:rFonts w:ascii="Calibri" w:eastAsia="Times New Roman" w:hAnsi="Calibri" w:cs="Times New Roman"/>
                <w:color w:val="000000"/>
                <w:lang w:val="sr-Cyrl-CS" w:eastAsia="sr-Latn-CS"/>
              </w:rPr>
              <w:t>?</w:t>
            </w:r>
            <w:r w:rsidR="003F6F83" w:rsidRPr="007272AC">
              <w:rPr>
                <w:rFonts w:ascii="Calibri" w:eastAsia="Times New Roman" w:hAnsi="Calibri" w:cs="Times New Roman"/>
                <w:color w:val="000000"/>
                <w:lang w:val="sr-Cyrl-CS" w:eastAsia="sr-Latn-CS"/>
              </w:rPr>
              <w:t xml:space="preserve">“). </w:t>
            </w:r>
            <w:r>
              <w:rPr>
                <w:rFonts w:ascii="Calibri" w:eastAsia="Times New Roman" w:hAnsi="Calibri" w:cs="Times New Roman"/>
                <w:color w:val="000000"/>
                <w:lang w:val="sr-Cyrl-RS" w:eastAsia="sr-Latn-CS"/>
              </w:rPr>
              <w:t xml:space="preserve"> Ради се у паровима, партнер А добија план игре 1, а партнер Б лист 2. Сваки ученик бира једну животињу и записује њено име. Помоћу питања на која се одговара са „да“ или „не“ покушава се погодити партнерова животиња, нпр.: </w:t>
            </w:r>
            <w:r w:rsidRPr="00B57F44">
              <w:rPr>
                <w:rFonts w:ascii="Calibri" w:eastAsia="Times New Roman" w:hAnsi="Calibri" w:cs="Times New Roman"/>
                <w:color w:val="000000"/>
                <w:lang w:val="sr-Cyrl-RS" w:eastAsia="sr-Latn-CS"/>
              </w:rPr>
              <w:t>„</w:t>
            </w:r>
            <w:r>
              <w:rPr>
                <w:rFonts w:ascii="Calibri" w:eastAsia="Times New Roman" w:hAnsi="Calibri" w:cs="Times New Roman"/>
                <w:color w:val="000000"/>
                <w:lang w:val="de-DE" w:eastAsia="sr-Latn-CS"/>
              </w:rPr>
              <w:t>Hat</w:t>
            </w:r>
            <w:r w:rsidRPr="00B57F44">
              <w:rPr>
                <w:rFonts w:ascii="Calibri" w:eastAsia="Times New Roman" w:hAnsi="Calibri" w:cs="Times New Roman"/>
                <w:color w:val="000000"/>
                <w:lang w:val="sr-Cyrl-RS" w:eastAsia="sr-Latn-CS"/>
              </w:rPr>
              <w:t xml:space="preserve"> </w:t>
            </w:r>
            <w:r>
              <w:rPr>
                <w:rFonts w:ascii="Calibri" w:eastAsia="Times New Roman" w:hAnsi="Calibri" w:cs="Times New Roman"/>
                <w:color w:val="000000"/>
                <w:lang w:val="de-DE" w:eastAsia="sr-Latn-CS"/>
              </w:rPr>
              <w:t>es</w:t>
            </w:r>
            <w:r w:rsidRPr="00B57F44">
              <w:rPr>
                <w:rFonts w:ascii="Calibri" w:eastAsia="Times New Roman" w:hAnsi="Calibri" w:cs="Times New Roman"/>
                <w:color w:val="000000"/>
                <w:lang w:val="sr-Cyrl-RS" w:eastAsia="sr-Latn-CS"/>
              </w:rPr>
              <w:t xml:space="preserve"> </w:t>
            </w:r>
            <w:r>
              <w:rPr>
                <w:rFonts w:ascii="Calibri" w:eastAsia="Times New Roman" w:hAnsi="Calibri" w:cs="Times New Roman"/>
                <w:color w:val="000000"/>
                <w:lang w:val="de-DE" w:eastAsia="sr-Latn-CS"/>
              </w:rPr>
              <w:t>ein</w:t>
            </w:r>
            <w:r w:rsidRPr="00B57F44">
              <w:rPr>
                <w:rFonts w:ascii="Calibri" w:eastAsia="Times New Roman" w:hAnsi="Calibri" w:cs="Times New Roman"/>
                <w:color w:val="000000"/>
                <w:lang w:val="sr-Cyrl-RS" w:eastAsia="sr-Latn-CS"/>
              </w:rPr>
              <w:t xml:space="preserve"> </w:t>
            </w:r>
            <w:r>
              <w:rPr>
                <w:rFonts w:ascii="Calibri" w:eastAsia="Times New Roman" w:hAnsi="Calibri" w:cs="Times New Roman"/>
                <w:color w:val="000000"/>
                <w:lang w:val="de-DE" w:eastAsia="sr-Latn-CS"/>
              </w:rPr>
              <w:t>wei</w:t>
            </w:r>
            <w:r w:rsidRPr="00B57F44">
              <w:rPr>
                <w:rFonts w:ascii="Calibri" w:eastAsia="Times New Roman" w:hAnsi="Calibri" w:cs="Times New Roman"/>
                <w:color w:val="000000"/>
                <w:lang w:val="sr-Cyrl-RS" w:eastAsia="sr-Latn-CS"/>
              </w:rPr>
              <w:t>ß</w:t>
            </w:r>
            <w:r>
              <w:rPr>
                <w:rFonts w:ascii="Calibri" w:eastAsia="Times New Roman" w:hAnsi="Calibri" w:cs="Times New Roman"/>
                <w:color w:val="000000"/>
                <w:lang w:val="de-DE" w:eastAsia="sr-Latn-CS"/>
              </w:rPr>
              <w:t>es</w:t>
            </w:r>
            <w:r w:rsidRPr="00B57F44">
              <w:rPr>
                <w:rFonts w:ascii="Calibri" w:eastAsia="Times New Roman" w:hAnsi="Calibri" w:cs="Times New Roman"/>
                <w:color w:val="000000"/>
                <w:lang w:val="sr-Cyrl-RS" w:eastAsia="sr-Latn-CS"/>
              </w:rPr>
              <w:t xml:space="preserve"> </w:t>
            </w:r>
            <w:r>
              <w:rPr>
                <w:rFonts w:ascii="Calibri" w:eastAsia="Times New Roman" w:hAnsi="Calibri" w:cs="Times New Roman"/>
                <w:color w:val="000000"/>
                <w:lang w:val="de-DE" w:eastAsia="sr-Latn-CS"/>
              </w:rPr>
              <w:t>Fell</w:t>
            </w:r>
            <w:r w:rsidRPr="00B57F44">
              <w:rPr>
                <w:rFonts w:ascii="Calibri" w:eastAsia="Times New Roman" w:hAnsi="Calibri" w:cs="Times New Roman"/>
                <w:color w:val="000000"/>
                <w:lang w:val="sr-Cyrl-RS" w:eastAsia="sr-Latn-CS"/>
              </w:rPr>
              <w:t>?“  - „</w:t>
            </w:r>
            <w:r>
              <w:rPr>
                <w:rFonts w:ascii="Calibri" w:eastAsia="Times New Roman" w:hAnsi="Calibri" w:cs="Times New Roman"/>
                <w:color w:val="000000"/>
                <w:lang w:val="de-DE" w:eastAsia="sr-Latn-CS"/>
              </w:rPr>
              <w:t>Ja</w:t>
            </w:r>
            <w:r w:rsidRPr="00B57F44">
              <w:rPr>
                <w:rFonts w:ascii="Calibri" w:eastAsia="Times New Roman" w:hAnsi="Calibri" w:cs="Times New Roman"/>
                <w:color w:val="000000"/>
                <w:lang w:val="sr-Cyrl-RS" w:eastAsia="sr-Latn-CS"/>
              </w:rPr>
              <w:t>“. (</w:t>
            </w:r>
            <w:r>
              <w:rPr>
                <w:rFonts w:ascii="Calibri" w:eastAsia="Times New Roman" w:hAnsi="Calibri" w:cs="Times New Roman"/>
                <w:color w:val="000000"/>
                <w:lang w:val="sr-Cyrl-RS" w:eastAsia="sr-Latn-CS"/>
              </w:rPr>
              <w:t>Све животиње које немају бело крзно се маркирају и искључују.)</w:t>
            </w:r>
          </w:p>
        </w:tc>
      </w:tr>
      <w:tr w:rsidR="003F6F83" w:rsidRPr="00506D73" w:rsidTr="005B0C3B">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3F6F83" w:rsidRDefault="003F6F83" w:rsidP="005B0C3B">
            <w:pPr>
              <w:rPr>
                <w:b/>
                <w:color w:val="000000"/>
                <w:lang w:val="sr-Cyrl-CS" w:eastAsia="sr-Latn-CS"/>
              </w:rPr>
            </w:pPr>
            <w:r>
              <w:rPr>
                <w:b/>
                <w:color w:val="000000"/>
                <w:lang w:val="sr-Cyrl-CS" w:eastAsia="sr-Latn-CS"/>
              </w:rPr>
              <w:lastRenderedPageBreak/>
              <w:t>Завршни део:</w:t>
            </w:r>
          </w:p>
          <w:p w:rsidR="003F6F83" w:rsidRDefault="003F6F83" w:rsidP="005B0C3B">
            <w:pPr>
              <w:rPr>
                <w:b/>
                <w:color w:val="000000"/>
                <w:lang w:val="sr-Cyrl-CS" w:eastAsia="sr-Latn-CS"/>
              </w:rPr>
            </w:pPr>
            <w:r>
              <w:rPr>
                <w:color w:val="000000"/>
                <w:lang w:val="sr-Cyrl-RS" w:eastAsia="sr-Latn-CS"/>
              </w:rPr>
              <w:t>(</w:t>
            </w:r>
            <w:r w:rsidRPr="000E0FF1">
              <w:rPr>
                <w:color w:val="000000"/>
                <w:lang w:val="sr-Cyrl-RS" w:eastAsia="sr-Latn-CS"/>
              </w:rPr>
              <w:t xml:space="preserve">5 </w:t>
            </w:r>
            <w:r w:rsidRPr="00FB1DEE">
              <w:rPr>
                <w:color w:val="000000"/>
                <w:lang w:val="sr-Cyrl-RS" w:eastAsia="sr-Latn-CS"/>
              </w:rPr>
              <w:t>минута</w:t>
            </w:r>
            <w:r>
              <w:rPr>
                <w:color w:val="000000"/>
                <w:lang w:val="sr-Cyrl-RS" w:eastAsia="sr-Latn-CS"/>
              </w:rPr>
              <w:t>)</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F6F83" w:rsidRPr="00613C2C" w:rsidRDefault="003F6F83" w:rsidP="00613C2C">
            <w:pPr>
              <w:spacing w:after="200" w:line="276" w:lineRule="auto"/>
              <w:contextualSpacing/>
              <w:jc w:val="both"/>
              <w:rPr>
                <w:rFonts w:ascii="Calibri" w:eastAsia="Times New Roman" w:hAnsi="Calibri" w:cs="Times New Roman"/>
                <w:color w:val="000000"/>
                <w:lang w:val="sr-Cyrl-CS" w:eastAsia="sr-Latn-CS"/>
              </w:rPr>
            </w:pPr>
            <w:r w:rsidRPr="00FF2A17">
              <w:rPr>
                <w:rFonts w:ascii="Calibri" w:eastAsia="Times New Roman" w:hAnsi="Calibri" w:cs="Times New Roman"/>
                <w:color w:val="000000"/>
                <w:lang w:val="sr-Cyrl-CS" w:eastAsia="sr-Latn-CS"/>
              </w:rPr>
              <w:t>Сумирање пређеног садржаја у пленуму, потенцијална питања ученика.</w:t>
            </w:r>
            <w:r w:rsidR="00613C2C" w:rsidRPr="00613C2C">
              <w:rPr>
                <w:rFonts w:ascii="Calibri" w:eastAsia="Times New Roman" w:hAnsi="Calibri" w:cs="Times New Roman"/>
                <w:color w:val="000000"/>
                <w:lang w:val="sr-Cyrl-CS" w:eastAsia="sr-Latn-CS"/>
              </w:rPr>
              <w:t xml:space="preserve"> </w:t>
            </w:r>
            <w:r w:rsidR="00613C2C">
              <w:rPr>
                <w:rFonts w:ascii="Calibri" w:eastAsia="Times New Roman" w:hAnsi="Calibri" w:cs="Times New Roman"/>
                <w:color w:val="000000"/>
                <w:lang w:val="sr-Cyrl-CS" w:eastAsia="sr-Latn-CS"/>
              </w:rPr>
              <w:t>Домаћи задатак: научити нове изразе и глаголе помоћу вежбе „</w:t>
            </w:r>
            <w:r w:rsidR="00613C2C">
              <w:rPr>
                <w:rFonts w:ascii="Calibri" w:eastAsia="Times New Roman" w:hAnsi="Calibri" w:cs="Times New Roman"/>
                <w:color w:val="000000"/>
                <w:lang w:val="de-DE" w:eastAsia="sr-Latn-CS"/>
              </w:rPr>
              <w:t>Bilde</w:t>
            </w:r>
            <w:r w:rsidR="00613C2C" w:rsidRPr="008A23A1">
              <w:rPr>
                <w:rFonts w:ascii="Calibri" w:eastAsia="Times New Roman" w:hAnsi="Calibri" w:cs="Times New Roman"/>
                <w:color w:val="000000"/>
                <w:lang w:val="sr-Cyrl-CS" w:eastAsia="sr-Latn-CS"/>
              </w:rPr>
              <w:t xml:space="preserve"> </w:t>
            </w:r>
            <w:r w:rsidR="00613C2C">
              <w:rPr>
                <w:rFonts w:ascii="Calibri" w:eastAsia="Times New Roman" w:hAnsi="Calibri" w:cs="Times New Roman"/>
                <w:color w:val="000000"/>
                <w:lang w:val="de-DE" w:eastAsia="sr-Latn-CS"/>
              </w:rPr>
              <w:t>S</w:t>
            </w:r>
            <w:r w:rsidR="00613C2C" w:rsidRPr="008A23A1">
              <w:rPr>
                <w:rFonts w:ascii="Calibri" w:eastAsia="Times New Roman" w:hAnsi="Calibri" w:cs="Times New Roman"/>
                <w:color w:val="000000"/>
                <w:lang w:val="sr-Cyrl-CS" w:eastAsia="sr-Latn-CS"/>
              </w:rPr>
              <w:t>ä</w:t>
            </w:r>
            <w:r w:rsidR="00613C2C">
              <w:rPr>
                <w:rFonts w:ascii="Calibri" w:eastAsia="Times New Roman" w:hAnsi="Calibri" w:cs="Times New Roman"/>
                <w:color w:val="000000"/>
                <w:lang w:val="de-DE" w:eastAsia="sr-Latn-CS"/>
              </w:rPr>
              <w:t>tze</w:t>
            </w:r>
            <w:r w:rsidR="00613C2C" w:rsidRPr="008A23A1">
              <w:rPr>
                <w:rFonts w:ascii="Calibri" w:eastAsia="Times New Roman" w:hAnsi="Calibri" w:cs="Times New Roman"/>
                <w:color w:val="000000"/>
                <w:lang w:val="sr-Cyrl-CS" w:eastAsia="sr-Latn-CS"/>
              </w:rPr>
              <w:t xml:space="preserve"> </w:t>
            </w:r>
            <w:r w:rsidR="00613C2C">
              <w:rPr>
                <w:rFonts w:ascii="Calibri" w:eastAsia="Times New Roman" w:hAnsi="Calibri" w:cs="Times New Roman"/>
                <w:color w:val="000000"/>
                <w:lang w:val="de-DE" w:eastAsia="sr-Latn-CS"/>
              </w:rPr>
              <w:t>mit</w:t>
            </w:r>
            <w:r w:rsidR="00613C2C" w:rsidRPr="008A23A1">
              <w:rPr>
                <w:rFonts w:ascii="Calibri" w:eastAsia="Times New Roman" w:hAnsi="Calibri" w:cs="Times New Roman"/>
                <w:color w:val="000000"/>
                <w:lang w:val="sr-Cyrl-CS" w:eastAsia="sr-Latn-CS"/>
              </w:rPr>
              <w:t xml:space="preserve">…“. </w:t>
            </w:r>
          </w:p>
        </w:tc>
      </w:tr>
      <w:tr w:rsidR="003F6F83" w:rsidRPr="00506D73" w:rsidTr="005B0C3B">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F6F83" w:rsidRDefault="003F6F83" w:rsidP="005B0C3B">
            <w:pPr>
              <w:jc w:val="center"/>
              <w:rPr>
                <w:b/>
                <w:color w:val="000000"/>
                <w:lang w:val="sr-Cyrl-CS" w:eastAsia="sr-Latn-CS"/>
              </w:rPr>
            </w:pPr>
            <w:r>
              <w:rPr>
                <w:b/>
                <w:color w:val="000000"/>
                <w:lang w:val="sr-Cyrl-CS" w:eastAsia="sr-Latn-CS"/>
              </w:rPr>
              <w:t>ЗАПАЖАЊА О ЧАСУ И САМОЕВАЛУАЦИЈА</w:t>
            </w:r>
          </w:p>
        </w:tc>
      </w:tr>
      <w:tr w:rsidR="003F6F83" w:rsidRPr="00506D73" w:rsidTr="005B0C3B">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3F6F83" w:rsidRDefault="003F6F83" w:rsidP="005B0C3B">
            <w:pPr>
              <w:rPr>
                <w:color w:val="000000"/>
                <w:lang w:val="sr-Cyrl-CS" w:eastAsia="sr-Latn-CS"/>
              </w:rPr>
            </w:pPr>
            <w:r>
              <w:rPr>
                <w:color w:val="000000"/>
                <w:lang w:val="sr-Cyrl-CS" w:eastAsia="sr-Latn-CS"/>
              </w:rPr>
              <w:t>Проблеми који су настали и како су решени:</w:t>
            </w:r>
          </w:p>
          <w:p w:rsidR="003F6F83" w:rsidRDefault="003F6F83" w:rsidP="005B0C3B">
            <w:pPr>
              <w:rPr>
                <w:color w:val="000000"/>
                <w:lang w:val="sr-Cyrl-CS" w:eastAsia="sr-Latn-CS"/>
              </w:rPr>
            </w:pPr>
          </w:p>
        </w:tc>
      </w:tr>
      <w:tr w:rsidR="003F6F83" w:rsidRPr="00506D73" w:rsidTr="005B0C3B">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3F6F83" w:rsidRDefault="003F6F83" w:rsidP="005B0C3B">
            <w:pPr>
              <w:rPr>
                <w:color w:val="000000"/>
                <w:lang w:val="sr-Cyrl-CS" w:eastAsia="sr-Latn-CS"/>
              </w:rPr>
            </w:pPr>
            <w:r>
              <w:rPr>
                <w:color w:val="000000"/>
                <w:lang w:val="sr-Cyrl-CS" w:eastAsia="sr-Latn-CS"/>
              </w:rPr>
              <w:t>Следећи пут ћу променити/другачије урадити:</w:t>
            </w:r>
          </w:p>
        </w:tc>
      </w:tr>
      <w:tr w:rsidR="003F6F83" w:rsidTr="005B0C3B">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3F6F83" w:rsidRDefault="003F6F83" w:rsidP="005B0C3B">
            <w:pPr>
              <w:rPr>
                <w:color w:val="000000"/>
                <w:lang w:val="sr-Cyrl-CS" w:eastAsia="sr-Latn-CS"/>
              </w:rPr>
            </w:pPr>
            <w:r>
              <w:rPr>
                <w:color w:val="000000"/>
                <w:lang w:val="sr-Cyrl-CS" w:eastAsia="sr-Latn-CS"/>
              </w:rPr>
              <w:t>Општа запажања:</w:t>
            </w:r>
          </w:p>
        </w:tc>
      </w:tr>
    </w:tbl>
    <w:p w:rsidR="003F6F83" w:rsidRDefault="003F6F83" w:rsidP="003F6F83"/>
    <w:p w:rsidR="003F6F83" w:rsidRDefault="003F6F83" w:rsidP="003F6F83"/>
    <w:p w:rsidR="003F6F83" w:rsidRDefault="003F6F83" w:rsidP="003F6F83"/>
    <w:p w:rsidR="00234685" w:rsidRDefault="00234685">
      <w:bookmarkStart w:id="0" w:name="_GoBack"/>
      <w:bookmarkEnd w:id="0"/>
    </w:p>
    <w:sectPr w:rsidR="00234685" w:rsidSect="003B3FE3">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F83"/>
    <w:rsid w:val="00054FB6"/>
    <w:rsid w:val="0013789C"/>
    <w:rsid w:val="001528CC"/>
    <w:rsid w:val="00234685"/>
    <w:rsid w:val="002E3098"/>
    <w:rsid w:val="002E33E2"/>
    <w:rsid w:val="00343DC3"/>
    <w:rsid w:val="003F6F83"/>
    <w:rsid w:val="00506D73"/>
    <w:rsid w:val="005A3E4D"/>
    <w:rsid w:val="00613C2C"/>
    <w:rsid w:val="007272AC"/>
    <w:rsid w:val="00841D72"/>
    <w:rsid w:val="00B57F44"/>
    <w:rsid w:val="00B93A8D"/>
    <w:rsid w:val="00BC3A0F"/>
    <w:rsid w:val="00C660C7"/>
    <w:rsid w:val="00D52591"/>
    <w:rsid w:val="00EF4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E5E1C"/>
  <w15:chartTrackingRefBased/>
  <w15:docId w15:val="{BCF35C92-D616-4A82-907B-E61558B23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F83"/>
    <w:pPr>
      <w:spacing w:line="254"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6F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15</cp:revision>
  <dcterms:created xsi:type="dcterms:W3CDTF">2025-07-21T16:19:00Z</dcterms:created>
  <dcterms:modified xsi:type="dcterms:W3CDTF">2025-07-28T09:01:00Z</dcterms:modified>
</cp:coreProperties>
</file>