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48660A" w:rsidTr="003C6DE4">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48660A" w:rsidRDefault="0048660A" w:rsidP="003C6DE4">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48660A" w:rsidTr="003C6DE4">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48660A" w:rsidRDefault="0048660A" w:rsidP="003C6DE4">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 xml:space="preserve">Prima Aktiv, </w:t>
            </w:r>
            <w:r>
              <w:rPr>
                <w:b/>
                <w:bCs/>
                <w:color w:val="000000"/>
                <w:sz w:val="28"/>
                <w:szCs w:val="28"/>
                <w:lang w:val="sr-Cyrl-RS" w:eastAsia="sr-Latn-CS"/>
              </w:rPr>
              <w:t>за 7. разред основне школе, други страни језик, трећа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8660A" w:rsidRDefault="0048660A" w:rsidP="003C6DE4">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Cornelsen</w:t>
            </w:r>
          </w:p>
        </w:tc>
      </w:tr>
      <w:tr w:rsidR="0048660A" w:rsidTr="003C6DE4">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48660A" w:rsidRDefault="0048660A" w:rsidP="003C6DE4">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48660A" w:rsidTr="003C6DE4">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48660A" w:rsidRDefault="0048660A" w:rsidP="003C6DE4">
            <w:pPr>
              <w:spacing w:after="0"/>
              <w:rPr>
                <w:b/>
                <w:bCs/>
                <w:color w:val="000000"/>
                <w:sz w:val="24"/>
                <w:szCs w:val="24"/>
                <w:lang w:val="de-DE" w:eastAsia="sr-Latn-CS"/>
              </w:rPr>
            </w:pPr>
            <w:r>
              <w:rPr>
                <w:bCs/>
                <w:color w:val="000000"/>
                <w:sz w:val="24"/>
                <w:szCs w:val="24"/>
                <w:lang w:eastAsia="sr-Latn-CS"/>
              </w:rPr>
              <w:t>ЧАС БРОЈ</w:t>
            </w:r>
            <w:r>
              <w:rPr>
                <w:b/>
                <w:bCs/>
                <w:color w:val="000000"/>
                <w:sz w:val="24"/>
                <w:szCs w:val="24"/>
                <w:lang w:eastAsia="sr-Latn-CS"/>
              </w:rPr>
              <w:t>: 53</w:t>
            </w:r>
          </w:p>
        </w:tc>
        <w:tc>
          <w:tcPr>
            <w:tcW w:w="3246" w:type="dxa"/>
            <w:tcBorders>
              <w:top w:val="single" w:sz="4" w:space="0" w:color="auto"/>
              <w:left w:val="nil"/>
              <w:bottom w:val="single" w:sz="4" w:space="0" w:color="auto"/>
              <w:right w:val="nil"/>
            </w:tcBorders>
            <w:shd w:val="clear" w:color="auto" w:fill="F2F2F2"/>
            <w:vAlign w:val="center"/>
            <w:hideMark/>
          </w:tcPr>
          <w:p w:rsidR="0048660A" w:rsidRDefault="0048660A" w:rsidP="003C6DE4">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48660A" w:rsidRDefault="0048660A" w:rsidP="003C6DE4">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48660A" w:rsidTr="003C6DE4">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48660A" w:rsidRDefault="0048660A" w:rsidP="003C6DE4">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48660A" w:rsidRDefault="0048660A" w:rsidP="003C6DE4">
            <w:pPr>
              <w:jc w:val="both"/>
              <w:rPr>
                <w:lang w:val="sr-Cyrl-RS" w:eastAsia="sr-Latn-CS"/>
              </w:rPr>
            </w:pPr>
            <w:r>
              <w:rPr>
                <w:lang w:val="de-DE" w:eastAsia="sr-Latn-CS"/>
              </w:rPr>
              <w:t>Voll im Trend</w:t>
            </w:r>
          </w:p>
        </w:tc>
      </w:tr>
      <w:tr w:rsidR="0048660A" w:rsidTr="003C6DE4">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48660A" w:rsidRDefault="0048660A" w:rsidP="003C6DE4">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48660A" w:rsidRPr="008940CC" w:rsidRDefault="0048660A" w:rsidP="003C6DE4">
            <w:pPr>
              <w:rPr>
                <w:rFonts w:cs="Calibri"/>
                <w:lang w:val="sr-Cyrl-RS"/>
              </w:rPr>
            </w:pPr>
            <w:r>
              <w:rPr>
                <w:lang w:val="de-DE" w:eastAsia="sr-Latn-CS"/>
              </w:rPr>
              <w:t>Übungen</w:t>
            </w:r>
          </w:p>
        </w:tc>
      </w:tr>
      <w:tr w:rsidR="0048660A" w:rsidTr="003C6DE4">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48660A" w:rsidRDefault="0048660A" w:rsidP="003C6DE4">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48660A" w:rsidRDefault="0048660A" w:rsidP="003C6DE4">
            <w:pPr>
              <w:jc w:val="both"/>
              <w:rPr>
                <w:lang w:val="sr-Cyrl-RS" w:eastAsia="sr-Latn-CS"/>
              </w:rPr>
            </w:pPr>
            <w:r>
              <w:rPr>
                <w:lang w:val="sr-Cyrl-RS" w:eastAsia="sr-Latn-CS"/>
              </w:rPr>
              <w:t>Вежбање</w:t>
            </w:r>
          </w:p>
        </w:tc>
      </w:tr>
      <w:tr w:rsidR="0048660A" w:rsidRPr="0002495C" w:rsidTr="003C6DE4">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48660A" w:rsidRDefault="0048660A" w:rsidP="003C6DE4">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48660A" w:rsidRDefault="0048660A" w:rsidP="003C6DE4">
            <w:pPr>
              <w:jc w:val="both"/>
              <w:rPr>
                <w:lang w:val="sr-Cyrl-RS" w:eastAsia="sr-Latn-CS"/>
              </w:rPr>
            </w:pPr>
            <w:r>
              <w:rPr>
                <w:lang w:val="sr-Cyrl-RS" w:eastAsia="sr-Latn-CS"/>
              </w:rPr>
              <w:t>Увежбавање и увршћивање језичких структура и вокабулара везаних за тему</w:t>
            </w:r>
            <w:r w:rsidR="0002495C">
              <w:rPr>
                <w:lang w:val="sr-Cyrl-RS" w:eastAsia="sr-Latn-CS"/>
              </w:rPr>
              <w:t>.</w:t>
            </w:r>
          </w:p>
        </w:tc>
      </w:tr>
      <w:tr w:rsidR="0048660A" w:rsidRPr="0002495C" w:rsidTr="003C6DE4">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48660A" w:rsidRDefault="0048660A" w:rsidP="003C6DE4">
            <w:pPr>
              <w:rPr>
                <w:bCs/>
                <w:color w:val="000000"/>
                <w:sz w:val="24"/>
                <w:szCs w:val="24"/>
                <w:lang w:val="sr-Cyrl-CS" w:eastAsia="sr-Latn-CS"/>
              </w:rPr>
            </w:pPr>
            <w:r>
              <w:rPr>
                <w:bCs/>
                <w:color w:val="000000"/>
                <w:sz w:val="24"/>
                <w:szCs w:val="24"/>
                <w:lang w:val="sr-Cyrl-RS" w:eastAsia="sr-Latn-CS"/>
              </w:rPr>
              <w:t>Очекивани исходи</w:t>
            </w:r>
            <w:r>
              <w:rPr>
                <w:bCs/>
                <w:color w:val="000000"/>
                <w:sz w:val="24"/>
                <w:szCs w:val="24"/>
                <w:lang w:val="sr-Cyrl-CS"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48660A" w:rsidRDefault="0048660A" w:rsidP="003C6DE4">
            <w:pPr>
              <w:spacing w:after="0"/>
              <w:jc w:val="both"/>
              <w:rPr>
                <w:b/>
                <w:lang w:val="sr-Cyrl-CS" w:eastAsia="sr-Latn-CS"/>
              </w:rPr>
            </w:pPr>
            <w:r>
              <w:rPr>
                <w:b/>
                <w:lang w:val="sr-Cyrl-CS" w:eastAsia="sr-Latn-CS"/>
              </w:rPr>
              <w:t>На крају часа ученици ће бити у стању да:</w:t>
            </w:r>
          </w:p>
          <w:p w:rsidR="0048660A" w:rsidRDefault="0048660A" w:rsidP="003C6DE4">
            <w:pPr>
              <w:pStyle w:val="ListParagraph"/>
              <w:numPr>
                <w:ilvl w:val="0"/>
                <w:numId w:val="1"/>
              </w:numPr>
              <w:spacing w:after="0"/>
              <w:jc w:val="both"/>
              <w:rPr>
                <w:b/>
                <w:lang w:val="sr-Cyrl-CS" w:eastAsia="sr-Latn-CS"/>
              </w:rPr>
            </w:pPr>
            <w:r>
              <w:rPr>
                <w:lang w:val="sr-Cyrl-CS" w:eastAsia="sr-Latn-CS"/>
              </w:rPr>
              <w:t>самостално или уз помоћ користе нове структуре и нови вокабулар</w:t>
            </w:r>
          </w:p>
        </w:tc>
      </w:tr>
      <w:tr w:rsidR="0048660A" w:rsidRPr="0002495C" w:rsidTr="003C6DE4">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48660A" w:rsidRDefault="0048660A" w:rsidP="003C6DE4">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48660A" w:rsidRDefault="0048660A" w:rsidP="003C6DE4">
            <w:pPr>
              <w:spacing w:after="0"/>
              <w:jc w:val="both"/>
              <w:rPr>
                <w:lang w:val="sr-Cyrl-CS" w:eastAsia="sr-Latn-CS"/>
              </w:rPr>
            </w:pPr>
            <w:r>
              <w:rPr>
                <w:lang w:val="sr-Cyrl-CS" w:eastAsia="sr-Latn-CS"/>
              </w:rPr>
              <w:t>Фронтални, индивидуални, у пару, пленум</w:t>
            </w:r>
          </w:p>
        </w:tc>
      </w:tr>
      <w:tr w:rsidR="0048660A" w:rsidTr="003C6DE4">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48660A" w:rsidRDefault="0048660A" w:rsidP="003C6DE4">
            <w:pPr>
              <w:spacing w:after="0"/>
              <w:rPr>
                <w:bCs/>
                <w:color w:val="000000"/>
                <w:sz w:val="24"/>
                <w:szCs w:val="24"/>
                <w:lang w:val="sr-Cyrl-CS" w:eastAsia="sr-Latn-CS"/>
              </w:rPr>
            </w:pPr>
            <w:r>
              <w:rPr>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48660A" w:rsidRDefault="0048660A" w:rsidP="003C6DE4">
            <w:pPr>
              <w:spacing w:after="0"/>
              <w:jc w:val="both"/>
              <w:rPr>
                <w:lang w:val="sr-Cyrl-CS" w:eastAsia="sr-Latn-CS"/>
              </w:rPr>
            </w:pPr>
            <w:r>
              <w:rPr>
                <w:lang w:val="sr-Cyrl-CS"/>
              </w:rPr>
              <w:t>Слушање, писање, дијалошка, монолошка</w:t>
            </w:r>
          </w:p>
        </w:tc>
      </w:tr>
      <w:tr w:rsidR="0048660A" w:rsidTr="003C6DE4">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48660A" w:rsidRDefault="0048660A" w:rsidP="003C6DE4">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48660A" w:rsidRPr="000A0A6F" w:rsidRDefault="0048660A" w:rsidP="003C6DE4">
            <w:pPr>
              <w:spacing w:after="0"/>
              <w:jc w:val="both"/>
              <w:rPr>
                <w:lang w:eastAsia="sr-Latn-CS"/>
              </w:rPr>
            </w:pPr>
            <w:r>
              <w:rPr>
                <w:lang w:val="sr-Cyrl-CS"/>
              </w:rPr>
              <w:t>Табла, радна свеска, свеска</w:t>
            </w:r>
            <w:r w:rsidR="000A0A6F" w:rsidRPr="000A0A6F">
              <w:t>, Kopiervorlage 2</w:t>
            </w:r>
          </w:p>
        </w:tc>
      </w:tr>
      <w:tr w:rsidR="0048660A" w:rsidTr="003C6DE4">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48660A" w:rsidRDefault="0048660A" w:rsidP="003C6DE4">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48660A" w:rsidRDefault="0048660A" w:rsidP="003C6DE4">
            <w:pPr>
              <w:spacing w:after="0"/>
              <w:jc w:val="both"/>
              <w:rPr>
                <w:lang w:val="sr-Cyrl-CS" w:eastAsia="sr-Latn-CS"/>
              </w:rPr>
            </w:pPr>
            <w:r>
              <w:rPr>
                <w:lang w:val="sr-Cyrl-CS" w:eastAsia="sr-Latn-CS"/>
              </w:rPr>
              <w:t>Српски језик, енглески језик, грађанско васпитање</w:t>
            </w:r>
          </w:p>
        </w:tc>
      </w:tr>
      <w:tr w:rsidR="0048660A" w:rsidTr="003C6DE4">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48660A" w:rsidRDefault="0048660A" w:rsidP="003C6DE4">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48660A" w:rsidRPr="0002495C" w:rsidTr="003C6DE4">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48660A" w:rsidRDefault="0048660A" w:rsidP="003C6DE4">
            <w:pPr>
              <w:rPr>
                <w:b/>
                <w:color w:val="000000"/>
                <w:lang w:val="sr-Cyrl-CS" w:eastAsia="sr-Latn-CS"/>
              </w:rPr>
            </w:pPr>
            <w:r>
              <w:rPr>
                <w:b/>
                <w:color w:val="000000"/>
                <w:lang w:val="sr-Cyrl-CS" w:eastAsia="sr-Latn-CS"/>
              </w:rPr>
              <w:t>Уводни део:</w:t>
            </w:r>
          </w:p>
          <w:p w:rsidR="0048660A" w:rsidRDefault="0048660A" w:rsidP="003C6DE4">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8660A" w:rsidRPr="00E850DB" w:rsidRDefault="0048660A" w:rsidP="00E850DB">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Наставник најављује нову наставну јединицу за данашњи час, исписује наслов на табли (</w:t>
            </w:r>
            <w:r>
              <w:rPr>
                <w:lang w:val="sr-Cyrl-RS" w:eastAsia="sr-Latn-CS"/>
              </w:rPr>
              <w:t>упућује ученике на</w:t>
            </w:r>
            <w:r w:rsidR="00E850DB">
              <w:rPr>
                <w:rFonts w:asciiTheme="minorHAnsi" w:hAnsiTheme="minorHAnsi" w:cstheme="minorHAnsi"/>
                <w:lang w:val="sr-Cyrl-CS"/>
              </w:rPr>
              <w:t xml:space="preserve"> радну свеску, стр. 5</w:t>
            </w:r>
            <w:r w:rsidR="006D7B1A">
              <w:rPr>
                <w:rFonts w:asciiTheme="minorHAnsi" w:hAnsiTheme="minorHAnsi" w:cstheme="minorHAnsi"/>
                <w:lang w:val="sr-Cyrl-CS"/>
              </w:rPr>
              <w:t>1</w:t>
            </w:r>
            <w:r>
              <w:rPr>
                <w:rFonts w:asciiTheme="minorHAnsi" w:hAnsiTheme="minorHAnsi" w:cstheme="minorHAnsi"/>
                <w:lang w:val="sr-Cyrl-CS"/>
              </w:rPr>
              <w:t>)</w:t>
            </w:r>
            <w:r>
              <w:rPr>
                <w:rFonts w:asciiTheme="minorHAnsi" w:hAnsiTheme="minorHAnsi" w:cstheme="minorHAnsi"/>
                <w:lang w:val="sr-Cyrl-RS"/>
              </w:rPr>
              <w:t>, саопштава циљ(еве) часа.</w:t>
            </w:r>
          </w:p>
        </w:tc>
      </w:tr>
      <w:tr w:rsidR="0048660A" w:rsidRPr="00830976" w:rsidTr="003C6DE4">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48660A" w:rsidRDefault="0048660A" w:rsidP="003C6DE4">
            <w:pPr>
              <w:rPr>
                <w:b/>
                <w:color w:val="000000"/>
                <w:lang w:val="sr-Cyrl-CS" w:eastAsia="sr-Latn-CS"/>
              </w:rPr>
            </w:pPr>
            <w:r>
              <w:rPr>
                <w:b/>
                <w:color w:val="000000"/>
                <w:lang w:val="sr-Cyrl-CS" w:eastAsia="sr-Latn-CS"/>
              </w:rPr>
              <w:t>Главни део:</w:t>
            </w:r>
          </w:p>
          <w:p w:rsidR="0048660A" w:rsidRDefault="0048660A" w:rsidP="003C6DE4">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8660A" w:rsidRDefault="00A60FBC" w:rsidP="003C6DE4">
            <w:pPr>
              <w:spacing w:after="0"/>
              <w:jc w:val="both"/>
              <w:rPr>
                <w:lang w:val="sr-Cyrl-RS" w:eastAsia="sr-Latn-CS"/>
              </w:rPr>
            </w:pPr>
            <w:r w:rsidRPr="00A60FBC">
              <w:rPr>
                <w:b/>
                <w:lang w:val="sr-Cyrl-RS" w:eastAsia="sr-Latn-CS"/>
              </w:rPr>
              <w:t>Активност 1:</w:t>
            </w:r>
            <w:r>
              <w:rPr>
                <w:lang w:val="sr-Cyrl-RS" w:eastAsia="sr-Latn-CS"/>
              </w:rPr>
              <w:t xml:space="preserve"> </w:t>
            </w:r>
            <w:r w:rsidR="006D7B1A">
              <w:rPr>
                <w:lang w:val="sr-Cyrl-RS" w:eastAsia="sr-Latn-CS"/>
              </w:rPr>
              <w:t>Радити вежбе са странице 51</w:t>
            </w:r>
            <w:r w:rsidR="006D7B1A" w:rsidRPr="006D7B1A">
              <w:rPr>
                <w:lang w:val="sr-Cyrl-CS" w:eastAsia="sr-Latn-CS"/>
              </w:rPr>
              <w:t xml:space="preserve"> (</w:t>
            </w:r>
            <w:r w:rsidR="006D7B1A">
              <w:rPr>
                <w:lang w:val="sr-Cyrl-CS" w:eastAsia="sr-Latn-CS"/>
              </w:rPr>
              <w:t>вежба 3)</w:t>
            </w:r>
            <w:r w:rsidR="006D7B1A">
              <w:rPr>
                <w:lang w:val="sr-Cyrl-RS" w:eastAsia="sr-Latn-CS"/>
              </w:rPr>
              <w:t xml:space="preserve"> и 52</w:t>
            </w:r>
            <w:r w:rsidR="0048660A">
              <w:rPr>
                <w:lang w:val="sr-Cyrl-RS" w:eastAsia="sr-Latn-CS"/>
              </w:rPr>
              <w:t>, ученици их раде самостално, према понуђеном моделу. Контрола после сваког урађеног задатка, пленум. За време израде обилазити ученике, понудити сугестију или објашњење по потреби. Уколико преостане времена, могу се поновите вежбе помоћу копија 2 или 3 са претходног часа.</w:t>
            </w:r>
          </w:p>
          <w:p w:rsidR="00A60FBC" w:rsidRPr="00A60FBC" w:rsidRDefault="00A60FBC" w:rsidP="003C6DE4">
            <w:pPr>
              <w:spacing w:after="0"/>
              <w:jc w:val="both"/>
              <w:rPr>
                <w:lang w:val="sr-Cyrl-RS" w:eastAsia="sr-Latn-CS"/>
              </w:rPr>
            </w:pPr>
            <w:r>
              <w:rPr>
                <w:b/>
                <w:lang w:val="sr-Cyrl-RS" w:eastAsia="sr-Latn-CS"/>
              </w:rPr>
              <w:t xml:space="preserve">Активност 2: </w:t>
            </w:r>
            <w:r>
              <w:rPr>
                <w:lang w:val="sr-Cyrl-RS" w:eastAsia="sr-Latn-CS"/>
              </w:rPr>
              <w:t xml:space="preserve">Копија 2 – домино игра помоћу слика одевних предмета. </w:t>
            </w:r>
            <w:r w:rsidR="0002495C">
              <w:rPr>
                <w:lang w:val="sr-Cyrl-RS" w:eastAsia="sr-Latn-CS"/>
              </w:rPr>
              <w:t xml:space="preserve">Потребно је пре часа исећи неколико примерака ове копије, како би било довољно “домина“ за све играче. </w:t>
            </w:r>
            <w:r>
              <w:rPr>
                <w:lang w:val="sr-Cyrl-RS" w:eastAsia="sr-Latn-CS"/>
              </w:rPr>
              <w:t xml:space="preserve">Ради се у пару или групи. Сложити </w:t>
            </w:r>
            <w:r w:rsidR="0002495C">
              <w:rPr>
                <w:lang w:val="sr-Cyrl-RS" w:eastAsia="sr-Latn-CS"/>
              </w:rPr>
              <w:t>„</w:t>
            </w:r>
            <w:r>
              <w:rPr>
                <w:lang w:val="sr-Cyrl-RS" w:eastAsia="sr-Latn-CS"/>
              </w:rPr>
              <w:t>домине</w:t>
            </w:r>
            <w:r w:rsidR="0002495C">
              <w:rPr>
                <w:lang w:val="sr-Cyrl-RS" w:eastAsia="sr-Latn-CS"/>
              </w:rPr>
              <w:t>“</w:t>
            </w:r>
            <w:r>
              <w:rPr>
                <w:lang w:val="sr-Cyrl-RS" w:eastAsia="sr-Latn-CS"/>
              </w:rPr>
              <w:t xml:space="preserve"> тако да не преостане ни једна на крају. Када заврше са слагањем </w:t>
            </w:r>
            <w:r w:rsidR="00830976">
              <w:rPr>
                <w:lang w:val="sr-Cyrl-RS" w:eastAsia="sr-Latn-CS"/>
              </w:rPr>
              <w:t>„</w:t>
            </w:r>
            <w:r>
              <w:rPr>
                <w:lang w:val="sr-Cyrl-RS" w:eastAsia="sr-Latn-CS"/>
              </w:rPr>
              <w:t>домина</w:t>
            </w:r>
            <w:r w:rsidR="00830976">
              <w:rPr>
                <w:lang w:val="sr-Cyrl-RS" w:eastAsia="sr-Latn-CS"/>
              </w:rPr>
              <w:t>“</w:t>
            </w:r>
            <w:bookmarkStart w:id="0" w:name="_GoBack"/>
            <w:bookmarkEnd w:id="0"/>
            <w:r>
              <w:rPr>
                <w:lang w:val="sr-Cyrl-RS" w:eastAsia="sr-Latn-CS"/>
              </w:rPr>
              <w:t>, ученици могу питати и одговарати као у следећем примеру:</w:t>
            </w:r>
            <w:r w:rsidRPr="00A60FBC">
              <w:rPr>
                <w:lang w:val="sr-Cyrl-RS" w:eastAsia="sr-Latn-CS"/>
              </w:rPr>
              <w:t xml:space="preserve"> </w:t>
            </w:r>
            <w:r>
              <w:rPr>
                <w:lang w:val="de-DE" w:eastAsia="sr-Latn-CS"/>
              </w:rPr>
              <w:t>Gef</w:t>
            </w:r>
            <w:r w:rsidRPr="00A60FBC">
              <w:rPr>
                <w:lang w:val="sr-Cyrl-RS" w:eastAsia="sr-Latn-CS"/>
              </w:rPr>
              <w:t>ä</w:t>
            </w:r>
            <w:r>
              <w:rPr>
                <w:lang w:val="de-DE" w:eastAsia="sr-Latn-CS"/>
              </w:rPr>
              <w:t>llt</w:t>
            </w:r>
            <w:r w:rsidRPr="00A60FBC">
              <w:rPr>
                <w:lang w:val="sr-Cyrl-RS" w:eastAsia="sr-Latn-CS"/>
              </w:rPr>
              <w:t xml:space="preserve"> </w:t>
            </w:r>
            <w:r>
              <w:rPr>
                <w:lang w:val="de-DE" w:eastAsia="sr-Latn-CS"/>
              </w:rPr>
              <w:t>dir</w:t>
            </w:r>
            <w:r w:rsidRPr="00A60FBC">
              <w:rPr>
                <w:lang w:val="sr-Cyrl-RS" w:eastAsia="sr-Latn-CS"/>
              </w:rPr>
              <w:t xml:space="preserve"> </w:t>
            </w:r>
            <w:r>
              <w:rPr>
                <w:lang w:val="de-DE" w:eastAsia="sr-Latn-CS"/>
              </w:rPr>
              <w:t>die</w:t>
            </w:r>
            <w:r w:rsidRPr="00A60FBC">
              <w:rPr>
                <w:lang w:val="sr-Cyrl-RS" w:eastAsia="sr-Latn-CS"/>
              </w:rPr>
              <w:t xml:space="preserve"> </w:t>
            </w:r>
            <w:r>
              <w:rPr>
                <w:lang w:val="de-DE" w:eastAsia="sr-Latn-CS"/>
              </w:rPr>
              <w:t>M</w:t>
            </w:r>
            <w:r w:rsidRPr="00A60FBC">
              <w:rPr>
                <w:lang w:val="sr-Cyrl-RS" w:eastAsia="sr-Latn-CS"/>
              </w:rPr>
              <w:t>ü</w:t>
            </w:r>
            <w:r>
              <w:rPr>
                <w:lang w:val="de-DE" w:eastAsia="sr-Latn-CS"/>
              </w:rPr>
              <w:t>tze</w:t>
            </w:r>
            <w:r w:rsidRPr="00A60FBC">
              <w:rPr>
                <w:lang w:val="sr-Cyrl-RS" w:eastAsia="sr-Latn-CS"/>
              </w:rPr>
              <w:t xml:space="preserve">? </w:t>
            </w:r>
            <w:r>
              <w:rPr>
                <w:lang w:val="de-DE" w:eastAsia="sr-Latn-CS"/>
              </w:rPr>
              <w:t>Ja</w:t>
            </w:r>
            <w:r w:rsidRPr="00A60FBC">
              <w:rPr>
                <w:lang w:val="sr-Cyrl-RS" w:eastAsia="sr-Latn-CS"/>
              </w:rPr>
              <w:t xml:space="preserve">, </w:t>
            </w:r>
            <w:r>
              <w:rPr>
                <w:lang w:val="de-DE" w:eastAsia="sr-Latn-CS"/>
              </w:rPr>
              <w:t>die</w:t>
            </w:r>
            <w:r w:rsidRPr="00A60FBC">
              <w:rPr>
                <w:lang w:val="sr-Cyrl-RS" w:eastAsia="sr-Latn-CS"/>
              </w:rPr>
              <w:t xml:space="preserve"> </w:t>
            </w:r>
            <w:r>
              <w:rPr>
                <w:lang w:val="de-DE" w:eastAsia="sr-Latn-CS"/>
              </w:rPr>
              <w:t>M</w:t>
            </w:r>
            <w:r w:rsidRPr="00A60FBC">
              <w:rPr>
                <w:lang w:val="sr-Cyrl-RS" w:eastAsia="sr-Latn-CS"/>
              </w:rPr>
              <w:t>ü</w:t>
            </w:r>
            <w:r>
              <w:rPr>
                <w:lang w:val="de-DE" w:eastAsia="sr-Latn-CS"/>
              </w:rPr>
              <w:t>tze</w:t>
            </w:r>
            <w:r w:rsidRPr="00A60FBC">
              <w:rPr>
                <w:lang w:val="sr-Cyrl-RS" w:eastAsia="sr-Latn-CS"/>
              </w:rPr>
              <w:t xml:space="preserve"> </w:t>
            </w:r>
            <w:r>
              <w:rPr>
                <w:lang w:val="de-DE" w:eastAsia="sr-Latn-CS"/>
              </w:rPr>
              <w:t>gef</w:t>
            </w:r>
            <w:r w:rsidRPr="00A60FBC">
              <w:rPr>
                <w:lang w:val="sr-Cyrl-RS" w:eastAsia="sr-Latn-CS"/>
              </w:rPr>
              <w:t>ä</w:t>
            </w:r>
            <w:r>
              <w:rPr>
                <w:lang w:val="de-DE" w:eastAsia="sr-Latn-CS"/>
              </w:rPr>
              <w:t>llt</w:t>
            </w:r>
            <w:r w:rsidRPr="00A60FBC">
              <w:rPr>
                <w:lang w:val="sr-Cyrl-RS" w:eastAsia="sr-Latn-CS"/>
              </w:rPr>
              <w:t xml:space="preserve"> </w:t>
            </w:r>
            <w:r>
              <w:rPr>
                <w:lang w:val="de-DE" w:eastAsia="sr-Latn-CS"/>
              </w:rPr>
              <w:t>mir</w:t>
            </w:r>
            <w:r w:rsidRPr="00A60FBC">
              <w:rPr>
                <w:lang w:val="sr-Cyrl-RS" w:eastAsia="sr-Latn-CS"/>
              </w:rPr>
              <w:t xml:space="preserve">. </w:t>
            </w:r>
            <w:r>
              <w:rPr>
                <w:lang w:val="de-DE" w:eastAsia="sr-Latn-CS"/>
              </w:rPr>
              <w:t>Und</w:t>
            </w:r>
            <w:r w:rsidRPr="00A60FBC">
              <w:rPr>
                <w:lang w:val="sr-Cyrl-RS" w:eastAsia="sr-Latn-CS"/>
              </w:rPr>
              <w:t xml:space="preserve"> </w:t>
            </w:r>
            <w:r>
              <w:rPr>
                <w:lang w:val="de-DE" w:eastAsia="sr-Latn-CS"/>
              </w:rPr>
              <w:t>dir</w:t>
            </w:r>
            <w:r w:rsidRPr="00A60FBC">
              <w:rPr>
                <w:lang w:val="sr-Cyrl-RS" w:eastAsia="sr-Latn-CS"/>
              </w:rPr>
              <w:t>?...</w:t>
            </w:r>
            <w:r>
              <w:rPr>
                <w:lang w:val="sr-Cyrl-RS" w:eastAsia="sr-Latn-CS"/>
              </w:rPr>
              <w:t xml:space="preserve"> </w:t>
            </w:r>
          </w:p>
        </w:tc>
      </w:tr>
      <w:tr w:rsidR="0048660A" w:rsidRPr="0002495C" w:rsidTr="003C6DE4">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48660A" w:rsidRDefault="0048660A" w:rsidP="003C6DE4">
            <w:pPr>
              <w:rPr>
                <w:b/>
                <w:color w:val="000000"/>
                <w:lang w:val="sr-Cyrl-CS" w:eastAsia="sr-Latn-CS"/>
              </w:rPr>
            </w:pPr>
            <w:r>
              <w:rPr>
                <w:b/>
                <w:color w:val="000000"/>
                <w:lang w:val="sr-Cyrl-CS" w:eastAsia="sr-Latn-CS"/>
              </w:rPr>
              <w:t>Завршни део:</w:t>
            </w:r>
          </w:p>
          <w:p w:rsidR="0048660A" w:rsidRDefault="0048660A" w:rsidP="003C6DE4">
            <w:pPr>
              <w:rPr>
                <w:b/>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8660A" w:rsidRDefault="0048660A" w:rsidP="003C6DE4">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48660A" w:rsidRPr="0002495C" w:rsidTr="003C6DE4">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48660A" w:rsidRDefault="0048660A" w:rsidP="003C6DE4">
            <w:pPr>
              <w:jc w:val="center"/>
              <w:rPr>
                <w:b/>
                <w:color w:val="000000"/>
                <w:lang w:val="sr-Cyrl-CS" w:eastAsia="sr-Latn-CS"/>
              </w:rPr>
            </w:pPr>
            <w:r>
              <w:rPr>
                <w:b/>
                <w:color w:val="000000"/>
                <w:lang w:val="sr-Cyrl-CS" w:eastAsia="sr-Latn-CS"/>
              </w:rPr>
              <w:lastRenderedPageBreak/>
              <w:t>ЗАПАЖАЊА О ЧАСУ И САМОЕВАЛУАЦИЈА</w:t>
            </w:r>
          </w:p>
        </w:tc>
      </w:tr>
      <w:tr w:rsidR="0048660A" w:rsidRPr="0002495C" w:rsidTr="003C6DE4">
        <w:trPr>
          <w:trHeight w:val="328"/>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8660A" w:rsidRDefault="0048660A" w:rsidP="003C6DE4">
            <w:pPr>
              <w:rPr>
                <w:color w:val="000000"/>
                <w:lang w:val="sr-Cyrl-CS" w:eastAsia="sr-Latn-CS"/>
              </w:rPr>
            </w:pPr>
            <w:r>
              <w:rPr>
                <w:color w:val="000000"/>
                <w:lang w:val="sr-Cyrl-CS" w:eastAsia="sr-Latn-CS"/>
              </w:rPr>
              <w:t>Проблеми који су настали и како су решени:</w:t>
            </w:r>
          </w:p>
        </w:tc>
      </w:tr>
      <w:tr w:rsidR="0048660A" w:rsidRPr="0002495C" w:rsidTr="003C6DE4">
        <w:trPr>
          <w:trHeight w:val="33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8660A" w:rsidRDefault="0048660A" w:rsidP="003C6DE4">
            <w:pPr>
              <w:rPr>
                <w:color w:val="000000"/>
                <w:lang w:val="sr-Cyrl-CS" w:eastAsia="sr-Latn-CS"/>
              </w:rPr>
            </w:pPr>
            <w:r>
              <w:rPr>
                <w:color w:val="000000"/>
                <w:lang w:val="sr-Cyrl-CS" w:eastAsia="sr-Latn-CS"/>
              </w:rPr>
              <w:t>Следећи пут ћу променити/другачије урадити:</w:t>
            </w:r>
          </w:p>
        </w:tc>
      </w:tr>
      <w:tr w:rsidR="0048660A" w:rsidTr="003C6DE4">
        <w:trPr>
          <w:trHeight w:val="47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8660A" w:rsidRDefault="0048660A" w:rsidP="003C6DE4">
            <w:pPr>
              <w:rPr>
                <w:color w:val="000000"/>
                <w:lang w:val="sr-Cyrl-CS" w:eastAsia="sr-Latn-CS"/>
              </w:rPr>
            </w:pPr>
            <w:r>
              <w:rPr>
                <w:color w:val="000000"/>
                <w:lang w:val="sr-Cyrl-CS" w:eastAsia="sr-Latn-CS"/>
              </w:rPr>
              <w:t>Општа запажања:</w:t>
            </w:r>
          </w:p>
        </w:tc>
      </w:tr>
    </w:tbl>
    <w:p w:rsidR="0048660A" w:rsidRDefault="0048660A" w:rsidP="0048660A"/>
    <w:p w:rsidR="0048660A" w:rsidRDefault="0048660A" w:rsidP="0048660A">
      <w:pPr>
        <w:jc w:val="center"/>
        <w:rPr>
          <w:lang w:val="de-DE"/>
        </w:rPr>
      </w:pPr>
    </w:p>
    <w:p w:rsidR="0048660A" w:rsidRDefault="0048660A" w:rsidP="0048660A">
      <w:pPr>
        <w:rPr>
          <w:lang w:val="de-DE"/>
        </w:rPr>
      </w:pPr>
    </w:p>
    <w:p w:rsidR="0048660A" w:rsidRDefault="0048660A" w:rsidP="0048660A"/>
    <w:p w:rsidR="0048660A" w:rsidRDefault="0048660A" w:rsidP="0048660A"/>
    <w:p w:rsidR="0048660A" w:rsidRDefault="0048660A" w:rsidP="0048660A"/>
    <w:p w:rsidR="0048660A" w:rsidRDefault="0048660A" w:rsidP="0048660A"/>
    <w:p w:rsidR="0048660A" w:rsidRDefault="0048660A" w:rsidP="0048660A"/>
    <w:p w:rsidR="0048660A" w:rsidRDefault="0048660A" w:rsidP="0048660A"/>
    <w:p w:rsidR="0048660A" w:rsidRDefault="0048660A" w:rsidP="0048660A"/>
    <w:p w:rsidR="0048660A" w:rsidRDefault="0048660A" w:rsidP="0048660A"/>
    <w:p w:rsidR="0048660A" w:rsidRDefault="0048660A" w:rsidP="0048660A"/>
    <w:p w:rsidR="0048660A" w:rsidRDefault="0048660A" w:rsidP="0048660A"/>
    <w:p w:rsidR="0048660A" w:rsidRDefault="0048660A" w:rsidP="0048660A"/>
    <w:p w:rsidR="0048660A" w:rsidRDefault="0048660A" w:rsidP="0048660A"/>
    <w:p w:rsidR="00A72323" w:rsidRDefault="00A72323"/>
    <w:sectPr w:rsidR="00A72323" w:rsidSect="008940CC">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A3D52"/>
    <w:multiLevelType w:val="hybridMultilevel"/>
    <w:tmpl w:val="016CCB12"/>
    <w:lvl w:ilvl="0" w:tplc="78A6E62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B65"/>
    <w:rsid w:val="0002495C"/>
    <w:rsid w:val="000A0A6F"/>
    <w:rsid w:val="0048660A"/>
    <w:rsid w:val="00666B65"/>
    <w:rsid w:val="006D7B1A"/>
    <w:rsid w:val="00830976"/>
    <w:rsid w:val="00A60FBC"/>
    <w:rsid w:val="00A72323"/>
    <w:rsid w:val="00B93A8D"/>
    <w:rsid w:val="00E85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53AC"/>
  <w15:chartTrackingRefBased/>
  <w15:docId w15:val="{FE97C78C-5565-4D5B-A0E6-AD298FD2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60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6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8</cp:revision>
  <dcterms:created xsi:type="dcterms:W3CDTF">2024-12-26T07:03:00Z</dcterms:created>
  <dcterms:modified xsi:type="dcterms:W3CDTF">2024-12-28T14:29:00Z</dcterms:modified>
</cp:coreProperties>
</file>