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9"/>
        <w:gridCol w:w="1146"/>
        <w:gridCol w:w="3246"/>
        <w:gridCol w:w="722"/>
        <w:gridCol w:w="2547"/>
      </w:tblGrid>
      <w:tr w:rsidR="002E2126" w:rsidTr="00B82366">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2E2126" w:rsidRDefault="002E2126" w:rsidP="00F8703F">
            <w:pPr>
              <w:spacing w:after="0"/>
              <w:rPr>
                <w:b/>
                <w:bCs/>
                <w:color w:val="000000"/>
                <w:sz w:val="24"/>
                <w:szCs w:val="24"/>
                <w:lang w:eastAsia="sr-Latn-CS"/>
              </w:rPr>
            </w:pPr>
            <w:r>
              <w:rPr>
                <w:bCs/>
                <w:color w:val="000000"/>
                <w:sz w:val="24"/>
                <w:szCs w:val="24"/>
                <w:lang w:eastAsia="sr-Latn-CS"/>
              </w:rPr>
              <w:t>ПРЕДМЕТ</w:t>
            </w:r>
            <w:r>
              <w:rPr>
                <w:bCs/>
                <w:color w:val="000000"/>
                <w:sz w:val="24"/>
                <w:szCs w:val="24"/>
                <w:lang w:val="sr-Cyrl-CS" w:eastAsia="sr-Latn-CS"/>
              </w:rPr>
              <w:t xml:space="preserve">: </w:t>
            </w:r>
            <w:r>
              <w:rPr>
                <w:b/>
                <w:bCs/>
                <w:color w:val="000000"/>
                <w:sz w:val="24"/>
                <w:szCs w:val="24"/>
                <w:lang w:eastAsia="sr-Latn-CS"/>
              </w:rPr>
              <w:t>Немачки језик</w:t>
            </w:r>
          </w:p>
        </w:tc>
      </w:tr>
      <w:tr w:rsidR="002E2126" w:rsidTr="00B82366">
        <w:trPr>
          <w:trHeight w:val="413"/>
          <w:jc w:val="center"/>
        </w:trPr>
        <w:tc>
          <w:tcPr>
            <w:tcW w:w="7083"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rsidR="002E2126" w:rsidRDefault="002E2126" w:rsidP="00F8703F">
            <w:pPr>
              <w:spacing w:after="0"/>
              <w:rPr>
                <w:b/>
                <w:bCs/>
                <w:color w:val="000000"/>
                <w:sz w:val="24"/>
                <w:szCs w:val="24"/>
                <w:lang w:val="sr-Latn-RS" w:eastAsia="sr-Latn-CS"/>
              </w:rPr>
            </w:pPr>
            <w:r>
              <w:rPr>
                <w:bCs/>
                <w:color w:val="000000"/>
                <w:sz w:val="24"/>
                <w:szCs w:val="24"/>
                <w:lang w:eastAsia="sr-Latn-CS"/>
              </w:rPr>
              <w:t>УЏБЕНИК:</w:t>
            </w:r>
            <w:r>
              <w:rPr>
                <w:bCs/>
                <w:color w:val="000000"/>
                <w:sz w:val="24"/>
                <w:szCs w:val="24"/>
                <w:lang w:val="sr-Cyrl-RS" w:eastAsia="sr-Latn-CS"/>
              </w:rPr>
              <w:t xml:space="preserve"> </w:t>
            </w:r>
            <w:r>
              <w:rPr>
                <w:b/>
                <w:bCs/>
                <w:color w:val="000000"/>
                <w:sz w:val="28"/>
                <w:szCs w:val="28"/>
                <w:lang w:val="sr-Latn-RS" w:eastAsia="sr-Latn-CS"/>
              </w:rPr>
              <w:t>Alle an Bord</w:t>
            </w:r>
            <w:r w:rsidR="00B82366">
              <w:rPr>
                <w:b/>
                <w:bCs/>
                <w:color w:val="000000"/>
                <w:sz w:val="28"/>
                <w:szCs w:val="28"/>
                <w:lang w:val="sr-Latn-RS" w:eastAsia="sr-Latn-CS"/>
              </w:rPr>
              <w:t xml:space="preserve">, </w:t>
            </w:r>
            <w:r w:rsidR="00B82366">
              <w:rPr>
                <w:b/>
                <w:bCs/>
                <w:color w:val="000000"/>
                <w:sz w:val="28"/>
                <w:szCs w:val="28"/>
                <w:lang w:val="sr-Cyrl-RS" w:eastAsia="sr-Latn-CS"/>
              </w:rPr>
              <w:t>за 7. разред основне школе, други страни језик, трећа година учења</w:t>
            </w:r>
          </w:p>
        </w:tc>
        <w:tc>
          <w:tcPr>
            <w:tcW w:w="254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2E2126" w:rsidRDefault="002E2126" w:rsidP="00F8703F">
            <w:pPr>
              <w:spacing w:after="0"/>
              <w:rPr>
                <w:b/>
                <w:bCs/>
                <w:color w:val="000000"/>
                <w:sz w:val="24"/>
                <w:szCs w:val="24"/>
                <w:lang w:val="sr-Latn-RS" w:eastAsia="sr-Latn-CS"/>
              </w:rPr>
            </w:pPr>
            <w:r>
              <w:rPr>
                <w:bCs/>
                <w:color w:val="000000"/>
                <w:sz w:val="24"/>
                <w:szCs w:val="24"/>
                <w:lang w:eastAsia="sr-Latn-CS"/>
              </w:rPr>
              <w:t>ИЗДАВАЧ:</w:t>
            </w:r>
            <w:r>
              <w:rPr>
                <w:bCs/>
                <w:color w:val="000000"/>
                <w:sz w:val="24"/>
                <w:szCs w:val="24"/>
                <w:lang w:val="sr-Cyrl-RS" w:eastAsia="sr-Latn-CS"/>
              </w:rPr>
              <w:t xml:space="preserve"> </w:t>
            </w:r>
            <w:r>
              <w:rPr>
                <w:b/>
                <w:bCs/>
                <w:color w:val="000000"/>
                <w:sz w:val="24"/>
                <w:szCs w:val="24"/>
                <w:lang w:val="sr-Cyrl-BA" w:eastAsia="sr-Latn-CS"/>
              </w:rPr>
              <w:t>Ели</w:t>
            </w:r>
          </w:p>
        </w:tc>
      </w:tr>
      <w:tr w:rsidR="002E2126" w:rsidTr="00B82366">
        <w:trPr>
          <w:trHeight w:val="41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2E2126" w:rsidRDefault="002E2126" w:rsidP="00F8703F">
            <w:pPr>
              <w:spacing w:after="0"/>
              <w:rPr>
                <w:rFonts w:ascii="Times New Roman" w:hAnsi="Times New Roman"/>
                <w:bCs/>
                <w:color w:val="000000"/>
                <w:sz w:val="24"/>
                <w:szCs w:val="24"/>
                <w:lang w:eastAsia="sr-Latn-CS"/>
              </w:rPr>
            </w:pPr>
            <w:r>
              <w:rPr>
                <w:rFonts w:ascii="Times New Roman" w:hAnsi="Times New Roman"/>
                <w:bCs/>
                <w:color w:val="000000"/>
                <w:sz w:val="24"/>
                <w:szCs w:val="24"/>
                <w:lang w:eastAsia="sr-Latn-CS"/>
              </w:rPr>
              <w:t>НАСТАВНИК</w:t>
            </w:r>
            <w:r>
              <w:rPr>
                <w:rFonts w:ascii="Times New Roman" w:hAnsi="Times New Roman"/>
                <w:b/>
                <w:bCs/>
                <w:color w:val="000000"/>
                <w:sz w:val="24"/>
                <w:szCs w:val="24"/>
                <w:lang w:eastAsia="sr-Latn-CS"/>
              </w:rPr>
              <w:t xml:space="preserve">: </w:t>
            </w:r>
          </w:p>
        </w:tc>
      </w:tr>
      <w:tr w:rsidR="002E2126" w:rsidTr="00B82366">
        <w:trPr>
          <w:trHeight w:val="411"/>
          <w:jc w:val="center"/>
        </w:trPr>
        <w:tc>
          <w:tcPr>
            <w:tcW w:w="3115" w:type="dxa"/>
            <w:gridSpan w:val="2"/>
            <w:tcBorders>
              <w:top w:val="single" w:sz="4" w:space="0" w:color="auto"/>
              <w:left w:val="single" w:sz="4" w:space="0" w:color="auto"/>
              <w:bottom w:val="single" w:sz="4" w:space="0" w:color="auto"/>
              <w:right w:val="nil"/>
            </w:tcBorders>
            <w:shd w:val="clear" w:color="auto" w:fill="F2F2F2"/>
            <w:vAlign w:val="center"/>
            <w:hideMark/>
          </w:tcPr>
          <w:p w:rsidR="002E2126" w:rsidRPr="00F8625C" w:rsidRDefault="002E2126" w:rsidP="00F8703F">
            <w:pPr>
              <w:spacing w:after="0"/>
              <w:rPr>
                <w:b/>
                <w:bCs/>
                <w:color w:val="000000"/>
                <w:sz w:val="24"/>
                <w:szCs w:val="24"/>
                <w:lang w:val="sr-Cyrl-RS" w:eastAsia="sr-Latn-CS"/>
              </w:rPr>
            </w:pPr>
            <w:r>
              <w:rPr>
                <w:bCs/>
                <w:color w:val="000000"/>
                <w:sz w:val="24"/>
                <w:szCs w:val="24"/>
                <w:lang w:eastAsia="sr-Latn-CS"/>
              </w:rPr>
              <w:t>ЧАС БРОЈ</w:t>
            </w:r>
            <w:r>
              <w:rPr>
                <w:b/>
                <w:bCs/>
                <w:color w:val="000000"/>
                <w:sz w:val="24"/>
                <w:szCs w:val="24"/>
                <w:lang w:eastAsia="sr-Latn-CS"/>
              </w:rPr>
              <w:t xml:space="preserve">: </w:t>
            </w:r>
            <w:r>
              <w:rPr>
                <w:b/>
                <w:bCs/>
                <w:color w:val="000000"/>
                <w:sz w:val="24"/>
                <w:szCs w:val="24"/>
                <w:lang w:val="sr-Cyrl-RS" w:eastAsia="sr-Latn-CS"/>
              </w:rPr>
              <w:t>37</w:t>
            </w:r>
          </w:p>
        </w:tc>
        <w:tc>
          <w:tcPr>
            <w:tcW w:w="3246" w:type="dxa"/>
            <w:tcBorders>
              <w:top w:val="single" w:sz="4" w:space="0" w:color="auto"/>
              <w:left w:val="nil"/>
              <w:bottom w:val="single" w:sz="4" w:space="0" w:color="auto"/>
              <w:right w:val="nil"/>
            </w:tcBorders>
            <w:shd w:val="clear" w:color="auto" w:fill="F2F2F2"/>
            <w:vAlign w:val="center"/>
            <w:hideMark/>
          </w:tcPr>
          <w:p w:rsidR="002E2126" w:rsidRDefault="002E2126" w:rsidP="00F8703F">
            <w:pPr>
              <w:spacing w:after="0"/>
              <w:rPr>
                <w:bCs/>
                <w:color w:val="000000"/>
                <w:sz w:val="24"/>
                <w:szCs w:val="24"/>
                <w:lang w:eastAsia="sr-Latn-CS"/>
              </w:rPr>
            </w:pPr>
            <w:r>
              <w:rPr>
                <w:bCs/>
                <w:color w:val="000000"/>
                <w:sz w:val="24"/>
                <w:szCs w:val="24"/>
                <w:lang w:eastAsia="sr-Latn-CS"/>
              </w:rPr>
              <w:t>ОДЕЉЕЊЕ</w:t>
            </w:r>
            <w:r>
              <w:rPr>
                <w:b/>
                <w:bCs/>
                <w:color w:val="000000"/>
                <w:sz w:val="24"/>
                <w:szCs w:val="24"/>
                <w:lang w:eastAsia="sr-Latn-CS"/>
              </w:rPr>
              <w:t>:</w:t>
            </w:r>
          </w:p>
        </w:tc>
        <w:tc>
          <w:tcPr>
            <w:tcW w:w="3269" w:type="dxa"/>
            <w:gridSpan w:val="2"/>
            <w:tcBorders>
              <w:top w:val="single" w:sz="4" w:space="0" w:color="auto"/>
              <w:left w:val="nil"/>
              <w:bottom w:val="single" w:sz="4" w:space="0" w:color="auto"/>
              <w:right w:val="single" w:sz="4" w:space="0" w:color="auto"/>
            </w:tcBorders>
            <w:shd w:val="clear" w:color="auto" w:fill="F2F2F2"/>
            <w:vAlign w:val="center"/>
            <w:hideMark/>
          </w:tcPr>
          <w:p w:rsidR="002E2126" w:rsidRDefault="002E2126" w:rsidP="00F8703F">
            <w:pPr>
              <w:spacing w:after="0"/>
              <w:rPr>
                <w:bCs/>
                <w:color w:val="000000"/>
                <w:sz w:val="24"/>
                <w:szCs w:val="24"/>
                <w:lang w:eastAsia="sr-Latn-CS"/>
              </w:rPr>
            </w:pPr>
            <w:r>
              <w:rPr>
                <w:bCs/>
                <w:color w:val="000000"/>
                <w:sz w:val="24"/>
                <w:szCs w:val="24"/>
                <w:lang w:eastAsia="sr-Latn-CS"/>
              </w:rPr>
              <w:t>ДАТУМ</w:t>
            </w:r>
            <w:r>
              <w:rPr>
                <w:b/>
                <w:bCs/>
                <w:color w:val="000000"/>
                <w:sz w:val="24"/>
                <w:szCs w:val="24"/>
                <w:lang w:eastAsia="sr-Latn-CS"/>
              </w:rPr>
              <w:t>:</w:t>
            </w:r>
          </w:p>
        </w:tc>
      </w:tr>
      <w:tr w:rsidR="002E2126" w:rsidTr="00B82366">
        <w:trPr>
          <w:trHeight w:val="53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2E2126" w:rsidRDefault="002E2126" w:rsidP="00F8703F">
            <w:pPr>
              <w:rPr>
                <w:bCs/>
                <w:color w:val="000000"/>
                <w:sz w:val="24"/>
                <w:szCs w:val="24"/>
                <w:lang w:val="sr-Cyrl-CS" w:eastAsia="sr-Latn-CS"/>
              </w:rPr>
            </w:pPr>
            <w:r>
              <w:rPr>
                <w:bCs/>
                <w:color w:val="000000"/>
                <w:sz w:val="24"/>
                <w:szCs w:val="24"/>
                <w:lang w:val="sr-Cyrl-CS" w:eastAsia="sr-Latn-CS"/>
              </w:rPr>
              <w:t>Наставна тема:</w:t>
            </w:r>
          </w:p>
        </w:tc>
        <w:tc>
          <w:tcPr>
            <w:tcW w:w="7661" w:type="dxa"/>
            <w:gridSpan w:val="4"/>
            <w:tcBorders>
              <w:top w:val="single" w:sz="4" w:space="0" w:color="auto"/>
              <w:left w:val="single" w:sz="4" w:space="0" w:color="auto"/>
              <w:bottom w:val="single" w:sz="4" w:space="0" w:color="auto"/>
              <w:right w:val="single" w:sz="4" w:space="0" w:color="auto"/>
            </w:tcBorders>
            <w:hideMark/>
          </w:tcPr>
          <w:p w:rsidR="002E2126" w:rsidRPr="005066FE" w:rsidRDefault="002E2126" w:rsidP="00F8703F">
            <w:pPr>
              <w:jc w:val="both"/>
              <w:rPr>
                <w:lang w:val="de-DE" w:eastAsia="sr-Latn-CS"/>
              </w:rPr>
            </w:pPr>
            <w:r>
              <w:rPr>
                <w:lang w:val="de-DE" w:eastAsia="sr-Latn-CS"/>
              </w:rPr>
              <w:t>Wаs willst du werden?</w:t>
            </w:r>
          </w:p>
        </w:tc>
      </w:tr>
      <w:tr w:rsidR="002E2126" w:rsidRPr="00F72A94" w:rsidTr="00B82366">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2E2126" w:rsidRDefault="002E2126" w:rsidP="00F8703F">
            <w:pPr>
              <w:rPr>
                <w:bCs/>
                <w:color w:val="000000"/>
                <w:sz w:val="24"/>
                <w:szCs w:val="24"/>
                <w:lang w:eastAsia="sr-Latn-CS"/>
              </w:rPr>
            </w:pPr>
            <w:r>
              <w:rPr>
                <w:bCs/>
                <w:color w:val="000000"/>
                <w:sz w:val="24"/>
                <w:szCs w:val="24"/>
                <w:lang w:val="sr-Cyrl-CS" w:eastAsia="sr-Latn-CS"/>
              </w:rPr>
              <w:t>Наставна јединица:</w:t>
            </w:r>
          </w:p>
        </w:tc>
        <w:tc>
          <w:tcPr>
            <w:tcW w:w="7661" w:type="dxa"/>
            <w:gridSpan w:val="4"/>
            <w:tcBorders>
              <w:top w:val="single" w:sz="4" w:space="0" w:color="auto"/>
              <w:left w:val="single" w:sz="4" w:space="0" w:color="auto"/>
              <w:bottom w:val="single" w:sz="4" w:space="0" w:color="auto"/>
              <w:right w:val="single" w:sz="4" w:space="0" w:color="auto"/>
            </w:tcBorders>
            <w:hideMark/>
          </w:tcPr>
          <w:p w:rsidR="002E2126" w:rsidRPr="002E2126" w:rsidRDefault="002E2126" w:rsidP="00F8703F">
            <w:pPr>
              <w:rPr>
                <w:rFonts w:cs="Calibri"/>
                <w:lang w:val="de-DE"/>
              </w:rPr>
            </w:pPr>
            <w:r w:rsidRPr="002E2126">
              <w:rPr>
                <w:lang w:val="de-DE" w:eastAsia="sr-Latn-CS"/>
              </w:rPr>
              <w:t>W</w:t>
            </w:r>
            <w:r>
              <w:rPr>
                <w:lang w:val="de-DE" w:eastAsia="sr-Latn-CS"/>
              </w:rPr>
              <w:t>а</w:t>
            </w:r>
            <w:r w:rsidRPr="002E2126">
              <w:rPr>
                <w:lang w:val="de-DE" w:eastAsia="sr-Latn-CS"/>
              </w:rPr>
              <w:t>s willst du werden? - Einstieg</w:t>
            </w:r>
          </w:p>
        </w:tc>
      </w:tr>
      <w:tr w:rsidR="002E2126" w:rsidTr="00B82366">
        <w:trPr>
          <w:trHeight w:val="50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2E2126" w:rsidRDefault="002E2126" w:rsidP="00F8703F">
            <w:pPr>
              <w:rPr>
                <w:bCs/>
                <w:color w:val="000000"/>
                <w:sz w:val="24"/>
                <w:szCs w:val="24"/>
                <w:lang w:val="sr-Cyrl-CS" w:eastAsia="sr-Latn-CS"/>
              </w:rPr>
            </w:pPr>
            <w:r>
              <w:rPr>
                <w:bCs/>
                <w:color w:val="000000"/>
                <w:sz w:val="24"/>
                <w:szCs w:val="24"/>
                <w:lang w:val="sr-Cyrl-CS" w:eastAsia="sr-Latn-CS"/>
              </w:rPr>
              <w:t>Тип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2E2126" w:rsidRPr="00695E7B" w:rsidRDefault="002E2126" w:rsidP="00F8703F">
            <w:pPr>
              <w:jc w:val="both"/>
              <w:rPr>
                <w:lang w:val="sr-Cyrl-RS" w:eastAsia="sr-Latn-CS"/>
              </w:rPr>
            </w:pPr>
            <w:r>
              <w:rPr>
                <w:lang w:val="sr-Cyrl-RS" w:eastAsia="sr-Latn-CS"/>
              </w:rPr>
              <w:t>Обрада</w:t>
            </w:r>
          </w:p>
        </w:tc>
      </w:tr>
      <w:tr w:rsidR="002E2126" w:rsidRPr="00F72A94" w:rsidTr="00B82366">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2E2126" w:rsidRDefault="002E2126" w:rsidP="00F8703F">
            <w:pPr>
              <w:rPr>
                <w:bCs/>
                <w:color w:val="000000"/>
                <w:sz w:val="24"/>
                <w:szCs w:val="24"/>
                <w:lang w:val="sr-Cyrl-CS" w:eastAsia="sr-Latn-CS"/>
              </w:rPr>
            </w:pPr>
            <w:r>
              <w:rPr>
                <w:bCs/>
                <w:color w:val="000000"/>
                <w:sz w:val="24"/>
                <w:szCs w:val="24"/>
                <w:lang w:val="sr-Cyrl-CS" w:eastAsia="sr-Latn-CS"/>
              </w:rPr>
              <w:t>Циљ часа:</w:t>
            </w:r>
          </w:p>
        </w:tc>
        <w:tc>
          <w:tcPr>
            <w:tcW w:w="7661" w:type="dxa"/>
            <w:gridSpan w:val="4"/>
            <w:tcBorders>
              <w:top w:val="single" w:sz="4" w:space="0" w:color="auto"/>
              <w:left w:val="single" w:sz="4" w:space="0" w:color="auto"/>
              <w:bottom w:val="single" w:sz="4" w:space="0" w:color="auto"/>
              <w:right w:val="single" w:sz="4" w:space="0" w:color="auto"/>
            </w:tcBorders>
          </w:tcPr>
          <w:p w:rsidR="002E2126" w:rsidRPr="008F685D" w:rsidRDefault="002E2126" w:rsidP="00F8703F">
            <w:pPr>
              <w:jc w:val="both"/>
              <w:rPr>
                <w:lang w:val="sr-Cyrl-CS" w:eastAsia="sr-Latn-CS"/>
              </w:rPr>
            </w:pPr>
            <w:r>
              <w:rPr>
                <w:lang w:val="sr-Cyrl-RS" w:eastAsia="sr-Latn-CS"/>
              </w:rPr>
              <w:t>Упознавање вокабулара на тему „</w:t>
            </w:r>
            <w:r w:rsidR="00A747E0">
              <w:rPr>
                <w:lang w:val="de-DE" w:eastAsia="sr-Latn-CS"/>
              </w:rPr>
              <w:t>W</w:t>
            </w:r>
            <w:r w:rsidR="00A747E0" w:rsidRPr="00A747E0">
              <w:rPr>
                <w:lang w:val="sr-Cyrl-CS" w:eastAsia="sr-Latn-CS"/>
              </w:rPr>
              <w:t>а</w:t>
            </w:r>
            <w:r w:rsidR="00A747E0">
              <w:rPr>
                <w:lang w:val="de-DE" w:eastAsia="sr-Latn-CS"/>
              </w:rPr>
              <w:t>s</w:t>
            </w:r>
            <w:r w:rsidR="00A747E0" w:rsidRPr="00A747E0">
              <w:rPr>
                <w:lang w:val="sr-Cyrl-CS" w:eastAsia="sr-Latn-CS"/>
              </w:rPr>
              <w:t xml:space="preserve"> </w:t>
            </w:r>
            <w:r w:rsidR="00A747E0">
              <w:rPr>
                <w:lang w:val="de-DE" w:eastAsia="sr-Latn-CS"/>
              </w:rPr>
              <w:t>willst</w:t>
            </w:r>
            <w:r w:rsidR="00A747E0" w:rsidRPr="00A747E0">
              <w:rPr>
                <w:lang w:val="sr-Cyrl-CS" w:eastAsia="sr-Latn-CS"/>
              </w:rPr>
              <w:t xml:space="preserve"> </w:t>
            </w:r>
            <w:r w:rsidR="00A747E0">
              <w:rPr>
                <w:lang w:val="de-DE" w:eastAsia="sr-Latn-CS"/>
              </w:rPr>
              <w:t>du</w:t>
            </w:r>
            <w:r w:rsidR="00A747E0" w:rsidRPr="00A747E0">
              <w:rPr>
                <w:lang w:val="sr-Cyrl-CS" w:eastAsia="sr-Latn-CS"/>
              </w:rPr>
              <w:t xml:space="preserve"> </w:t>
            </w:r>
            <w:r w:rsidR="00A747E0">
              <w:rPr>
                <w:lang w:val="de-DE" w:eastAsia="sr-Latn-CS"/>
              </w:rPr>
              <w:t>werden</w:t>
            </w:r>
            <w:r w:rsidR="00A747E0" w:rsidRPr="00A747E0">
              <w:rPr>
                <w:lang w:val="sr-Cyrl-CS" w:eastAsia="sr-Latn-CS"/>
              </w:rPr>
              <w:t>?</w:t>
            </w:r>
            <w:r w:rsidR="00A747E0" w:rsidRPr="008F685D">
              <w:rPr>
                <w:lang w:val="sr-Cyrl-CS" w:eastAsia="sr-Latn-CS"/>
              </w:rPr>
              <w:t xml:space="preserve">“ </w:t>
            </w:r>
            <w:r w:rsidR="008F685D">
              <w:rPr>
                <w:lang w:val="sr-Cyrl-CS" w:eastAsia="sr-Latn-CS"/>
              </w:rPr>
              <w:t>–</w:t>
            </w:r>
            <w:r w:rsidR="00A747E0" w:rsidRPr="008F685D">
              <w:rPr>
                <w:lang w:val="sr-Cyrl-CS" w:eastAsia="sr-Latn-CS"/>
              </w:rPr>
              <w:t xml:space="preserve"> </w:t>
            </w:r>
            <w:r w:rsidR="008F685D">
              <w:rPr>
                <w:rFonts w:cs="Calibri"/>
                <w:lang w:val="sr-Cyrl-CS"/>
              </w:rPr>
              <w:t>називи занимања и особина које су потребне за одређени позив</w:t>
            </w:r>
          </w:p>
        </w:tc>
      </w:tr>
      <w:tr w:rsidR="002E2126" w:rsidRPr="00F72A94" w:rsidTr="00B82366">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2E2126" w:rsidRDefault="002E2126" w:rsidP="00F8703F">
            <w:pPr>
              <w:rPr>
                <w:bCs/>
                <w:color w:val="000000"/>
                <w:sz w:val="24"/>
                <w:szCs w:val="24"/>
                <w:lang w:eastAsia="sr-Latn-CS"/>
              </w:rPr>
            </w:pPr>
            <w:r>
              <w:rPr>
                <w:bCs/>
                <w:color w:val="000000"/>
                <w:sz w:val="24"/>
                <w:szCs w:val="24"/>
                <w:lang w:val="sr-Cyrl-RS" w:eastAsia="sr-Latn-CS"/>
              </w:rPr>
              <w:t>Очекивани исходи</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2E2126" w:rsidRDefault="002E2126" w:rsidP="00F8703F">
            <w:pPr>
              <w:spacing w:after="0"/>
              <w:jc w:val="both"/>
              <w:rPr>
                <w:b/>
                <w:lang w:val="sr-Cyrl-CS" w:eastAsia="sr-Latn-CS"/>
              </w:rPr>
            </w:pPr>
            <w:r>
              <w:rPr>
                <w:b/>
                <w:lang w:val="sr-Cyrl-CS" w:eastAsia="sr-Latn-CS"/>
              </w:rPr>
              <w:t>На крају часа ученици ће бити у стању да:</w:t>
            </w:r>
          </w:p>
          <w:p w:rsidR="002E2126" w:rsidRDefault="002E2126" w:rsidP="00F8703F">
            <w:pPr>
              <w:pStyle w:val="ListParagraph"/>
              <w:numPr>
                <w:ilvl w:val="0"/>
                <w:numId w:val="1"/>
              </w:numPr>
              <w:spacing w:after="0"/>
              <w:jc w:val="both"/>
              <w:rPr>
                <w:lang w:val="sr-Cyrl-CS" w:eastAsia="sr-Latn-CS"/>
              </w:rPr>
            </w:pPr>
            <w:r>
              <w:rPr>
                <w:lang w:val="sr-Cyrl-CS" w:eastAsia="sr-Latn-CS"/>
              </w:rPr>
              <w:t>знају да именују одређена</w:t>
            </w:r>
            <w:r w:rsidR="008F685D">
              <w:rPr>
                <w:lang w:val="sr-Cyrl-CS" w:eastAsia="sr-Latn-CS"/>
              </w:rPr>
              <w:t xml:space="preserve"> зани</w:t>
            </w:r>
            <w:r w:rsidR="00F72A94">
              <w:rPr>
                <w:lang w:val="sr-Cyrl-CS" w:eastAsia="sr-Latn-CS"/>
              </w:rPr>
              <w:t>мања, радна места, особине потреб</w:t>
            </w:r>
            <w:bookmarkStart w:id="0" w:name="_GoBack"/>
            <w:bookmarkEnd w:id="0"/>
            <w:r w:rsidR="008F685D">
              <w:rPr>
                <w:lang w:val="sr-Cyrl-CS" w:eastAsia="sr-Latn-CS"/>
              </w:rPr>
              <w:t>не за обављање неког посла</w:t>
            </w:r>
            <w:r>
              <w:rPr>
                <w:lang w:val="sr-Cyrl-CS" w:eastAsia="sr-Latn-CS"/>
              </w:rPr>
              <w:t xml:space="preserve"> </w:t>
            </w:r>
          </w:p>
          <w:p w:rsidR="002E2126" w:rsidRDefault="008F685D" w:rsidP="00F8703F">
            <w:pPr>
              <w:pStyle w:val="ListParagraph"/>
              <w:numPr>
                <w:ilvl w:val="0"/>
                <w:numId w:val="1"/>
              </w:numPr>
              <w:spacing w:after="0"/>
              <w:jc w:val="both"/>
              <w:rPr>
                <w:lang w:val="sr-Cyrl-CS" w:eastAsia="sr-Latn-CS"/>
              </w:rPr>
            </w:pPr>
            <w:r>
              <w:rPr>
                <w:lang w:val="sr-Cyrl-CS" w:eastAsia="sr-Latn-CS"/>
              </w:rPr>
              <w:t>изразе шта би желели да постану одн. којим занимањем би желели да се баве у животу</w:t>
            </w:r>
          </w:p>
          <w:p w:rsidR="002E2126" w:rsidRPr="00E770B8" w:rsidRDefault="002E2126" w:rsidP="00F8703F">
            <w:pPr>
              <w:spacing w:after="0"/>
              <w:jc w:val="both"/>
              <w:rPr>
                <w:lang w:val="sr-Cyrl-CS" w:eastAsia="sr-Latn-CS"/>
              </w:rPr>
            </w:pPr>
          </w:p>
        </w:tc>
      </w:tr>
      <w:tr w:rsidR="002E2126" w:rsidRPr="00F72A94" w:rsidTr="00B82366">
        <w:trPr>
          <w:trHeight w:val="59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2E2126" w:rsidRDefault="002E2126" w:rsidP="00F8703F">
            <w:pPr>
              <w:spacing w:after="0"/>
              <w:rPr>
                <w:bCs/>
                <w:color w:val="000000"/>
                <w:sz w:val="24"/>
                <w:szCs w:val="24"/>
                <w:lang w:val="sr-Cyrl-CS" w:eastAsia="sr-Latn-CS"/>
              </w:rPr>
            </w:pPr>
            <w:r>
              <w:rPr>
                <w:bCs/>
                <w:color w:val="000000"/>
                <w:sz w:val="24"/>
                <w:szCs w:val="24"/>
                <w:lang w:val="sr-Cyrl-CS" w:eastAsia="sr-Latn-CS"/>
              </w:rPr>
              <w:t>Облик рада:</w:t>
            </w:r>
          </w:p>
        </w:tc>
        <w:tc>
          <w:tcPr>
            <w:tcW w:w="7661" w:type="dxa"/>
            <w:gridSpan w:val="4"/>
            <w:tcBorders>
              <w:top w:val="single" w:sz="4" w:space="0" w:color="auto"/>
              <w:left w:val="single" w:sz="4" w:space="0" w:color="auto"/>
              <w:bottom w:val="single" w:sz="4" w:space="0" w:color="auto"/>
              <w:right w:val="single" w:sz="4" w:space="0" w:color="auto"/>
            </w:tcBorders>
            <w:hideMark/>
          </w:tcPr>
          <w:p w:rsidR="002E2126" w:rsidRDefault="002E2126" w:rsidP="00F8703F">
            <w:pPr>
              <w:spacing w:after="0"/>
              <w:jc w:val="both"/>
              <w:rPr>
                <w:lang w:val="sr-Cyrl-CS" w:eastAsia="sr-Latn-CS"/>
              </w:rPr>
            </w:pPr>
            <w:r>
              <w:rPr>
                <w:lang w:val="sr-Cyrl-CS" w:eastAsia="sr-Latn-CS"/>
              </w:rPr>
              <w:t>Фронтални, индивидуални, у пару, пленум</w:t>
            </w:r>
          </w:p>
        </w:tc>
      </w:tr>
      <w:tr w:rsidR="002E2126" w:rsidTr="00B82366">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2E2126" w:rsidRDefault="002E2126" w:rsidP="00F8703F">
            <w:pPr>
              <w:spacing w:after="0"/>
              <w:rPr>
                <w:bCs/>
                <w:color w:val="000000"/>
                <w:sz w:val="24"/>
                <w:szCs w:val="24"/>
                <w:lang w:eastAsia="sr-Latn-CS"/>
              </w:rPr>
            </w:pPr>
            <w:r>
              <w:rPr>
                <w:bCs/>
                <w:color w:val="000000"/>
                <w:sz w:val="24"/>
                <w:szCs w:val="24"/>
                <w:lang w:val="sr-Cyrl-CS" w:eastAsia="sr-Latn-CS"/>
              </w:rPr>
              <w:t>Наставне методе</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2E2126" w:rsidRDefault="002E2126" w:rsidP="00F8703F">
            <w:pPr>
              <w:spacing w:after="0"/>
              <w:jc w:val="both"/>
              <w:rPr>
                <w:lang w:val="sr-Cyrl-CS" w:eastAsia="sr-Latn-CS"/>
              </w:rPr>
            </w:pPr>
            <w:r>
              <w:rPr>
                <w:lang w:val="sr-Cyrl-CS"/>
              </w:rPr>
              <w:t>Слушање, писање, дијалошка, монолошка, текст</w:t>
            </w:r>
          </w:p>
        </w:tc>
      </w:tr>
      <w:tr w:rsidR="002E2126" w:rsidTr="00B82366">
        <w:trPr>
          <w:trHeight w:val="68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2E2126" w:rsidRDefault="002E2126" w:rsidP="00F8703F">
            <w:pPr>
              <w:spacing w:after="0"/>
              <w:rPr>
                <w:bCs/>
                <w:color w:val="000000"/>
                <w:sz w:val="24"/>
                <w:szCs w:val="24"/>
                <w:lang w:eastAsia="sr-Latn-CS"/>
              </w:rPr>
            </w:pPr>
            <w:r>
              <w:rPr>
                <w:bCs/>
                <w:color w:val="000000"/>
                <w:sz w:val="24"/>
                <w:szCs w:val="24"/>
                <w:lang w:val="sr-Cyrl-CS" w:eastAsia="sr-Latn-CS"/>
              </w:rPr>
              <w:t>Наставна средства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2E2126" w:rsidRDefault="002E2126" w:rsidP="00F8703F">
            <w:pPr>
              <w:spacing w:after="0"/>
              <w:jc w:val="both"/>
              <w:rPr>
                <w:lang w:val="sr-Cyrl-RS" w:eastAsia="sr-Latn-CS"/>
              </w:rPr>
            </w:pPr>
            <w:r>
              <w:rPr>
                <w:lang w:val="sr-Cyrl-CS"/>
              </w:rPr>
              <w:t xml:space="preserve">Табла,  уџбеник, радна свеска, свеска, </w:t>
            </w:r>
            <w:r>
              <w:rPr>
                <w:lang w:val="sr-Cyrl-RS"/>
              </w:rPr>
              <w:t>извор звука</w:t>
            </w:r>
            <w:r w:rsidR="00104C3B">
              <w:rPr>
                <w:lang w:val="sr-Cyrl-RS"/>
              </w:rPr>
              <w:t>, копија из приручника</w:t>
            </w:r>
          </w:p>
        </w:tc>
      </w:tr>
      <w:tr w:rsidR="002E2126" w:rsidTr="00B82366">
        <w:trPr>
          <w:trHeight w:val="1007"/>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2E2126" w:rsidRDefault="002E2126" w:rsidP="00F8703F">
            <w:pPr>
              <w:spacing w:after="0"/>
              <w:rPr>
                <w:bCs/>
                <w:color w:val="000000"/>
                <w:sz w:val="24"/>
                <w:szCs w:val="24"/>
                <w:lang w:eastAsia="sr-Latn-CS"/>
              </w:rPr>
            </w:pPr>
            <w:r>
              <w:rPr>
                <w:bCs/>
                <w:color w:val="000000"/>
                <w:sz w:val="24"/>
                <w:szCs w:val="24"/>
                <w:lang w:val="sr-Cyrl-CS" w:eastAsia="sr-Latn-CS"/>
              </w:rPr>
              <w:t>Корелација са другим предметима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2E2126" w:rsidRDefault="002E2126" w:rsidP="00F8703F">
            <w:pPr>
              <w:spacing w:after="0"/>
              <w:jc w:val="both"/>
              <w:rPr>
                <w:lang w:val="sr-Cyrl-CS" w:eastAsia="sr-Latn-CS"/>
              </w:rPr>
            </w:pPr>
            <w:r>
              <w:rPr>
                <w:lang w:val="sr-Cyrl-CS" w:eastAsia="sr-Latn-CS"/>
              </w:rPr>
              <w:t>Српски језик, енглески језик</w:t>
            </w:r>
            <w:r w:rsidR="001F5259">
              <w:rPr>
                <w:lang w:val="sr-Cyrl-CS" w:eastAsia="sr-Latn-CS"/>
              </w:rPr>
              <w:t>, грађанско васпитање</w:t>
            </w:r>
          </w:p>
        </w:tc>
      </w:tr>
      <w:tr w:rsidR="002E2126" w:rsidTr="00B82366">
        <w:trPr>
          <w:trHeight w:val="54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2E2126" w:rsidRDefault="002E2126" w:rsidP="00F8703F">
            <w:pPr>
              <w:jc w:val="cente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t>ТОК ЧАСА</w:t>
            </w:r>
          </w:p>
        </w:tc>
      </w:tr>
      <w:tr w:rsidR="002E2126" w:rsidRPr="00F72A94" w:rsidTr="00B82366">
        <w:trPr>
          <w:trHeight w:val="858"/>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2E2126" w:rsidRDefault="002E2126" w:rsidP="00F8703F">
            <w:pPr>
              <w:rPr>
                <w:b/>
                <w:color w:val="000000"/>
                <w:lang w:val="sr-Cyrl-CS" w:eastAsia="sr-Latn-CS"/>
              </w:rPr>
            </w:pPr>
            <w:r>
              <w:rPr>
                <w:b/>
                <w:color w:val="000000"/>
                <w:lang w:val="sr-Cyrl-CS" w:eastAsia="sr-Latn-CS"/>
              </w:rPr>
              <w:t>Уводни део:</w:t>
            </w:r>
          </w:p>
          <w:p w:rsidR="002E2126" w:rsidRDefault="002E2126" w:rsidP="00F8703F">
            <w:pPr>
              <w:rPr>
                <w:color w:val="000000"/>
                <w:lang w:val="sr-Cyrl-CS" w:eastAsia="sr-Latn-CS"/>
              </w:rPr>
            </w:pPr>
            <w:r>
              <w:rPr>
                <w:color w:val="000000"/>
                <w:lang w:val="sr-Cyrl-CS" w:eastAsia="sr-Latn-CS"/>
              </w:rPr>
              <w:t>(10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2E2126" w:rsidRDefault="002E2126" w:rsidP="00F8703F">
            <w:pPr>
              <w:pStyle w:val="ListParagraph"/>
              <w:numPr>
                <w:ilvl w:val="0"/>
                <w:numId w:val="1"/>
              </w:numPr>
              <w:jc w:val="both"/>
              <w:rPr>
                <w:rFonts w:asciiTheme="minorHAnsi" w:hAnsiTheme="minorHAnsi" w:cstheme="minorHAnsi"/>
                <w:lang w:val="sr-Cyrl-RS"/>
              </w:rPr>
            </w:pPr>
            <w:r>
              <w:rPr>
                <w:rFonts w:asciiTheme="minorHAnsi" w:hAnsiTheme="minorHAnsi" w:cstheme="minorHAnsi"/>
                <w:lang w:val="sr-Cyrl-RS"/>
              </w:rPr>
              <w:t>Наставник најављује нову наставну јединицу за данашњи час, исписује наслов на табли (</w:t>
            </w:r>
            <w:r w:rsidR="001F5259" w:rsidRPr="002E2126">
              <w:rPr>
                <w:lang w:val="de-DE" w:eastAsia="sr-Latn-CS"/>
              </w:rPr>
              <w:t>W</w:t>
            </w:r>
            <w:r w:rsidR="001F5259" w:rsidRPr="001F5259">
              <w:rPr>
                <w:lang w:val="sr-Cyrl-CS" w:eastAsia="sr-Latn-CS"/>
              </w:rPr>
              <w:t>а</w:t>
            </w:r>
            <w:r w:rsidR="001F5259" w:rsidRPr="002E2126">
              <w:rPr>
                <w:lang w:val="de-DE" w:eastAsia="sr-Latn-CS"/>
              </w:rPr>
              <w:t>s</w:t>
            </w:r>
            <w:r w:rsidR="001F5259" w:rsidRPr="001F5259">
              <w:rPr>
                <w:lang w:val="sr-Cyrl-CS" w:eastAsia="sr-Latn-CS"/>
              </w:rPr>
              <w:t xml:space="preserve"> </w:t>
            </w:r>
            <w:r w:rsidR="001F5259" w:rsidRPr="002E2126">
              <w:rPr>
                <w:lang w:val="de-DE" w:eastAsia="sr-Latn-CS"/>
              </w:rPr>
              <w:t>willst</w:t>
            </w:r>
            <w:r w:rsidR="001F5259" w:rsidRPr="001F5259">
              <w:rPr>
                <w:lang w:val="sr-Cyrl-CS" w:eastAsia="sr-Latn-CS"/>
              </w:rPr>
              <w:t xml:space="preserve"> </w:t>
            </w:r>
            <w:r w:rsidR="001F5259" w:rsidRPr="002E2126">
              <w:rPr>
                <w:lang w:val="de-DE" w:eastAsia="sr-Latn-CS"/>
              </w:rPr>
              <w:t>du</w:t>
            </w:r>
            <w:r w:rsidR="001F5259" w:rsidRPr="001F5259">
              <w:rPr>
                <w:lang w:val="sr-Cyrl-CS" w:eastAsia="sr-Latn-CS"/>
              </w:rPr>
              <w:t xml:space="preserve"> </w:t>
            </w:r>
            <w:r w:rsidR="001F5259" w:rsidRPr="002E2126">
              <w:rPr>
                <w:lang w:val="de-DE" w:eastAsia="sr-Latn-CS"/>
              </w:rPr>
              <w:t>werden</w:t>
            </w:r>
            <w:r w:rsidR="001F5259" w:rsidRPr="001F5259">
              <w:rPr>
                <w:lang w:val="sr-Cyrl-CS" w:eastAsia="sr-Latn-CS"/>
              </w:rPr>
              <w:t>?</w:t>
            </w:r>
            <w:r w:rsidRPr="00A7180B">
              <w:rPr>
                <w:rFonts w:asciiTheme="minorHAnsi" w:hAnsiTheme="minorHAnsi" w:cstheme="minorHAnsi"/>
                <w:lang w:val="sr-Cyrl-CS"/>
              </w:rPr>
              <w:t xml:space="preserve">, </w:t>
            </w:r>
            <w:r>
              <w:rPr>
                <w:rFonts w:asciiTheme="minorHAnsi" w:hAnsiTheme="minorHAnsi" w:cstheme="minorHAnsi"/>
                <w:lang w:val="sr-Cyrl-CS"/>
              </w:rPr>
              <w:t>уџбеник, стр.</w:t>
            </w:r>
            <w:r w:rsidR="001F5259">
              <w:rPr>
                <w:rFonts w:asciiTheme="minorHAnsi" w:hAnsiTheme="minorHAnsi" w:cstheme="minorHAnsi"/>
                <w:lang w:val="sr-Cyrl-CS"/>
              </w:rPr>
              <w:t>42, 43</w:t>
            </w:r>
            <w:r>
              <w:rPr>
                <w:rFonts w:asciiTheme="minorHAnsi" w:hAnsiTheme="minorHAnsi" w:cstheme="minorHAnsi"/>
                <w:lang w:val="sr-Cyrl-CS"/>
              </w:rPr>
              <w:t>)</w:t>
            </w:r>
            <w:r>
              <w:rPr>
                <w:rFonts w:asciiTheme="minorHAnsi" w:hAnsiTheme="minorHAnsi" w:cstheme="minorHAnsi"/>
                <w:lang w:val="sr-Cyrl-RS"/>
              </w:rPr>
              <w:t>, саопштава циљ(еве) часа.</w:t>
            </w:r>
          </w:p>
          <w:p w:rsidR="002E2126" w:rsidRDefault="002E2126" w:rsidP="00F8703F">
            <w:pPr>
              <w:numPr>
                <w:ilvl w:val="0"/>
                <w:numId w:val="1"/>
              </w:numPr>
              <w:contextualSpacing/>
              <w:jc w:val="both"/>
              <w:rPr>
                <w:rFonts w:cstheme="minorHAnsi"/>
                <w:lang w:val="sr-Cyrl-RS"/>
              </w:rPr>
            </w:pPr>
            <w:r>
              <w:rPr>
                <w:rFonts w:cstheme="minorHAnsi"/>
                <w:lang w:val="sr-Cyrl-RS"/>
              </w:rPr>
              <w:t xml:space="preserve">Пре преласка на нову наставну јединицу, ученици добијају резултате теста, коментар наставника на постигнут успех и објашњење код оних ученика који имају питања или примедбе. </w:t>
            </w:r>
          </w:p>
          <w:p w:rsidR="002E2126" w:rsidRDefault="002E2126" w:rsidP="00F8703F">
            <w:pPr>
              <w:pStyle w:val="ListParagraph"/>
              <w:jc w:val="both"/>
              <w:rPr>
                <w:rFonts w:asciiTheme="minorHAnsi" w:hAnsiTheme="minorHAnsi" w:cstheme="minorHAnsi"/>
                <w:lang w:val="sr-Cyrl-RS"/>
              </w:rPr>
            </w:pPr>
          </w:p>
        </w:tc>
      </w:tr>
      <w:tr w:rsidR="002E2126" w:rsidRPr="00F72A94" w:rsidTr="00B82366">
        <w:trPr>
          <w:trHeight w:val="842"/>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2E2126" w:rsidRDefault="002E2126" w:rsidP="00F8703F">
            <w:pPr>
              <w:rPr>
                <w:b/>
                <w:color w:val="000000"/>
                <w:lang w:val="sr-Cyrl-CS" w:eastAsia="sr-Latn-CS"/>
              </w:rPr>
            </w:pPr>
            <w:r>
              <w:rPr>
                <w:b/>
                <w:color w:val="000000"/>
                <w:lang w:val="sr-Cyrl-CS" w:eastAsia="sr-Latn-CS"/>
              </w:rPr>
              <w:t>Главни део:</w:t>
            </w:r>
          </w:p>
          <w:p w:rsidR="002E2126" w:rsidRDefault="002E2126" w:rsidP="00F8703F">
            <w:pPr>
              <w:rPr>
                <w:color w:val="000000"/>
                <w:lang w:val="sr-Cyrl-CS" w:eastAsia="sr-Latn-CS"/>
              </w:rPr>
            </w:pPr>
            <w:r>
              <w:rPr>
                <w:color w:val="000000"/>
                <w:lang w:val="sr-Cyrl-CS" w:eastAsia="sr-Latn-CS"/>
              </w:rPr>
              <w:t>(30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2E2126" w:rsidRPr="00AA5D96" w:rsidRDefault="002E2126" w:rsidP="00F8703F">
            <w:pPr>
              <w:jc w:val="both"/>
              <w:rPr>
                <w:color w:val="000000"/>
                <w:lang w:val="sr-Cyrl-RS" w:eastAsia="sr-Latn-CS"/>
              </w:rPr>
            </w:pPr>
            <w:r>
              <w:rPr>
                <w:b/>
                <w:color w:val="000000"/>
                <w:lang w:val="sr-Cyrl-CS" w:eastAsia="sr-Latn-CS"/>
              </w:rPr>
              <w:t>Активност 1:</w:t>
            </w:r>
            <w:r>
              <w:rPr>
                <w:color w:val="000000"/>
                <w:lang w:val="sr-Cyrl-CS" w:eastAsia="sr-Latn-CS"/>
              </w:rPr>
              <w:t xml:space="preserve"> Прокоментарисати заједно са ученицима насл</w:t>
            </w:r>
            <w:r w:rsidR="001F5259">
              <w:rPr>
                <w:color w:val="000000"/>
                <w:lang w:val="sr-Cyrl-CS" w:eastAsia="sr-Latn-CS"/>
              </w:rPr>
              <w:t>ов текста, погледати илустрације</w:t>
            </w:r>
            <w:r>
              <w:rPr>
                <w:color w:val="000000"/>
                <w:lang w:val="sr-Cyrl-CS" w:eastAsia="sr-Latn-CS"/>
              </w:rPr>
              <w:t xml:space="preserve"> у уџбенику и поставити неколико питања (</w:t>
            </w:r>
            <w:r>
              <w:rPr>
                <w:color w:val="000000"/>
                <w:lang w:val="de-DE" w:eastAsia="sr-Latn-CS"/>
              </w:rPr>
              <w:t>Was</w:t>
            </w:r>
            <w:r w:rsidRPr="006813A1">
              <w:rPr>
                <w:color w:val="000000"/>
                <w:lang w:val="sr-Cyrl-CS" w:eastAsia="sr-Latn-CS"/>
              </w:rPr>
              <w:t xml:space="preserve"> </w:t>
            </w:r>
            <w:r>
              <w:rPr>
                <w:color w:val="000000"/>
                <w:lang w:val="de-DE" w:eastAsia="sr-Latn-CS"/>
              </w:rPr>
              <w:t>ist</w:t>
            </w:r>
            <w:r w:rsidRPr="006813A1">
              <w:rPr>
                <w:color w:val="000000"/>
                <w:lang w:val="sr-Cyrl-CS" w:eastAsia="sr-Latn-CS"/>
              </w:rPr>
              <w:t xml:space="preserve"> </w:t>
            </w:r>
            <w:r>
              <w:rPr>
                <w:color w:val="000000"/>
                <w:lang w:val="de-DE" w:eastAsia="sr-Latn-CS"/>
              </w:rPr>
              <w:t>auf</w:t>
            </w:r>
            <w:r w:rsidRPr="006813A1">
              <w:rPr>
                <w:color w:val="000000"/>
                <w:lang w:val="sr-Cyrl-CS" w:eastAsia="sr-Latn-CS"/>
              </w:rPr>
              <w:t xml:space="preserve"> </w:t>
            </w:r>
            <w:r>
              <w:rPr>
                <w:color w:val="000000"/>
                <w:lang w:val="de-DE" w:eastAsia="sr-Latn-CS"/>
              </w:rPr>
              <w:t>dem</w:t>
            </w:r>
            <w:r w:rsidRPr="006813A1">
              <w:rPr>
                <w:color w:val="000000"/>
                <w:lang w:val="sr-Cyrl-CS" w:eastAsia="sr-Latn-CS"/>
              </w:rPr>
              <w:t xml:space="preserve"> </w:t>
            </w:r>
            <w:r>
              <w:rPr>
                <w:color w:val="000000"/>
                <w:lang w:val="de-DE" w:eastAsia="sr-Latn-CS"/>
              </w:rPr>
              <w:t>Bild</w:t>
            </w:r>
            <w:r>
              <w:rPr>
                <w:color w:val="000000"/>
                <w:lang w:val="sr-Cyrl-CS" w:eastAsia="sr-Latn-CS"/>
              </w:rPr>
              <w:t xml:space="preserve">? </w:t>
            </w:r>
            <w:r>
              <w:rPr>
                <w:color w:val="000000"/>
                <w:lang w:val="de-DE" w:eastAsia="sr-Latn-CS"/>
              </w:rPr>
              <w:t>Was</w:t>
            </w:r>
            <w:r w:rsidRPr="00746120">
              <w:rPr>
                <w:color w:val="000000"/>
                <w:lang w:val="sr-Cyrl-CS" w:eastAsia="sr-Latn-CS"/>
              </w:rPr>
              <w:t xml:space="preserve"> </w:t>
            </w:r>
            <w:r>
              <w:rPr>
                <w:color w:val="000000"/>
                <w:lang w:val="de-DE" w:eastAsia="sr-Latn-CS"/>
              </w:rPr>
              <w:t>meint</w:t>
            </w:r>
            <w:r w:rsidRPr="00746120">
              <w:rPr>
                <w:color w:val="000000"/>
                <w:lang w:val="sr-Cyrl-CS" w:eastAsia="sr-Latn-CS"/>
              </w:rPr>
              <w:t xml:space="preserve"> </w:t>
            </w:r>
            <w:r>
              <w:rPr>
                <w:color w:val="000000"/>
                <w:lang w:val="de-DE" w:eastAsia="sr-Latn-CS"/>
              </w:rPr>
              <w:t>ihr</w:t>
            </w:r>
            <w:r w:rsidRPr="00746120">
              <w:rPr>
                <w:color w:val="000000"/>
                <w:lang w:val="sr-Cyrl-CS" w:eastAsia="sr-Latn-CS"/>
              </w:rPr>
              <w:t xml:space="preserve">, </w:t>
            </w:r>
            <w:r>
              <w:rPr>
                <w:color w:val="000000"/>
                <w:lang w:val="de-DE" w:eastAsia="sr-Latn-CS"/>
              </w:rPr>
              <w:t>was</w:t>
            </w:r>
            <w:r w:rsidRPr="00746120">
              <w:rPr>
                <w:color w:val="000000"/>
                <w:lang w:val="sr-Cyrl-CS" w:eastAsia="sr-Latn-CS"/>
              </w:rPr>
              <w:t xml:space="preserve"> </w:t>
            </w:r>
            <w:r>
              <w:rPr>
                <w:color w:val="000000"/>
                <w:lang w:val="de-DE" w:eastAsia="sr-Latn-CS"/>
              </w:rPr>
              <w:t>bedeutet</w:t>
            </w:r>
            <w:r w:rsidRPr="00746120">
              <w:rPr>
                <w:color w:val="000000"/>
                <w:lang w:val="sr-Cyrl-CS" w:eastAsia="sr-Latn-CS"/>
              </w:rPr>
              <w:t xml:space="preserve"> </w:t>
            </w:r>
            <w:r>
              <w:rPr>
                <w:color w:val="000000"/>
                <w:lang w:val="de-DE" w:eastAsia="sr-Latn-CS"/>
              </w:rPr>
              <w:t>die</w:t>
            </w:r>
            <w:r w:rsidRPr="00746120">
              <w:rPr>
                <w:color w:val="000000"/>
                <w:lang w:val="sr-Cyrl-CS" w:eastAsia="sr-Latn-CS"/>
              </w:rPr>
              <w:t xml:space="preserve"> </w:t>
            </w:r>
            <w:proofErr w:type="gramStart"/>
            <w:r w:rsidRPr="00746120">
              <w:rPr>
                <w:color w:val="000000"/>
                <w:lang w:val="sr-Cyrl-CS" w:eastAsia="sr-Latn-CS"/>
              </w:rPr>
              <w:t>Ü</w:t>
            </w:r>
            <w:r>
              <w:rPr>
                <w:color w:val="000000"/>
                <w:lang w:val="de-DE" w:eastAsia="sr-Latn-CS"/>
              </w:rPr>
              <w:t>berschrift</w:t>
            </w:r>
            <w:r w:rsidRPr="00746120">
              <w:rPr>
                <w:color w:val="000000"/>
                <w:lang w:val="sr-Cyrl-CS" w:eastAsia="sr-Latn-CS"/>
              </w:rPr>
              <w:t>?</w:t>
            </w:r>
            <w:r w:rsidRPr="001474E8">
              <w:rPr>
                <w:color w:val="000000"/>
                <w:lang w:val="sr-Cyrl-CS" w:eastAsia="sr-Latn-CS"/>
              </w:rPr>
              <w:t>...</w:t>
            </w:r>
            <w:proofErr w:type="gramEnd"/>
            <w:r>
              <w:rPr>
                <w:color w:val="000000"/>
                <w:lang w:val="sr-Cyrl-RS" w:eastAsia="sr-Latn-CS"/>
              </w:rPr>
              <w:t>) У</w:t>
            </w:r>
            <w:r w:rsidR="001F5259">
              <w:rPr>
                <w:color w:val="000000"/>
                <w:lang w:val="sr-Cyrl-RS" w:eastAsia="sr-Latn-CS"/>
              </w:rPr>
              <w:t>ченици читају наглас називе занимања особа на сликама</w:t>
            </w:r>
            <w:r>
              <w:rPr>
                <w:color w:val="000000"/>
                <w:lang w:val="sr-Cyrl-RS" w:eastAsia="sr-Latn-CS"/>
              </w:rPr>
              <w:t xml:space="preserve"> и дају претпоставке о преводу, након тога урадити семантизацију наслова и свих уводних илустрација.</w:t>
            </w:r>
          </w:p>
          <w:p w:rsidR="002E2126" w:rsidRPr="000414E1" w:rsidRDefault="002E2126" w:rsidP="00F8703F">
            <w:pPr>
              <w:spacing w:after="0"/>
              <w:jc w:val="both"/>
              <w:rPr>
                <w:rFonts w:cs="Calibri"/>
                <w:color w:val="000000"/>
                <w:lang w:val="sr-Cyrl-RS" w:eastAsia="sr-Latn-CS"/>
              </w:rPr>
            </w:pPr>
            <w:r>
              <w:rPr>
                <w:b/>
                <w:color w:val="000000"/>
                <w:lang w:val="sr-Cyrl-RS" w:eastAsia="sr-Latn-CS"/>
              </w:rPr>
              <w:lastRenderedPageBreak/>
              <w:t xml:space="preserve">Активност </w:t>
            </w:r>
            <w:r w:rsidRPr="00AC4A57">
              <w:rPr>
                <w:b/>
                <w:color w:val="000000"/>
                <w:lang w:val="sr-Cyrl-RS" w:eastAsia="sr-Latn-CS"/>
              </w:rPr>
              <w:t>2:</w:t>
            </w:r>
            <w:r>
              <w:rPr>
                <w:b/>
                <w:color w:val="000000"/>
                <w:lang w:val="sr-Cyrl-RS" w:eastAsia="sr-Latn-CS"/>
              </w:rPr>
              <w:t xml:space="preserve"> </w:t>
            </w:r>
            <w:r>
              <w:rPr>
                <w:color w:val="000000"/>
                <w:lang w:val="sr-Cyrl-RS" w:eastAsia="sr-Latn-CS"/>
              </w:rPr>
              <w:t>Ученици  раде задатак 1</w:t>
            </w:r>
            <w:r w:rsidR="001F5259">
              <w:rPr>
                <w:color w:val="000000"/>
                <w:lang w:val="sr-Cyrl-RS" w:eastAsia="sr-Latn-CS"/>
              </w:rPr>
              <w:t>а</w:t>
            </w:r>
            <w:r>
              <w:rPr>
                <w:color w:val="000000"/>
                <w:lang w:val="sr-Cyrl-RS" w:eastAsia="sr-Latn-CS"/>
              </w:rPr>
              <w:t xml:space="preserve"> </w:t>
            </w:r>
            <w:r w:rsidR="001F5259">
              <w:rPr>
                <w:color w:val="000000"/>
                <w:lang w:val="sr-Cyrl-RS" w:eastAsia="sr-Latn-CS"/>
              </w:rPr>
              <w:t>– дописују називе занимања испод слика</w:t>
            </w:r>
            <w:r>
              <w:rPr>
                <w:color w:val="000000"/>
                <w:lang w:val="sr-Cyrl-RS" w:eastAsia="sr-Latn-CS"/>
              </w:rPr>
              <w:t>, а п</w:t>
            </w:r>
            <w:r w:rsidR="001F5259">
              <w:rPr>
                <w:color w:val="000000"/>
                <w:lang w:val="sr-Cyrl-RS" w:eastAsia="sr-Latn-CS"/>
              </w:rPr>
              <w:t>отом слушају аудио запис и понављају</w:t>
            </w:r>
            <w:r>
              <w:rPr>
                <w:color w:val="000000"/>
                <w:lang w:val="sr-Cyrl-RS" w:eastAsia="sr-Latn-CS"/>
              </w:rPr>
              <w:t>.</w:t>
            </w:r>
            <w:r w:rsidR="001F5259">
              <w:rPr>
                <w:color w:val="000000"/>
                <w:lang w:val="sr-Cyrl-RS" w:eastAsia="sr-Latn-CS"/>
              </w:rPr>
              <w:t xml:space="preserve"> У наредном задатку (1б) маркирају шта особе раде и називе њихових занимања.</w:t>
            </w:r>
            <w:r>
              <w:rPr>
                <w:color w:val="000000"/>
                <w:lang w:val="sr-Cyrl-RS" w:eastAsia="sr-Latn-CS"/>
              </w:rPr>
              <w:t xml:space="preserve"> </w:t>
            </w:r>
          </w:p>
          <w:p w:rsidR="00104C3B" w:rsidRDefault="002E2126" w:rsidP="00F8703F">
            <w:pPr>
              <w:spacing w:after="0"/>
              <w:jc w:val="both"/>
              <w:rPr>
                <w:color w:val="000000"/>
                <w:lang w:val="sr-Cyrl-CS" w:eastAsia="sr-Latn-CS"/>
              </w:rPr>
            </w:pPr>
            <w:r>
              <w:rPr>
                <w:b/>
                <w:color w:val="000000"/>
                <w:lang w:val="sr-Cyrl-CS" w:eastAsia="sr-Latn-CS"/>
              </w:rPr>
              <w:t xml:space="preserve">Активност 3: </w:t>
            </w:r>
            <w:r w:rsidR="00104C3B">
              <w:rPr>
                <w:color w:val="000000"/>
                <w:lang w:val="sr-Cyrl-CS" w:eastAsia="sr-Latn-CS"/>
              </w:rPr>
              <w:t xml:space="preserve">У другом задатку ученици маркирају радна места. Следи задатак 3, рад у пару, према моделу ученици воде дијалоге. У четвртом задатку ученици се играју пантомиме, један ученик представља занимање, а остали погађају. </w:t>
            </w:r>
          </w:p>
          <w:p w:rsidR="00104C3B" w:rsidRDefault="00104C3B" w:rsidP="00104C3B">
            <w:pPr>
              <w:spacing w:after="0"/>
              <w:jc w:val="both"/>
              <w:rPr>
                <w:color w:val="000000"/>
                <w:lang w:val="sr-Cyrl-RS" w:eastAsia="sr-Latn-CS"/>
              </w:rPr>
            </w:pPr>
            <w:r>
              <w:rPr>
                <w:b/>
                <w:color w:val="000000"/>
                <w:lang w:val="sr-Cyrl-CS" w:eastAsia="sr-Latn-CS"/>
              </w:rPr>
              <w:t xml:space="preserve">Активност 4: </w:t>
            </w:r>
            <w:r>
              <w:rPr>
                <w:color w:val="000000"/>
                <w:lang w:val="sr-Cyrl-RS" w:eastAsia="sr-Latn-CS"/>
              </w:rPr>
              <w:t xml:space="preserve">Вежбе 5 и 6 се раде у пару, према моделу. </w:t>
            </w:r>
          </w:p>
          <w:p w:rsidR="00104C3B" w:rsidRPr="00104C3B" w:rsidRDefault="00104C3B" w:rsidP="00F8703F">
            <w:pPr>
              <w:spacing w:after="0"/>
              <w:jc w:val="both"/>
              <w:rPr>
                <w:color w:val="000000"/>
                <w:lang w:val="sr-Cyrl-RS" w:eastAsia="sr-Latn-CS"/>
              </w:rPr>
            </w:pPr>
          </w:p>
          <w:p w:rsidR="002E2126" w:rsidRDefault="002E2126" w:rsidP="00104C3B">
            <w:pPr>
              <w:spacing w:after="0"/>
              <w:jc w:val="both"/>
              <w:rPr>
                <w:color w:val="000000"/>
                <w:lang w:val="de-DE" w:eastAsia="sr-Latn-CS"/>
              </w:rPr>
            </w:pPr>
            <w:r>
              <w:rPr>
                <w:color w:val="000000"/>
                <w:lang w:val="sr-Cyrl-RS" w:eastAsia="sr-Latn-CS"/>
              </w:rPr>
              <w:t xml:space="preserve">Додатни задатак: </w:t>
            </w:r>
            <w:r w:rsidR="00104176">
              <w:rPr>
                <w:color w:val="000000"/>
                <w:lang w:val="de-DE" w:eastAsia="sr-Latn-CS"/>
              </w:rPr>
              <w:t>Kopiervorlage 1, Unterrichtshandbuch S. 128 Berufraten</w:t>
            </w:r>
          </w:p>
          <w:p w:rsidR="00104176" w:rsidRPr="00104176" w:rsidRDefault="00104176" w:rsidP="00104C3B">
            <w:pPr>
              <w:spacing w:after="0"/>
              <w:jc w:val="both"/>
              <w:rPr>
                <w:color w:val="000000"/>
                <w:lang w:val="sr-Cyrl-RS" w:eastAsia="sr-Latn-CS"/>
              </w:rPr>
            </w:pPr>
            <w:r>
              <w:rPr>
                <w:color w:val="000000"/>
                <w:lang w:val="sr-Cyrl-RS" w:eastAsia="sr-Latn-CS"/>
              </w:rPr>
              <w:t>Ученици раде у групама од 5 или 7. Карте се налазе поређане у шпилу на столу. Један ученик извлачи једну карту из шпила. Остали не смеју да виде шта је на карти. Симбол на карти казује да ли се то занимање може описати пантомимом, речима или цртежом. Ко одгонетне занимање, добија један бод. Та карта се  ставља са стране и следећи ученик је на  реду.</w:t>
            </w:r>
          </w:p>
        </w:tc>
      </w:tr>
      <w:tr w:rsidR="002E2126" w:rsidRPr="00F72A94" w:rsidTr="00B82366">
        <w:trPr>
          <w:trHeight w:val="826"/>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2E2126" w:rsidRDefault="002E2126" w:rsidP="00F8703F">
            <w:pPr>
              <w:rPr>
                <w:b/>
                <w:color w:val="000000"/>
                <w:lang w:val="sr-Cyrl-CS" w:eastAsia="sr-Latn-CS"/>
              </w:rPr>
            </w:pPr>
            <w:r>
              <w:rPr>
                <w:b/>
                <w:color w:val="000000"/>
                <w:lang w:val="sr-Cyrl-CS" w:eastAsia="sr-Latn-CS"/>
              </w:rPr>
              <w:lastRenderedPageBreak/>
              <w:t>Завршни део:</w:t>
            </w:r>
          </w:p>
          <w:p w:rsidR="002E2126" w:rsidRDefault="002E2126" w:rsidP="00F8703F">
            <w:pPr>
              <w:rPr>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tcPr>
          <w:p w:rsidR="002E2126" w:rsidRDefault="002E2126" w:rsidP="00F8703F">
            <w:pPr>
              <w:pStyle w:val="ListParagraph"/>
              <w:numPr>
                <w:ilvl w:val="0"/>
                <w:numId w:val="1"/>
              </w:numPr>
              <w:jc w:val="both"/>
              <w:rPr>
                <w:color w:val="000000"/>
                <w:lang w:val="sr-Cyrl-CS" w:eastAsia="sr-Latn-CS"/>
              </w:rPr>
            </w:pPr>
            <w:r>
              <w:rPr>
                <w:color w:val="000000"/>
                <w:lang w:val="sr-Cyrl-CS" w:eastAsia="sr-Latn-CS"/>
              </w:rPr>
              <w:t>Сумирање пређеног садржаја у пленуму, потенцијална питања ученика.</w:t>
            </w:r>
          </w:p>
          <w:p w:rsidR="002E2126" w:rsidRDefault="002E2126" w:rsidP="00F8703F">
            <w:pPr>
              <w:pStyle w:val="ListParagraph"/>
              <w:numPr>
                <w:ilvl w:val="0"/>
                <w:numId w:val="1"/>
              </w:numPr>
              <w:jc w:val="both"/>
              <w:rPr>
                <w:color w:val="000000"/>
                <w:lang w:val="sr-Cyrl-CS" w:eastAsia="sr-Latn-CS"/>
              </w:rPr>
            </w:pPr>
            <w:r>
              <w:rPr>
                <w:color w:val="000000"/>
                <w:lang w:val="sr-Cyrl-CS" w:eastAsia="sr-Latn-CS"/>
              </w:rPr>
              <w:t xml:space="preserve">Домаћи задатак: научити речи и изразе које су данас упознали. </w:t>
            </w:r>
          </w:p>
        </w:tc>
      </w:tr>
      <w:tr w:rsidR="002E2126" w:rsidRPr="00F72A94" w:rsidTr="00B82366">
        <w:trPr>
          <w:trHeight w:val="560"/>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2E2126" w:rsidRDefault="002E2126" w:rsidP="00F8703F">
            <w:pPr>
              <w:jc w:val="center"/>
              <w:rPr>
                <w:b/>
                <w:color w:val="000000"/>
                <w:lang w:val="sr-Cyrl-CS" w:eastAsia="sr-Latn-CS"/>
              </w:rPr>
            </w:pPr>
            <w:r>
              <w:rPr>
                <w:b/>
                <w:color w:val="000000"/>
                <w:lang w:val="sr-Cyrl-CS" w:eastAsia="sr-Latn-CS"/>
              </w:rPr>
              <w:t>ЗАПАЖАЊА О ЧАСУ И САМОЕВАЛУАЦИЈА</w:t>
            </w:r>
          </w:p>
        </w:tc>
      </w:tr>
      <w:tr w:rsidR="002E2126" w:rsidRPr="00F72A94" w:rsidTr="00B82366">
        <w:trPr>
          <w:trHeight w:val="11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tcPr>
          <w:p w:rsidR="002E2126" w:rsidRDefault="002E2126" w:rsidP="00F8703F">
            <w:pPr>
              <w:rPr>
                <w:color w:val="000000"/>
                <w:lang w:val="sr-Cyrl-CS" w:eastAsia="sr-Latn-CS"/>
              </w:rPr>
            </w:pPr>
            <w:r>
              <w:rPr>
                <w:color w:val="000000"/>
                <w:lang w:val="sr-Cyrl-CS" w:eastAsia="sr-Latn-CS"/>
              </w:rPr>
              <w:t>Проблеми који су настали и како су решени:</w:t>
            </w:r>
          </w:p>
          <w:p w:rsidR="002E2126" w:rsidRDefault="002E2126" w:rsidP="00F8703F">
            <w:pPr>
              <w:rPr>
                <w:color w:val="000000"/>
                <w:lang w:val="sr-Cyrl-CS" w:eastAsia="sr-Latn-CS"/>
              </w:rPr>
            </w:pPr>
          </w:p>
        </w:tc>
      </w:tr>
      <w:tr w:rsidR="002E2126" w:rsidRPr="00F72A94" w:rsidTr="00B82366">
        <w:trPr>
          <w:trHeight w:val="1122"/>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2E2126" w:rsidRDefault="002E2126" w:rsidP="00F8703F">
            <w:pPr>
              <w:rPr>
                <w:color w:val="000000"/>
                <w:lang w:val="sr-Cyrl-CS" w:eastAsia="sr-Latn-CS"/>
              </w:rPr>
            </w:pPr>
            <w:r>
              <w:rPr>
                <w:color w:val="000000"/>
                <w:lang w:val="sr-Cyrl-CS" w:eastAsia="sr-Latn-CS"/>
              </w:rPr>
              <w:t>Следећи пут ћу променити/другачије урадити:</w:t>
            </w:r>
          </w:p>
        </w:tc>
      </w:tr>
      <w:tr w:rsidR="002E2126" w:rsidTr="00B82366">
        <w:trPr>
          <w:trHeight w:val="1123"/>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2E2126" w:rsidRDefault="002E2126" w:rsidP="00F8703F">
            <w:pPr>
              <w:rPr>
                <w:color w:val="000000"/>
                <w:lang w:val="sr-Cyrl-CS" w:eastAsia="sr-Latn-CS"/>
              </w:rPr>
            </w:pPr>
            <w:r>
              <w:rPr>
                <w:color w:val="000000"/>
                <w:lang w:val="sr-Cyrl-CS" w:eastAsia="sr-Latn-CS"/>
              </w:rPr>
              <w:t>Општа запажања:</w:t>
            </w:r>
          </w:p>
        </w:tc>
      </w:tr>
    </w:tbl>
    <w:p w:rsidR="002E2126" w:rsidRDefault="002E2126" w:rsidP="002E2126"/>
    <w:p w:rsidR="002E2126" w:rsidRDefault="002E2126" w:rsidP="002E2126"/>
    <w:p w:rsidR="002E2126" w:rsidRDefault="002E2126" w:rsidP="002E2126"/>
    <w:p w:rsidR="002E2126" w:rsidRDefault="002E2126" w:rsidP="002E2126"/>
    <w:p w:rsidR="008F7F95" w:rsidRDefault="008F7F95"/>
    <w:sectPr w:rsidR="008F7F95" w:rsidSect="00151F72">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376DD3"/>
    <w:multiLevelType w:val="hybridMultilevel"/>
    <w:tmpl w:val="8B94570A"/>
    <w:lvl w:ilvl="0" w:tplc="67B8707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8FB"/>
    <w:rsid w:val="00104176"/>
    <w:rsid w:val="00104C3B"/>
    <w:rsid w:val="001F5259"/>
    <w:rsid w:val="002E2126"/>
    <w:rsid w:val="008F685D"/>
    <w:rsid w:val="008F7F95"/>
    <w:rsid w:val="009338FB"/>
    <w:rsid w:val="00A747E0"/>
    <w:rsid w:val="00B82366"/>
    <w:rsid w:val="00B93A8D"/>
    <w:rsid w:val="00F72A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2D8DA"/>
  <w15:chartTrackingRefBased/>
  <w15:docId w15:val="{6BBB8A74-E33A-4C0F-99A2-D54D1BC1F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126"/>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21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CAC792-D970-4AEF-965A-A481309BE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2</Pages>
  <Words>431</Words>
  <Characters>2458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Name</dc:creator>
  <cp:keywords/>
  <dc:description/>
  <cp:lastModifiedBy>No Name</cp:lastModifiedBy>
  <cp:revision>9</cp:revision>
  <dcterms:created xsi:type="dcterms:W3CDTF">2024-07-04T13:57:00Z</dcterms:created>
  <dcterms:modified xsi:type="dcterms:W3CDTF">2024-07-11T05:25:00Z</dcterms:modified>
</cp:coreProperties>
</file>