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F119A" w14:textId="230AA61E" w:rsidR="00C17EAD" w:rsidRPr="00CB0D6B" w:rsidRDefault="00CB0D6B" w:rsidP="00CB0D6B">
      <w:pPr>
        <w:jc w:val="center"/>
        <w:rPr>
          <w:b/>
          <w:bCs/>
          <w:lang w:val="sr-Cyrl-RS"/>
        </w:rPr>
      </w:pPr>
      <w:r w:rsidRPr="00CB0D6B">
        <w:rPr>
          <w:b/>
          <w:bCs/>
          <w:lang w:val="sr-Cyrl-RS"/>
        </w:rPr>
        <w:t>ИНИЦИЈАЛНИ ТЕСТ</w:t>
      </w:r>
    </w:p>
    <w:p w14:paraId="3C9BBBE7" w14:textId="77777777" w:rsidR="00CB0D6B" w:rsidRDefault="00CB0D6B" w:rsidP="00CB0D6B">
      <w:pPr>
        <w:jc w:val="center"/>
        <w:rPr>
          <w:lang w:val="sr-Cyrl-RS"/>
        </w:rPr>
      </w:pPr>
    </w:p>
    <w:p w14:paraId="1B0AF64A" w14:textId="11368698" w:rsidR="00CB0D6B" w:rsidRDefault="00CB0D6B" w:rsidP="00CB0D6B">
      <w:pPr>
        <w:rPr>
          <w:lang w:val="sr-Cyrl-RS"/>
        </w:rPr>
      </w:pPr>
      <w:r>
        <w:rPr>
          <w:lang w:val="sr-Cyrl-RS"/>
        </w:rPr>
        <w:t>Име и презиме ученика: ___________________________________________</w:t>
      </w:r>
    </w:p>
    <w:p w14:paraId="120AB80E" w14:textId="77777777" w:rsidR="00CB0D6B" w:rsidRDefault="00CB0D6B" w:rsidP="00CB0D6B">
      <w:pPr>
        <w:rPr>
          <w:lang w:val="sr-Cyrl-RS"/>
        </w:rPr>
      </w:pPr>
    </w:p>
    <w:p w14:paraId="7D74A0D6" w14:textId="66298AFC" w:rsidR="00CB0D6B" w:rsidRDefault="00CB0D6B" w:rsidP="00CB0D6B">
      <w:pPr>
        <w:rPr>
          <w:lang w:val="sr-Cyrl-RS"/>
        </w:rPr>
      </w:pPr>
      <w:r>
        <w:rPr>
          <w:lang w:val="sr-Cyrl-RS"/>
        </w:rPr>
        <w:t>1. Пронађи и заокружи музички инструмент на слици.</w:t>
      </w:r>
    </w:p>
    <w:p w14:paraId="5A17CA6F" w14:textId="59625305" w:rsidR="00CB0D6B" w:rsidRDefault="00CB0D6B" w:rsidP="00CB0D6B">
      <w:pPr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2C17DE67" wp14:editId="1D2355F9">
            <wp:extent cx="5760720" cy="1352550"/>
            <wp:effectExtent l="0" t="0" r="0" b="0"/>
            <wp:docPr id="753281933" name="Picture 1" descr="A butterfly and a red and white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281933" name="Picture 1" descr="A butterfly and a red and white containe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50ECE" w14:textId="77777777" w:rsidR="00CB0D6B" w:rsidRDefault="00CB0D6B" w:rsidP="00CB0D6B">
      <w:pPr>
        <w:rPr>
          <w:lang w:val="sr-Cyrl-RS"/>
        </w:rPr>
      </w:pPr>
    </w:p>
    <w:p w14:paraId="4E011752" w14:textId="49EAD974" w:rsidR="00CB0D6B" w:rsidRDefault="00CB0D6B" w:rsidP="00CB0D6B">
      <w:pPr>
        <w:rPr>
          <w:lang w:val="sr-Cyrl-RS"/>
        </w:rPr>
      </w:pPr>
      <w:r>
        <w:rPr>
          <w:lang w:val="sr-Cyrl-RS"/>
        </w:rPr>
        <w:t>2. Пронађи и заокружи на слици девојчицу која пева.</w:t>
      </w:r>
    </w:p>
    <w:p w14:paraId="3527EFC2" w14:textId="3B31F7B6" w:rsidR="00CB0D6B" w:rsidRDefault="00CB0D6B" w:rsidP="00CB0D6B">
      <w:pPr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06F8CE26" wp14:editId="52741FC2">
            <wp:extent cx="4562475" cy="1543050"/>
            <wp:effectExtent l="0" t="0" r="9525" b="0"/>
            <wp:docPr id="696738777" name="Picture 2" descr="A cartoon of a child wearing headpho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738777" name="Picture 2" descr="A cartoon of a child wearing headphone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3321E" w14:textId="77777777" w:rsidR="00CB0D6B" w:rsidRDefault="00CB0D6B" w:rsidP="00CB0D6B">
      <w:pPr>
        <w:rPr>
          <w:lang w:val="sr-Cyrl-RS"/>
        </w:rPr>
      </w:pPr>
    </w:p>
    <w:p w14:paraId="4D6AB114" w14:textId="4435E29B" w:rsidR="00CB0D6B" w:rsidRDefault="00CB0D6B" w:rsidP="00CB0D6B">
      <w:pPr>
        <w:rPr>
          <w:lang w:val="sr-Cyrl-RS"/>
        </w:rPr>
      </w:pPr>
      <w:r>
        <w:rPr>
          <w:lang w:val="sr-Cyrl-RS"/>
        </w:rPr>
        <w:t>3. Пронађи и заокружи на слици девојчицу која свира виолину.</w:t>
      </w:r>
    </w:p>
    <w:p w14:paraId="3E923F85" w14:textId="6DABB315" w:rsidR="00CB0D6B" w:rsidRDefault="00CB0D6B" w:rsidP="00CB0D6B">
      <w:pPr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6F020E8F" wp14:editId="1A03749D">
            <wp:extent cx="5105400" cy="1666875"/>
            <wp:effectExtent l="0" t="0" r="0" b="9525"/>
            <wp:docPr id="1885829942" name="Picture 3" descr="A couple of cartoon kids playing musical instrum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829942" name="Picture 3" descr="A couple of cartoon kids playing musical instruments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3C2EB" w14:textId="77777777" w:rsidR="00CB0D6B" w:rsidRDefault="00CB0D6B" w:rsidP="00CB0D6B">
      <w:pPr>
        <w:rPr>
          <w:lang w:val="sr-Cyrl-RS"/>
        </w:rPr>
      </w:pPr>
    </w:p>
    <w:p w14:paraId="606754EB" w14:textId="46E6929F" w:rsidR="00CB0D6B" w:rsidRDefault="00CB0D6B" w:rsidP="00CB0D6B">
      <w:pPr>
        <w:rPr>
          <w:lang w:val="sr-Cyrl-RS"/>
        </w:rPr>
      </w:pPr>
      <w:r>
        <w:rPr>
          <w:lang w:val="sr-Cyrl-RS"/>
        </w:rPr>
        <w:t>4. Заокружи слова испред тачних одговора.</w:t>
      </w:r>
    </w:p>
    <w:p w14:paraId="354E1DCA" w14:textId="4D5DC48B" w:rsidR="00CB0D6B" w:rsidRPr="00CB0D6B" w:rsidRDefault="00CB0D6B" w:rsidP="00CB0D6B">
      <w:pPr>
        <w:rPr>
          <w:b/>
          <w:bCs/>
          <w:lang w:val="sr-Cyrl-RS"/>
        </w:rPr>
      </w:pPr>
      <w:r w:rsidRPr="00CB0D6B">
        <w:rPr>
          <w:b/>
          <w:bCs/>
          <w:lang w:val="sr-Cyrl-RS"/>
        </w:rPr>
        <w:t>Ко може да произведе звук?</w:t>
      </w:r>
    </w:p>
    <w:p w14:paraId="16EB3225" w14:textId="77777777" w:rsidR="00CB0D6B" w:rsidRDefault="00CB0D6B" w:rsidP="00CB0D6B">
      <w:pPr>
        <w:rPr>
          <w:lang w:val="sr-Cyrl-RS"/>
        </w:rPr>
      </w:pPr>
    </w:p>
    <w:p w14:paraId="2CAD55B2" w14:textId="710606A8" w:rsidR="00CB0D6B" w:rsidRDefault="00CB0D6B" w:rsidP="00CB0D6B">
      <w:pPr>
        <w:rPr>
          <w:lang w:val="sr-Cyrl-RS"/>
        </w:rPr>
      </w:pPr>
      <w:r>
        <w:rPr>
          <w:lang w:val="sr-Cyrl-RS"/>
        </w:rPr>
        <w:t>а) птица</w:t>
      </w:r>
      <w:r>
        <w:rPr>
          <w:lang w:val="sr-Cyrl-RS"/>
        </w:rPr>
        <w:tab/>
      </w:r>
      <w:r>
        <w:rPr>
          <w:lang w:val="sr-Cyrl-RS"/>
        </w:rPr>
        <w:tab/>
        <w:t xml:space="preserve">б) ветар </w:t>
      </w:r>
      <w:r>
        <w:rPr>
          <w:lang w:val="sr-Cyrl-RS"/>
        </w:rPr>
        <w:tab/>
      </w:r>
      <w:r>
        <w:rPr>
          <w:lang w:val="sr-Cyrl-RS"/>
        </w:rPr>
        <w:tab/>
        <w:t>в) кућа</w:t>
      </w:r>
      <w:r>
        <w:rPr>
          <w:lang w:val="sr-Cyrl-RS"/>
        </w:rPr>
        <w:tab/>
      </w:r>
      <w:r>
        <w:rPr>
          <w:lang w:val="sr-Cyrl-RS"/>
        </w:rPr>
        <w:tab/>
        <w:t>г) човек</w:t>
      </w:r>
    </w:p>
    <w:p w14:paraId="2BB3B491" w14:textId="49BFE184" w:rsidR="00CB0D6B" w:rsidRDefault="00CB0D6B" w:rsidP="00CB0D6B">
      <w:pPr>
        <w:rPr>
          <w:lang w:val="sr-Cyrl-RS"/>
        </w:rPr>
      </w:pPr>
      <w:r>
        <w:rPr>
          <w:lang w:val="sr-Cyrl-RS"/>
        </w:rPr>
        <w:t>д) цвет</w:t>
      </w:r>
      <w:r>
        <w:rPr>
          <w:lang w:val="sr-Cyrl-RS"/>
        </w:rPr>
        <w:tab/>
      </w:r>
      <w:r>
        <w:rPr>
          <w:lang w:val="sr-Cyrl-RS"/>
        </w:rPr>
        <w:tab/>
        <w:t xml:space="preserve">ђ) ветар </w:t>
      </w:r>
      <w:r>
        <w:rPr>
          <w:lang w:val="sr-Cyrl-RS"/>
        </w:rPr>
        <w:tab/>
      </w:r>
      <w:r>
        <w:rPr>
          <w:lang w:val="sr-Cyrl-RS"/>
        </w:rPr>
        <w:tab/>
        <w:t>е) слика</w:t>
      </w:r>
    </w:p>
    <w:p w14:paraId="20D7FE97" w14:textId="77777777" w:rsidR="00CB0D6B" w:rsidRDefault="00CB0D6B" w:rsidP="00CB0D6B">
      <w:pPr>
        <w:rPr>
          <w:lang w:val="sr-Cyrl-RS"/>
        </w:rPr>
      </w:pPr>
    </w:p>
    <w:p w14:paraId="27CADC48" w14:textId="77777777" w:rsidR="00CB0D6B" w:rsidRDefault="00CB0D6B" w:rsidP="00CB0D6B">
      <w:pPr>
        <w:rPr>
          <w:lang w:val="sr-Cyrl-RS"/>
        </w:rPr>
      </w:pPr>
    </w:p>
    <w:p w14:paraId="778F0008" w14:textId="3DA96D17" w:rsidR="00CB0D6B" w:rsidRDefault="00CB0D6B" w:rsidP="00CB0D6B">
      <w:pPr>
        <w:rPr>
          <w:lang w:val="sr-Cyrl-RS"/>
        </w:rPr>
      </w:pPr>
      <w:r>
        <w:rPr>
          <w:lang w:val="sr-Cyrl-RS"/>
        </w:rPr>
        <w:t>5. Заокружи слова испред тачних одговора.</w:t>
      </w:r>
    </w:p>
    <w:p w14:paraId="1312CA3C" w14:textId="5ADBFBC6" w:rsidR="00CB0D6B" w:rsidRPr="00CB0D6B" w:rsidRDefault="00CB0D6B" w:rsidP="00CB0D6B">
      <w:pPr>
        <w:rPr>
          <w:b/>
          <w:bCs/>
          <w:lang w:val="sr-Cyrl-RS"/>
        </w:rPr>
      </w:pPr>
      <w:r w:rsidRPr="00CB0D6B">
        <w:rPr>
          <w:b/>
          <w:bCs/>
          <w:lang w:val="sr-Cyrl-RS"/>
        </w:rPr>
        <w:t>Музика може да се:</w:t>
      </w:r>
    </w:p>
    <w:p w14:paraId="19AC6D9C" w14:textId="77777777" w:rsidR="00CB0D6B" w:rsidRDefault="00CB0D6B" w:rsidP="00CB0D6B">
      <w:pPr>
        <w:rPr>
          <w:lang w:val="sr-Cyrl-RS"/>
        </w:rPr>
      </w:pPr>
    </w:p>
    <w:p w14:paraId="50FC71B9" w14:textId="2AE9F1B0" w:rsidR="00CB0D6B" w:rsidRDefault="00CB0D6B" w:rsidP="00CB0D6B">
      <w:pPr>
        <w:rPr>
          <w:lang w:val="sr-Cyrl-RS"/>
        </w:rPr>
      </w:pPr>
      <w:r>
        <w:rPr>
          <w:lang w:val="sr-Cyrl-RS"/>
        </w:rPr>
        <w:t>а) слуша</w:t>
      </w:r>
      <w:r>
        <w:rPr>
          <w:lang w:val="sr-Cyrl-RS"/>
        </w:rPr>
        <w:tab/>
      </w:r>
      <w:r>
        <w:rPr>
          <w:lang w:val="sr-Cyrl-RS"/>
        </w:rPr>
        <w:tab/>
        <w:t>б) вози</w:t>
      </w:r>
      <w:r>
        <w:rPr>
          <w:lang w:val="sr-Cyrl-RS"/>
        </w:rPr>
        <w:tab/>
      </w:r>
      <w:r>
        <w:rPr>
          <w:lang w:val="sr-Cyrl-RS"/>
        </w:rPr>
        <w:tab/>
        <w:t xml:space="preserve">в) пева </w:t>
      </w:r>
      <w:r>
        <w:rPr>
          <w:lang w:val="sr-Cyrl-RS"/>
        </w:rPr>
        <w:tab/>
      </w:r>
      <w:r>
        <w:rPr>
          <w:lang w:val="sr-Cyrl-RS"/>
        </w:rPr>
        <w:tab/>
        <w:t>г) свира</w:t>
      </w:r>
    </w:p>
    <w:p w14:paraId="41E2B50B" w14:textId="60491F51" w:rsidR="00CB0D6B" w:rsidRPr="00CB0D6B" w:rsidRDefault="00CB0D6B" w:rsidP="00CB0D6B">
      <w:pPr>
        <w:rPr>
          <w:lang w:val="sr-Cyrl-RS"/>
        </w:rPr>
      </w:pPr>
      <w:r>
        <w:rPr>
          <w:lang w:val="sr-Cyrl-RS"/>
        </w:rPr>
        <w:t>д) напише</w:t>
      </w:r>
      <w:r>
        <w:rPr>
          <w:lang w:val="sr-Cyrl-RS"/>
        </w:rPr>
        <w:tab/>
      </w:r>
      <w:r>
        <w:rPr>
          <w:lang w:val="sr-Cyrl-RS"/>
        </w:rPr>
        <w:tab/>
        <w:t xml:space="preserve">ђ) мирише </w:t>
      </w:r>
      <w:r>
        <w:rPr>
          <w:lang w:val="sr-Cyrl-RS"/>
        </w:rPr>
        <w:tab/>
      </w:r>
      <w:r>
        <w:rPr>
          <w:lang w:val="sr-Cyrl-RS"/>
        </w:rPr>
        <w:tab/>
        <w:t xml:space="preserve">е) гледа </w:t>
      </w:r>
      <w:r>
        <w:rPr>
          <w:lang w:val="sr-Cyrl-RS"/>
        </w:rPr>
        <w:tab/>
      </w:r>
      <w:r>
        <w:rPr>
          <w:lang w:val="sr-Cyrl-RS"/>
        </w:rPr>
        <w:tab/>
        <w:t>ж) руча</w:t>
      </w:r>
    </w:p>
    <w:sectPr w:rsidR="00CB0D6B" w:rsidRPr="00CB0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6B"/>
    <w:rsid w:val="00153E33"/>
    <w:rsid w:val="00385268"/>
    <w:rsid w:val="008B305E"/>
    <w:rsid w:val="00C17EAD"/>
    <w:rsid w:val="00CB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10EB5"/>
  <w15:chartTrackingRefBased/>
  <w15:docId w15:val="{C638D6A2-DD38-476C-B477-77A44F41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0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0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B0D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B0D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B0D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B0D6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B0D6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B0D6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B0D6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0D6B"/>
    <w:rPr>
      <w:rFonts w:asciiTheme="majorHAnsi" w:eastAsiaTheme="majorEastAsia" w:hAnsiTheme="majorHAnsi" w:cstheme="majorBidi"/>
      <w:color w:val="0F4761" w:themeColor="accent1" w:themeShade="BF"/>
      <w:kern w:val="1"/>
      <w:sz w:val="40"/>
      <w:szCs w:val="40"/>
    </w:rPr>
  </w:style>
  <w:style w:type="character" w:customStyle="1" w:styleId="Heading2Char">
    <w:name w:val="Heading 2 Char"/>
    <w:basedOn w:val="DefaultParagraphFont"/>
    <w:link w:val="Heading2"/>
    <w:semiHidden/>
    <w:rsid w:val="00CB0D6B"/>
    <w:rPr>
      <w:rFonts w:asciiTheme="majorHAnsi" w:eastAsiaTheme="majorEastAsia" w:hAnsiTheme="majorHAnsi" w:cstheme="majorBidi"/>
      <w:color w:val="0F4761" w:themeColor="accent1" w:themeShade="BF"/>
      <w:kern w:val="1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CB0D6B"/>
    <w:rPr>
      <w:rFonts w:asciiTheme="minorHAnsi" w:eastAsiaTheme="majorEastAsia" w:hAnsiTheme="minorHAnsi" w:cstheme="majorBidi"/>
      <w:color w:val="0F4761" w:themeColor="accent1" w:themeShade="BF"/>
      <w:kern w:val="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CB0D6B"/>
    <w:rPr>
      <w:rFonts w:asciiTheme="minorHAnsi" w:eastAsiaTheme="majorEastAsia" w:hAnsiTheme="minorHAnsi" w:cstheme="majorBidi"/>
      <w:i/>
      <w:iCs/>
      <w:color w:val="0F4761" w:themeColor="accent1" w:themeShade="BF"/>
      <w:kern w:val="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B0D6B"/>
    <w:rPr>
      <w:rFonts w:asciiTheme="minorHAnsi" w:eastAsiaTheme="majorEastAsia" w:hAnsiTheme="minorHAnsi" w:cstheme="majorBidi"/>
      <w:color w:val="0F4761" w:themeColor="accent1" w:themeShade="BF"/>
      <w:kern w:val="1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CB0D6B"/>
    <w:rPr>
      <w:rFonts w:asciiTheme="minorHAnsi" w:eastAsiaTheme="majorEastAsia" w:hAnsiTheme="minorHAnsi" w:cstheme="majorBidi"/>
      <w:i/>
      <w:iCs/>
      <w:color w:val="595959" w:themeColor="text1" w:themeTint="A6"/>
      <w:kern w:val="1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B0D6B"/>
    <w:rPr>
      <w:rFonts w:asciiTheme="minorHAnsi" w:eastAsiaTheme="majorEastAsia" w:hAnsiTheme="minorHAnsi" w:cstheme="majorBidi"/>
      <w:color w:val="595959" w:themeColor="text1" w:themeTint="A6"/>
      <w:kern w:val="1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B0D6B"/>
    <w:rPr>
      <w:rFonts w:asciiTheme="minorHAnsi" w:eastAsiaTheme="majorEastAsia" w:hAnsiTheme="minorHAnsi" w:cstheme="majorBidi"/>
      <w:i/>
      <w:iCs/>
      <w:color w:val="272727" w:themeColor="text1" w:themeTint="D8"/>
      <w:kern w:val="1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CB0D6B"/>
    <w:rPr>
      <w:rFonts w:asciiTheme="minorHAnsi" w:eastAsiaTheme="majorEastAsia" w:hAnsiTheme="minorHAnsi" w:cstheme="majorBidi"/>
      <w:color w:val="272727" w:themeColor="text1" w:themeTint="D8"/>
      <w:kern w:val="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CB0D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B0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B0D6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CB0D6B"/>
    <w:rPr>
      <w:rFonts w:asciiTheme="minorHAnsi" w:eastAsiaTheme="majorEastAsia" w:hAnsiTheme="minorHAnsi" w:cstheme="majorBidi"/>
      <w:color w:val="595959" w:themeColor="text1" w:themeTint="A6"/>
      <w:spacing w:val="15"/>
      <w:kern w:val="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0D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0D6B"/>
    <w:rPr>
      <w:i/>
      <w:iCs/>
      <w:color w:val="404040" w:themeColor="text1" w:themeTint="BF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CB0D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0D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0D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0D6B"/>
    <w:rPr>
      <w:i/>
      <w:iCs/>
      <w:color w:val="0F4761" w:themeColor="accent1" w:themeShade="BF"/>
      <w:kern w:val="1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CB0D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Bojana Kovačević</cp:lastModifiedBy>
  <cp:revision>1</cp:revision>
  <dcterms:created xsi:type="dcterms:W3CDTF">2024-08-15T07:53:00Z</dcterms:created>
  <dcterms:modified xsi:type="dcterms:W3CDTF">2024-08-15T08:02:00Z</dcterms:modified>
</cp:coreProperties>
</file>