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08A7CA9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78C1E9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2388C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0E7315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00C5A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24F668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C122E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5BDD1A10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771FC1EE" w14:textId="77777777" w:rsidTr="00665D75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4C3DBA45" w14:textId="55F34082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34</w:t>
            </w:r>
          </w:p>
        </w:tc>
      </w:tr>
      <w:tr w:rsidR="00067154" w:rsidRPr="0017140F" w14:paraId="51C94032" w14:textId="77777777" w:rsidTr="00665D75">
        <w:trPr>
          <w:trHeight w:val="19"/>
        </w:trPr>
        <w:tc>
          <w:tcPr>
            <w:tcW w:w="10525" w:type="dxa"/>
            <w:gridSpan w:val="4"/>
          </w:tcPr>
          <w:p w14:paraId="546C175D" w14:textId="45274A6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3E7D2D1D" w14:textId="77777777" w:rsidTr="00665D75">
        <w:trPr>
          <w:trHeight w:val="19"/>
        </w:trPr>
        <w:tc>
          <w:tcPr>
            <w:tcW w:w="10525" w:type="dxa"/>
            <w:gridSpan w:val="4"/>
          </w:tcPr>
          <w:p w14:paraId="014B3D59" w14:textId="585326F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 xml:space="preserve">Повежи алгоритам са радом дигиталних уређаја </w:t>
            </w:r>
          </w:p>
        </w:tc>
      </w:tr>
      <w:tr w:rsidR="00067154" w:rsidRPr="0017140F" w14:paraId="0B2DE02E" w14:textId="77777777" w:rsidTr="00665D75">
        <w:trPr>
          <w:trHeight w:val="19"/>
        </w:trPr>
        <w:tc>
          <w:tcPr>
            <w:tcW w:w="10525" w:type="dxa"/>
            <w:gridSpan w:val="4"/>
          </w:tcPr>
          <w:p w14:paraId="63388A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1DB16BED" w14:textId="77777777" w:rsidTr="00665D75">
        <w:trPr>
          <w:trHeight w:val="19"/>
        </w:trPr>
        <w:tc>
          <w:tcPr>
            <w:tcW w:w="10525" w:type="dxa"/>
            <w:gridSpan w:val="4"/>
          </w:tcPr>
          <w:p w14:paraId="79FDEE7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могућностима и различитим начинима управљања дигиталним уређајима.</w:t>
            </w:r>
          </w:p>
        </w:tc>
      </w:tr>
      <w:tr w:rsidR="00067154" w:rsidRPr="0017140F" w14:paraId="6C6FFF9A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3A8614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44D7DA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да доведе у везу алгоритам и понашање дигиталног уређаја.</w:t>
            </w:r>
          </w:p>
          <w:p w14:paraId="27D9DF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свакодневном животу;</w:t>
            </w:r>
          </w:p>
        </w:tc>
      </w:tr>
      <w:tr w:rsidR="00067154" w:rsidRPr="0017140F" w14:paraId="401CC3EE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656689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29B288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13598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11A4F024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2A954E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3CEE00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52C6EAC0" w14:textId="77777777" w:rsidTr="00665D75">
        <w:trPr>
          <w:trHeight w:val="19"/>
        </w:trPr>
        <w:tc>
          <w:tcPr>
            <w:tcW w:w="2815" w:type="dxa"/>
            <w:shd w:val="clear" w:color="auto" w:fill="D9E2F3"/>
          </w:tcPr>
          <w:p w14:paraId="7F9D493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500F20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6F4F1374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47AA4812" w14:textId="77777777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6A9BA8FD" w14:textId="77777777" w:rsidR="00067154" w:rsidRPr="0017140F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7DD0EAA6" w14:textId="42EBEC3C" w:rsidR="00067154" w:rsidRPr="00131AEA" w:rsidRDefault="00067154" w:rsidP="00491E3D">
            <w:pPr>
              <w:pStyle w:val="Bulet"/>
            </w:pPr>
            <w:r w:rsidRPr="0017140F">
              <w:t>доведе у везу алгоритам и понашање дигиталног уређаја.</w:t>
            </w:r>
          </w:p>
        </w:tc>
      </w:tr>
      <w:tr w:rsidR="00067154" w:rsidRPr="0017140F" w14:paraId="577E639F" w14:textId="77777777" w:rsidTr="00665D75">
        <w:trPr>
          <w:trHeight w:val="19"/>
        </w:trPr>
        <w:tc>
          <w:tcPr>
            <w:tcW w:w="3305" w:type="dxa"/>
            <w:gridSpan w:val="2"/>
          </w:tcPr>
          <w:p w14:paraId="342898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1478BE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773C18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11202920" w14:textId="77777777" w:rsidTr="00665D75">
        <w:trPr>
          <w:trHeight w:val="19"/>
        </w:trPr>
        <w:tc>
          <w:tcPr>
            <w:tcW w:w="6807" w:type="dxa"/>
            <w:gridSpan w:val="3"/>
          </w:tcPr>
          <w:p w14:paraId="26C0B6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A295A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култура, Математика</w:t>
            </w:r>
          </w:p>
        </w:tc>
        <w:tc>
          <w:tcPr>
            <w:tcW w:w="3718" w:type="dxa"/>
          </w:tcPr>
          <w:p w14:paraId="2F84C1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4CDE8EFC" w14:textId="6FD2991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2F786D7A" w14:textId="77777777" w:rsidTr="00665D75">
        <w:trPr>
          <w:trHeight w:val="19"/>
        </w:trPr>
        <w:tc>
          <w:tcPr>
            <w:tcW w:w="10525" w:type="dxa"/>
            <w:gridSpan w:val="4"/>
          </w:tcPr>
          <w:p w14:paraId="19D6605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503B51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6A17D5F8" w14:textId="7D487C71" w:rsidR="00067154" w:rsidRPr="00131AEA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3A0CA7C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28C671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40ECB59A" w14:textId="77777777" w:rsidTr="00665D75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433AC6E2" w14:textId="77777777" w:rsidR="00067154" w:rsidRPr="0017140F" w:rsidRDefault="00067154" w:rsidP="00BC0546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103B9393" w14:textId="77777777" w:rsidTr="00665D75">
        <w:trPr>
          <w:trHeight w:val="270"/>
        </w:trPr>
        <w:tc>
          <w:tcPr>
            <w:tcW w:w="1885" w:type="dxa"/>
            <w:shd w:val="clear" w:color="auto" w:fill="D9E2F3"/>
          </w:tcPr>
          <w:p w14:paraId="53FFA5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17137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3F613B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5E19A321" w14:textId="77777777" w:rsidTr="00665D75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89930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07E8ED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6B130545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:Кратак разговор са ученицима:</w:t>
            </w:r>
          </w:p>
          <w:p w14:paraId="328314BD" w14:textId="29BDA29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 ли волите да гледате телевизију? Зашто?</w:t>
            </w:r>
          </w:p>
          <w:p w14:paraId="3CC902AE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именујемо уређај којим управљамо нашим телевизорима?</w:t>
            </w:r>
          </w:p>
          <w:p w14:paraId="6E3AC7F7" w14:textId="53BE0B6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радње обављамо уз помоћ даљинског управљача за ТВ?</w:t>
            </w:r>
          </w:p>
          <w:p w14:paraId="601645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именујемо ручицу код Sony PlayStation-а или рачунара, док играмо видео игре?</w:t>
            </w:r>
          </w:p>
          <w:p w14:paraId="35FB6E9C" w14:textId="4CC0348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 стр. 73.</w:t>
            </w:r>
          </w:p>
        </w:tc>
        <w:tc>
          <w:tcPr>
            <w:tcW w:w="2875" w:type="dxa"/>
          </w:tcPr>
          <w:p w14:paraId="587D9D07" w14:textId="69DED60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и</w:t>
            </w:r>
            <w:r w:rsidR="00131AEA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активно учествују у раду на часу.</w:t>
            </w:r>
          </w:p>
          <w:p w14:paraId="65FE0BD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</w:tc>
      </w:tr>
      <w:tr w:rsidR="00067154" w:rsidRPr="0017140F" w14:paraId="1CD65A84" w14:textId="77777777" w:rsidTr="00665D75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1894094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0234859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33F4DBE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- Повежи алгоритам са радом дигиталних уређаја</w:t>
            </w:r>
          </w:p>
        </w:tc>
        <w:tc>
          <w:tcPr>
            <w:tcW w:w="2875" w:type="dxa"/>
          </w:tcPr>
          <w:p w14:paraId="53A5DB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500C7329" w14:textId="77777777" w:rsidTr="00665D75">
        <w:trPr>
          <w:trHeight w:val="259"/>
        </w:trPr>
        <w:tc>
          <w:tcPr>
            <w:tcW w:w="1885" w:type="dxa"/>
            <w:shd w:val="clear" w:color="auto" w:fill="auto"/>
          </w:tcPr>
          <w:p w14:paraId="665B35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542118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 основу алгоритама се пишу рачунарски програми који управљају роботима, возилима, фабрикама, користе се у различитим занимањима. </w:t>
            </w:r>
          </w:p>
          <w:p w14:paraId="14BC1A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Алгоритам је низ корака који упућују програмера како да реши проблем.</w:t>
            </w:r>
          </w:p>
          <w:p w14:paraId="0F4EE4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ЗАПИС:Да би дигитални уређај могао да ради потребно је да има програм у коме су дата упутства за рад. То су алгоритми у дигиталним уређајима.</w:t>
            </w:r>
          </w:p>
          <w:p w14:paraId="60A683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ради и чему служи семафор?</w:t>
            </w:r>
          </w:p>
          <w:p w14:paraId="6F0A05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се смењују светла на семафору за пешаке и за возаче?</w:t>
            </w:r>
          </w:p>
          <w:p w14:paraId="6E8AE8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Нацртајте семафор у свесци.</w:t>
            </w:r>
          </w:p>
          <w:p w14:paraId="5EDA607E" w14:textId="24C5007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(Пример семафора је очигледан и доступан. Може се узети и неки други пример.)</w:t>
            </w:r>
          </w:p>
        </w:tc>
        <w:tc>
          <w:tcPr>
            <w:tcW w:w="2875" w:type="dxa"/>
          </w:tcPr>
          <w:p w14:paraId="7AB49DB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кратко излагање наставника.</w:t>
            </w:r>
          </w:p>
          <w:p w14:paraId="7E1324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у свеске запис са табле. Одговарају на питања наставника.</w:t>
            </w:r>
          </w:p>
          <w:p w14:paraId="3F5C39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семафор за пешаке и за возаче.</w:t>
            </w:r>
          </w:p>
        </w:tc>
      </w:tr>
      <w:tr w:rsidR="00067154" w:rsidRPr="0017140F" w14:paraId="09106591" w14:textId="77777777" w:rsidTr="00665D75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08AAC6D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1A9BAD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Систематизација: </w:t>
            </w:r>
          </w:p>
          <w:p w14:paraId="1956F8A5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</w:rPr>
              <w:t>Наставник задаје команде. Сви ученици их извршавају. Ко погреши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испада</w:t>
            </w:r>
            <w:r w:rsidRPr="0017140F">
              <w:rPr>
                <w:rFonts w:asciiTheme="majorHAnsi" w:hAnsiTheme="majorHAnsi" w:cstheme="majorHAnsi"/>
                <w:b/>
              </w:rPr>
              <w:t>.</w:t>
            </w:r>
          </w:p>
          <w:p w14:paraId="676AAB50" w14:textId="329BAD6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Корак напред!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Корак назад!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Корак лево!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Корак десно!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Чучни!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Устани!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Лупи дланом о длан!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Левом руком потапши по рамену играча поред себе! Десном руком потапши по рамену играча поред себе! Два пута пуцкетај прстима!</w:t>
            </w:r>
          </w:p>
        </w:tc>
        <w:tc>
          <w:tcPr>
            <w:tcW w:w="4127" w:type="dxa"/>
            <w:gridSpan w:val="2"/>
          </w:tcPr>
          <w:p w14:paraId="023AFF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Сви ученици учествују у игри.</w:t>
            </w:r>
          </w:p>
          <w:p w14:paraId="2C70FF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упутства наставника.</w:t>
            </w:r>
          </w:p>
          <w:p w14:paraId="060C59E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Поштују правила игре.</w:t>
            </w:r>
          </w:p>
          <w:p w14:paraId="22E2A2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Активно учествују у игри. </w:t>
            </w:r>
          </w:p>
          <w:p w14:paraId="6B87AE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Труде се да не погреше.</w:t>
            </w:r>
          </w:p>
          <w:p w14:paraId="4F4E790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 погреши, долази до табле и прати наставак игре.</w:t>
            </w:r>
          </w:p>
          <w:p w14:paraId="10863E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Славе победу победника.</w:t>
            </w:r>
          </w:p>
        </w:tc>
      </w:tr>
      <w:tr w:rsidR="00067154" w:rsidRPr="0017140F" w14:paraId="4449033C" w14:textId="77777777" w:rsidTr="00665D75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515267E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772A02B" w14:textId="1BC63CF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стр.73.</w:t>
            </w:r>
          </w:p>
        </w:tc>
        <w:tc>
          <w:tcPr>
            <w:tcW w:w="4127" w:type="dxa"/>
            <w:gridSpan w:val="2"/>
          </w:tcPr>
          <w:p w14:paraId="737756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61F425F8" w14:textId="77777777" w:rsidTr="00665D75">
        <w:trPr>
          <w:trHeight w:val="270"/>
        </w:trPr>
        <w:tc>
          <w:tcPr>
            <w:tcW w:w="1885" w:type="dxa"/>
          </w:tcPr>
          <w:p w14:paraId="400DE0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6F77CC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6E61978C" w14:textId="5AFE85DC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1623557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2FCE9890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2A24F9F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5F76AF1" w14:textId="27EB53A6" w:rsidR="00067154" w:rsidRPr="0017140F" w:rsidRDefault="00067154" w:rsidP="00BC0546">
            <w:pPr>
              <w:widowControl w:val="0"/>
              <w:spacing w:before="40" w:after="40" w:line="240" w:lineRule="auto"/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је упознат са циљем учења Дигиталног света – </w:t>
            </w:r>
            <w:r w:rsidRPr="0017140F">
              <w:t>доведе у везу алгоритам и понашање дигиталног уређаја.</w:t>
            </w:r>
          </w:p>
        </w:tc>
      </w:tr>
      <w:tr w:rsidR="00067154" w:rsidRPr="0017140F" w14:paraId="671A9522" w14:textId="77777777" w:rsidTr="00665D75">
        <w:trPr>
          <w:trHeight w:val="18"/>
        </w:trPr>
        <w:tc>
          <w:tcPr>
            <w:tcW w:w="1838" w:type="dxa"/>
            <w:shd w:val="clear" w:color="auto" w:fill="auto"/>
          </w:tcPr>
          <w:p w14:paraId="069BA2C8" w14:textId="414573F4" w:rsidR="00067154" w:rsidRPr="0017140F" w:rsidRDefault="00067154" w:rsidP="00491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1BC078C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1E6EF0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36D570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4B0A62C" w14:textId="3976FA2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27E3BEC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31DB29FD" w14:textId="77777777" w:rsidTr="00665D75">
        <w:trPr>
          <w:trHeight w:val="283"/>
        </w:trPr>
        <w:tc>
          <w:tcPr>
            <w:tcW w:w="1838" w:type="dxa"/>
            <w:shd w:val="clear" w:color="auto" w:fill="auto"/>
          </w:tcPr>
          <w:p w14:paraId="01D8261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C396FE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28607CC" w14:textId="53A1F1E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0AE5EDA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76665E53" w14:textId="77777777" w:rsidTr="00665D75">
        <w:trPr>
          <w:trHeight w:val="2381"/>
        </w:trPr>
        <w:tc>
          <w:tcPr>
            <w:tcW w:w="1838" w:type="dxa"/>
            <w:shd w:val="clear" w:color="auto" w:fill="auto"/>
          </w:tcPr>
          <w:p w14:paraId="3FE68E3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AEB0D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03D9F9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70E9D" w14:textId="77777777" w:rsidR="007E0394" w:rsidRDefault="007E0394">
      <w:pPr>
        <w:spacing w:after="0" w:line="240" w:lineRule="auto"/>
      </w:pPr>
      <w:r>
        <w:separator/>
      </w:r>
    </w:p>
  </w:endnote>
  <w:endnote w:type="continuationSeparator" w:id="0">
    <w:p w14:paraId="5CAB0B30" w14:textId="77777777" w:rsidR="007E0394" w:rsidRDefault="007E0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10EC" w14:textId="77777777" w:rsidR="007E0394" w:rsidRDefault="007E0394">
      <w:pPr>
        <w:spacing w:after="0" w:line="240" w:lineRule="auto"/>
      </w:pPr>
      <w:r>
        <w:separator/>
      </w:r>
    </w:p>
  </w:footnote>
  <w:footnote w:type="continuationSeparator" w:id="0">
    <w:p w14:paraId="13EA97FA" w14:textId="77777777" w:rsidR="007E0394" w:rsidRDefault="007E0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16FDE"/>
    <w:rsid w:val="00026B28"/>
    <w:rsid w:val="0004688C"/>
    <w:rsid w:val="00067154"/>
    <w:rsid w:val="00116E67"/>
    <w:rsid w:val="00131AEA"/>
    <w:rsid w:val="0017140F"/>
    <w:rsid w:val="001C2521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4B7BE7"/>
    <w:rsid w:val="00560BC4"/>
    <w:rsid w:val="0056251E"/>
    <w:rsid w:val="005A5851"/>
    <w:rsid w:val="00613209"/>
    <w:rsid w:val="00665D75"/>
    <w:rsid w:val="006A582C"/>
    <w:rsid w:val="006E512D"/>
    <w:rsid w:val="006F53A5"/>
    <w:rsid w:val="00767D34"/>
    <w:rsid w:val="007A707F"/>
    <w:rsid w:val="007B4971"/>
    <w:rsid w:val="007E0394"/>
    <w:rsid w:val="007F5ED3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94767"/>
    <w:rsid w:val="00CB003E"/>
    <w:rsid w:val="00CD3669"/>
    <w:rsid w:val="00D05F46"/>
    <w:rsid w:val="00E30C15"/>
    <w:rsid w:val="00E334D9"/>
    <w:rsid w:val="00E401DC"/>
    <w:rsid w:val="00E510E0"/>
    <w:rsid w:val="00F4490E"/>
    <w:rsid w:val="00F60B50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2023-06-14T12:53:00Z</dcterms:modified>
</cp:coreProperties>
</file>