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6B2509" w:rsidRPr="0017140F" w14:paraId="0184BE68" w14:textId="77777777" w:rsidTr="00DD1164">
        <w:trPr>
          <w:trHeight w:val="1424"/>
        </w:trPr>
        <w:tc>
          <w:tcPr>
            <w:tcW w:w="5641" w:type="dxa"/>
            <w:shd w:val="clear" w:color="auto" w:fill="auto"/>
          </w:tcPr>
          <w:p w14:paraId="601B6C26" w14:textId="77777777" w:rsidR="006B2509" w:rsidRPr="0017140F" w:rsidRDefault="006B2509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1710CAF2" w14:textId="77777777" w:rsidR="006B2509" w:rsidRPr="0017140F" w:rsidRDefault="006B2509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7A4650EB" w14:textId="77777777" w:rsidR="006B2509" w:rsidRPr="0017140F" w:rsidRDefault="006B2509" w:rsidP="00DD1164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769B519C" w14:textId="77777777" w:rsidR="006B2509" w:rsidRPr="0017140F" w:rsidRDefault="006B2509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3F96D2D2" w14:textId="77777777" w:rsidR="006B2509" w:rsidRPr="0017140F" w:rsidRDefault="006B2509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18229397" w14:textId="77777777" w:rsidR="006B2509" w:rsidRPr="0017140F" w:rsidRDefault="006B2509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5C89583F" w14:textId="77777777" w:rsidR="006B2509" w:rsidRPr="0017140F" w:rsidRDefault="006B2509" w:rsidP="006B2509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628"/>
      </w:tblGrid>
      <w:tr w:rsidR="00067154" w:rsidRPr="0017140F" w14:paraId="108A14FB" w14:textId="77777777" w:rsidTr="00AF7B26">
        <w:trPr>
          <w:trHeight w:val="19"/>
        </w:trPr>
        <w:tc>
          <w:tcPr>
            <w:tcW w:w="10435" w:type="dxa"/>
            <w:gridSpan w:val="4"/>
            <w:shd w:val="clear" w:color="auto" w:fill="D9E2F3"/>
          </w:tcPr>
          <w:p w14:paraId="3D94CD05" w14:textId="4F2CE0DB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 xml:space="preserve">ПРИПРЕМА ЗА НАСТАВНИ ЧАС 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>07-08</w:t>
            </w:r>
          </w:p>
        </w:tc>
      </w:tr>
      <w:tr w:rsidR="00067154" w:rsidRPr="0017140F" w14:paraId="6509364A" w14:textId="77777777" w:rsidTr="00AF7B26">
        <w:trPr>
          <w:trHeight w:val="19"/>
        </w:trPr>
        <w:tc>
          <w:tcPr>
            <w:tcW w:w="10435" w:type="dxa"/>
            <w:gridSpan w:val="4"/>
          </w:tcPr>
          <w:p w14:paraId="2E288F2B" w14:textId="1A31486C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Дигитално друштво</w:t>
            </w:r>
          </w:p>
        </w:tc>
      </w:tr>
      <w:tr w:rsidR="00067154" w:rsidRPr="0017140F" w14:paraId="1C4613E4" w14:textId="77777777" w:rsidTr="00AF7B26">
        <w:trPr>
          <w:trHeight w:val="19"/>
        </w:trPr>
        <w:tc>
          <w:tcPr>
            <w:tcW w:w="10435" w:type="dxa"/>
            <w:gridSpan w:val="4"/>
          </w:tcPr>
          <w:p w14:paraId="23EB7DCE" w14:textId="61107082" w:rsidR="00067154" w:rsidRPr="0017140F" w:rsidRDefault="00067154" w:rsidP="00385733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hAnsiTheme="majorHAnsi" w:cstheme="majorHAnsi"/>
              </w:rPr>
              <w:t>Учи помоћу дигиталних уџбеника</w:t>
            </w:r>
            <w:r w:rsidR="00385733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- 2 часа</w:t>
            </w:r>
          </w:p>
        </w:tc>
      </w:tr>
      <w:tr w:rsidR="00067154" w:rsidRPr="0017140F" w14:paraId="0E389AD4" w14:textId="77777777" w:rsidTr="00AF7B26">
        <w:trPr>
          <w:trHeight w:val="19"/>
        </w:trPr>
        <w:tc>
          <w:tcPr>
            <w:tcW w:w="10435" w:type="dxa"/>
            <w:gridSpan w:val="4"/>
          </w:tcPr>
          <w:p w14:paraId="4775D35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обрада</w:t>
            </w:r>
          </w:p>
        </w:tc>
      </w:tr>
      <w:tr w:rsidR="00067154" w:rsidRPr="0017140F" w14:paraId="6DA79C0A" w14:textId="77777777" w:rsidTr="00AF7B26">
        <w:trPr>
          <w:trHeight w:val="19"/>
        </w:trPr>
        <w:tc>
          <w:tcPr>
            <w:tcW w:w="10435" w:type="dxa"/>
            <w:gridSpan w:val="4"/>
          </w:tcPr>
          <w:p w14:paraId="2C9866A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 xml:space="preserve">Усвајање елементарних знања о дигиталним уџбеницима. </w:t>
            </w:r>
          </w:p>
        </w:tc>
      </w:tr>
      <w:tr w:rsidR="00067154" w:rsidRPr="0017140F" w14:paraId="647C9334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521A176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620" w:type="dxa"/>
            <w:gridSpan w:val="3"/>
          </w:tcPr>
          <w:p w14:paraId="6856C97C" w14:textId="4EB91FE4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Оспособљавање ученика за коришћење дигиталног уџбеника. </w:t>
            </w:r>
          </w:p>
        </w:tc>
      </w:tr>
      <w:tr w:rsidR="00067154" w:rsidRPr="0017140F" w14:paraId="67F1310C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1170076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620" w:type="dxa"/>
            <w:gridSpan w:val="3"/>
          </w:tcPr>
          <w:p w14:paraId="11D8CBC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450EE84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30B165AE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2AF389F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620" w:type="dxa"/>
            <w:gridSpan w:val="3"/>
          </w:tcPr>
          <w:p w14:paraId="5C0115E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0265220B" w14:textId="77777777" w:rsidTr="00AF7B26">
        <w:trPr>
          <w:trHeight w:val="19"/>
        </w:trPr>
        <w:tc>
          <w:tcPr>
            <w:tcW w:w="2815" w:type="dxa"/>
            <w:shd w:val="clear" w:color="auto" w:fill="D9E2F3"/>
          </w:tcPr>
          <w:p w14:paraId="2096913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620" w:type="dxa"/>
            <w:gridSpan w:val="3"/>
          </w:tcPr>
          <w:p w14:paraId="4B4EA08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227082C8" w14:textId="77777777" w:rsidR="00067154" w:rsidRPr="0017140F" w:rsidRDefault="00067154" w:rsidP="00385733">
            <w:pPr>
              <w:pStyle w:val="Bulet"/>
            </w:pPr>
            <w:r w:rsidRPr="0017140F">
              <w:t>Користи дигиталне уџбенике за учење (самостално и/или уз помоћ наставника);</w:t>
            </w:r>
          </w:p>
          <w:p w14:paraId="6792B636" w14:textId="36996481" w:rsidR="00067154" w:rsidRPr="00026B28" w:rsidRDefault="00067154" w:rsidP="00385733">
            <w:pPr>
              <w:pStyle w:val="Bulet"/>
            </w:pPr>
            <w:r w:rsidRPr="0017140F">
              <w:t>Упореди дигитални и папирни уџбеник;</w:t>
            </w:r>
          </w:p>
        </w:tc>
      </w:tr>
      <w:tr w:rsidR="00067154" w:rsidRPr="0017140F" w14:paraId="4E711C19" w14:textId="77777777" w:rsidTr="00AF7B26">
        <w:trPr>
          <w:trHeight w:val="19"/>
        </w:trPr>
        <w:tc>
          <w:tcPr>
            <w:tcW w:w="3305" w:type="dxa"/>
            <w:gridSpan w:val="2"/>
          </w:tcPr>
          <w:p w14:paraId="7CD7AD1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7918A59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628" w:type="dxa"/>
          </w:tcPr>
          <w:p w14:paraId="4196BA2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0EDA09E6" w14:textId="77777777" w:rsidTr="00AF7B26">
        <w:trPr>
          <w:trHeight w:val="19"/>
        </w:trPr>
        <w:tc>
          <w:tcPr>
            <w:tcW w:w="6807" w:type="dxa"/>
            <w:gridSpan w:val="3"/>
          </w:tcPr>
          <w:p w14:paraId="08F71825" w14:textId="77777777" w:rsidR="00385733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Корелација:</w:t>
            </w:r>
          </w:p>
          <w:p w14:paraId="66EE591D" w14:textId="0A6605E8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Српски језик, Ликовна култура</w:t>
            </w:r>
          </w:p>
        </w:tc>
        <w:tc>
          <w:tcPr>
            <w:tcW w:w="3628" w:type="dxa"/>
          </w:tcPr>
          <w:p w14:paraId="60DDA86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48A22108" w14:textId="2C7319A6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6BFDC4B7" w14:textId="77777777" w:rsidTr="00AF7B26">
        <w:trPr>
          <w:trHeight w:val="19"/>
        </w:trPr>
        <w:tc>
          <w:tcPr>
            <w:tcW w:w="10435" w:type="dxa"/>
            <w:gridSpan w:val="4"/>
          </w:tcPr>
          <w:p w14:paraId="5DBA75C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55460A9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06E3CB60" w14:textId="35B17FC8" w:rsidR="00067154" w:rsidRPr="00026B28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 Дигитално друштво</w:t>
            </w:r>
          </w:p>
        </w:tc>
      </w:tr>
    </w:tbl>
    <w:p w14:paraId="01708C15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55BAAECF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785"/>
      </w:tblGrid>
      <w:tr w:rsidR="00067154" w:rsidRPr="0017140F" w14:paraId="563E5875" w14:textId="77777777" w:rsidTr="00AF7B26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742BFAB8" w14:textId="77777777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152B9BB6" w14:textId="77777777" w:rsidTr="00AF7B26">
        <w:trPr>
          <w:trHeight w:val="270"/>
        </w:trPr>
        <w:tc>
          <w:tcPr>
            <w:tcW w:w="1885" w:type="dxa"/>
            <w:shd w:val="clear" w:color="auto" w:fill="D9E2F3"/>
          </w:tcPr>
          <w:p w14:paraId="30D464D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5F2D218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85" w:type="dxa"/>
            <w:shd w:val="clear" w:color="auto" w:fill="D9E2F3"/>
          </w:tcPr>
          <w:p w14:paraId="616C5CA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72688DD9" w14:textId="77777777" w:rsidTr="00AF7B26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4501403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5C08CF6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</w:t>
            </w:r>
          </w:p>
          <w:p w14:paraId="5908707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Поставља питања:</w:t>
            </w:r>
          </w:p>
          <w:p w14:paraId="33CF4FD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Који је твој омиљени предмет у школи?</w:t>
            </w:r>
          </w:p>
          <w:p w14:paraId="3337817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Како учиш на часовима тог предмета?</w:t>
            </w:r>
          </w:p>
          <w:p w14:paraId="736E843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Како користиш уџбеник?</w:t>
            </w:r>
          </w:p>
          <w:p w14:paraId="71D28DC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Чита стихове из уџбеника страна 18.</w:t>
            </w:r>
          </w:p>
          <w:p w14:paraId="6550029B" w14:textId="757FEA1A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Разговор о стиховима, задаје задатак из уџбеника.</w:t>
            </w:r>
          </w:p>
        </w:tc>
        <w:tc>
          <w:tcPr>
            <w:tcW w:w="2785" w:type="dxa"/>
          </w:tcPr>
          <w:p w14:paraId="6F6E229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Одговарају на питања наставника.</w:t>
            </w:r>
          </w:p>
          <w:p w14:paraId="6F31AD5B" w14:textId="06FD4D2E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стихове.</w:t>
            </w:r>
          </w:p>
          <w:p w14:paraId="5FD4666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Цртају у предвиђено поље у уџбенику свој омиљени уџбеник.</w:t>
            </w:r>
          </w:p>
        </w:tc>
      </w:tr>
      <w:tr w:rsidR="00067154" w:rsidRPr="0017140F" w14:paraId="6C391107" w14:textId="77777777" w:rsidTr="00AF7B26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3016AC47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70DBEFB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40891E98" w14:textId="07763CB1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На овим часовима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ћемо говорити како можеш да користиш дигитални уџбеник.</w:t>
            </w:r>
          </w:p>
          <w:p w14:paraId="67678DA6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Записује наслов на табли.</w:t>
            </w:r>
          </w:p>
        </w:tc>
        <w:tc>
          <w:tcPr>
            <w:tcW w:w="2785" w:type="dxa"/>
          </w:tcPr>
          <w:p w14:paraId="0AB210B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 и записују наслов.</w:t>
            </w:r>
          </w:p>
        </w:tc>
      </w:tr>
      <w:tr w:rsidR="00067154" w:rsidRPr="0017140F" w14:paraId="09B85089" w14:textId="77777777" w:rsidTr="00AF7B26">
        <w:trPr>
          <w:trHeight w:val="259"/>
        </w:trPr>
        <w:tc>
          <w:tcPr>
            <w:tcW w:w="1885" w:type="dxa"/>
            <w:shd w:val="clear" w:color="auto" w:fill="auto"/>
          </w:tcPr>
          <w:p w14:paraId="644F28B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4BDAA36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Наши уџбеници су штампани на папиру и зато их зовемо штампани уџбеници. Неки уџбеници имају дигитални додатак. </w:t>
            </w:r>
          </w:p>
          <w:p w14:paraId="1DBC01A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Помоћу интернета ти уџбеници могу да постану дигитални уколико укуцамо одређени код који је уписан у сваки уџбеник. </w:t>
            </w:r>
          </w:p>
          <w:p w14:paraId="5098764D" w14:textId="33E4E1C5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Да би могао да приступиш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 xml:space="preserve">дигиталном уџбенику, треба да отвориш свој налог који садржи корисничко име и лозинку. </w:t>
            </w:r>
          </w:p>
          <w:p w14:paraId="03FF53E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Посматрај пример једне стране дигиталног уџбеника.</w:t>
            </w:r>
          </w:p>
          <w:p w14:paraId="75415B1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Шта примећујеш? Прочитај које алате садржи дигитални уџбеник.</w:t>
            </w:r>
          </w:p>
          <w:p w14:paraId="674F78D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Уколико је могуће, приказати помоћу пројектора садржај уџбеника Дигитални свет.</w:t>
            </w:r>
          </w:p>
          <w:p w14:paraId="6EDB85A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Истаћи да ученици праве свој налог искључиво уз помоћ и присуство родитеља или старије особе. </w:t>
            </w:r>
          </w:p>
          <w:p w14:paraId="153272F4" w14:textId="6FDB6000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Дати су кораци за приступање дигиталном уџбенику на страни 19. </w:t>
            </w:r>
          </w:p>
        </w:tc>
        <w:tc>
          <w:tcPr>
            <w:tcW w:w="2785" w:type="dxa"/>
          </w:tcPr>
          <w:p w14:paraId="4B70BB0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Гледају слике у уџбенику стр. 18 и 19. </w:t>
            </w:r>
          </w:p>
          <w:p w14:paraId="3EC2F05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питања наставника.</w:t>
            </w:r>
          </w:p>
          <w:p w14:paraId="578A8D9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Посматрају слику на страни 18 и читају називе алате који су дати. </w:t>
            </w:r>
          </w:p>
          <w:p w14:paraId="7967F50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Говоре да ли су имали прилику да се упознају са некима од њих. </w:t>
            </w:r>
          </w:p>
          <w:p w14:paraId="24313AA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Ученици прате приказ помоћу пројектора и постављају питања наставнику.</w:t>
            </w:r>
          </w:p>
          <w:p w14:paraId="26D6639D" w14:textId="3E86A485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и прате кораке који су неопходни за приступање дигиталном уџбенику.</w:t>
            </w:r>
          </w:p>
        </w:tc>
      </w:tr>
      <w:tr w:rsidR="00067154" w:rsidRPr="0017140F" w14:paraId="72F45E2F" w14:textId="77777777" w:rsidTr="00AF7B26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7EF64AB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499D627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35D73F2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Дати пример корисничког имена и лозинке на табли.</w:t>
            </w:r>
          </w:p>
        </w:tc>
        <w:tc>
          <w:tcPr>
            <w:tcW w:w="4037" w:type="dxa"/>
            <w:gridSpan w:val="2"/>
          </w:tcPr>
          <w:p w14:paraId="1D9F9A4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Вежбају писање корисничком имена и лозинке у свесци.</w:t>
            </w:r>
          </w:p>
          <w:p w14:paraId="0EEE9C7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5956F9EC" w14:textId="77777777" w:rsidTr="00AF7B26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23CE27B0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36D55318" w14:textId="5941CC69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Уз помоћ одрасле особе приступи неком свом дигиталном уџбенику.</w:t>
            </w:r>
          </w:p>
        </w:tc>
        <w:tc>
          <w:tcPr>
            <w:tcW w:w="4037" w:type="dxa"/>
            <w:gridSpan w:val="2"/>
          </w:tcPr>
          <w:p w14:paraId="30E1967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58F40904" w14:textId="77777777" w:rsidTr="00AF7B26">
        <w:trPr>
          <w:trHeight w:val="270"/>
        </w:trPr>
        <w:tc>
          <w:tcPr>
            <w:tcW w:w="1885" w:type="dxa"/>
          </w:tcPr>
          <w:p w14:paraId="78BEBBA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97" w:type="dxa"/>
            <w:gridSpan w:val="3"/>
          </w:tcPr>
          <w:p w14:paraId="48311B14" w14:textId="131F725F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hAnsiTheme="majorHAnsi" w:cstheme="majorHAnsi"/>
              </w:rPr>
              <w:t>Ученик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је упознат са циљем учења:</w:t>
            </w:r>
          </w:p>
          <w:p w14:paraId="1EE8B764" w14:textId="77777777" w:rsidR="00067154" w:rsidRPr="0017140F" w:rsidRDefault="00067154" w:rsidP="00385733">
            <w:pPr>
              <w:pStyle w:val="Bulet"/>
            </w:pPr>
            <w:r w:rsidRPr="0017140F">
              <w:t>Користи дигиталне уџбенике за учење (самостално и/или уз помоћ наставника);</w:t>
            </w:r>
          </w:p>
          <w:p w14:paraId="271E857E" w14:textId="4C5064CA" w:rsidR="00067154" w:rsidRPr="00026B28" w:rsidRDefault="00067154" w:rsidP="00385733">
            <w:pPr>
              <w:pStyle w:val="Bulet"/>
            </w:pPr>
            <w:r w:rsidRPr="0017140F">
              <w:t>Упореди дигитални и папирни уџбеник.</w:t>
            </w:r>
          </w:p>
        </w:tc>
      </w:tr>
    </w:tbl>
    <w:p w14:paraId="250ABAEB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42F2B05E" w14:textId="77777777" w:rsidR="00026B28" w:rsidRDefault="00026B28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385733" w:rsidRPr="0017140F" w14:paraId="63C1BCD2" w14:textId="77777777" w:rsidTr="003B72BE">
        <w:trPr>
          <w:trHeight w:val="18"/>
        </w:trPr>
        <w:tc>
          <w:tcPr>
            <w:tcW w:w="1838" w:type="dxa"/>
            <w:shd w:val="clear" w:color="auto" w:fill="auto"/>
          </w:tcPr>
          <w:p w14:paraId="1636A6C5" w14:textId="11BCE36E" w:rsidR="00385733" w:rsidRPr="0017140F" w:rsidRDefault="00385733" w:rsidP="00385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hAnsiTheme="majorHAnsi" w:cstheme="majorHAnsi"/>
                <w:b/>
              </w:rPr>
              <w:lastRenderedPageBreak/>
              <w:t>Провера остварености исхода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612F0438" w14:textId="77777777" w:rsidR="00385733" w:rsidRPr="0017140F" w:rsidRDefault="00385733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</w:p>
        </w:tc>
      </w:tr>
      <w:tr w:rsidR="00067154" w:rsidRPr="0017140F" w14:paraId="6D866B30" w14:textId="77777777" w:rsidTr="00AF7B26">
        <w:trPr>
          <w:trHeight w:val="18"/>
        </w:trPr>
        <w:tc>
          <w:tcPr>
            <w:tcW w:w="1838" w:type="dxa"/>
            <w:shd w:val="clear" w:color="auto" w:fill="auto"/>
          </w:tcPr>
          <w:p w14:paraId="56693CFA" w14:textId="01D73315" w:rsidR="00067154" w:rsidRPr="0017140F" w:rsidRDefault="00067154" w:rsidP="00385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1E5514DF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410E5E84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5F4CCDEF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20853DD1" w14:textId="3DB4808C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32A1354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0188B5B9" w14:textId="77777777" w:rsidTr="00AF7B26">
        <w:trPr>
          <w:trHeight w:val="283"/>
        </w:trPr>
        <w:tc>
          <w:tcPr>
            <w:tcW w:w="1838" w:type="dxa"/>
            <w:shd w:val="clear" w:color="auto" w:fill="auto"/>
          </w:tcPr>
          <w:p w14:paraId="58CB14A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01E56E58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59C6E79B" w14:textId="2F397EB0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33" w:type="dxa"/>
            <w:shd w:val="clear" w:color="auto" w:fill="auto"/>
          </w:tcPr>
          <w:p w14:paraId="3EB003A5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27A29ABA" w14:textId="77777777" w:rsidTr="00AF7B26">
        <w:trPr>
          <w:trHeight w:val="2381"/>
        </w:trPr>
        <w:tc>
          <w:tcPr>
            <w:tcW w:w="1838" w:type="dxa"/>
            <w:shd w:val="clear" w:color="auto" w:fill="auto"/>
          </w:tcPr>
          <w:p w14:paraId="74B03972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2798AFF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241693CF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1969D427" w14:textId="02CC9E5E" w:rsidR="00067154" w:rsidRPr="0017140F" w:rsidRDefault="00067154" w:rsidP="002A7685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A6AFA" w14:textId="77777777" w:rsidR="00A165A8" w:rsidRDefault="00A165A8">
      <w:pPr>
        <w:spacing w:after="0" w:line="240" w:lineRule="auto"/>
      </w:pPr>
      <w:r>
        <w:separator/>
      </w:r>
    </w:p>
  </w:endnote>
  <w:endnote w:type="continuationSeparator" w:id="0">
    <w:p w14:paraId="2D47EE8D" w14:textId="77777777" w:rsidR="00A165A8" w:rsidRDefault="00A16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29A10" w14:textId="77777777" w:rsidR="00A165A8" w:rsidRDefault="00A165A8">
      <w:pPr>
        <w:spacing w:after="0" w:line="240" w:lineRule="auto"/>
      </w:pPr>
      <w:r>
        <w:separator/>
      </w:r>
    </w:p>
  </w:footnote>
  <w:footnote w:type="continuationSeparator" w:id="0">
    <w:p w14:paraId="692ECEB9" w14:textId="77777777" w:rsidR="00A165A8" w:rsidRDefault="00A165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26B28"/>
    <w:rsid w:val="00067154"/>
    <w:rsid w:val="00116E67"/>
    <w:rsid w:val="00131AEA"/>
    <w:rsid w:val="0017140F"/>
    <w:rsid w:val="001833AF"/>
    <w:rsid w:val="001C2521"/>
    <w:rsid w:val="002A7685"/>
    <w:rsid w:val="00385733"/>
    <w:rsid w:val="003A45AD"/>
    <w:rsid w:val="003A4B66"/>
    <w:rsid w:val="003C329F"/>
    <w:rsid w:val="00491E3D"/>
    <w:rsid w:val="00560BC4"/>
    <w:rsid w:val="0056251E"/>
    <w:rsid w:val="00613209"/>
    <w:rsid w:val="00665D75"/>
    <w:rsid w:val="006B2509"/>
    <w:rsid w:val="006E512D"/>
    <w:rsid w:val="006F53A5"/>
    <w:rsid w:val="00767D34"/>
    <w:rsid w:val="007A707F"/>
    <w:rsid w:val="007B4971"/>
    <w:rsid w:val="00973EF6"/>
    <w:rsid w:val="00983DEF"/>
    <w:rsid w:val="009B199C"/>
    <w:rsid w:val="00A108EE"/>
    <w:rsid w:val="00A165A8"/>
    <w:rsid w:val="00A90CC5"/>
    <w:rsid w:val="00A97E23"/>
    <w:rsid w:val="00AE359F"/>
    <w:rsid w:val="00AF7B26"/>
    <w:rsid w:val="00BA17A8"/>
    <w:rsid w:val="00BC0546"/>
    <w:rsid w:val="00C65B41"/>
    <w:rsid w:val="00CD3669"/>
    <w:rsid w:val="00E510E0"/>
    <w:rsid w:val="00F4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4</cp:revision>
  <dcterms:created xsi:type="dcterms:W3CDTF">2023-06-14T12:33:00Z</dcterms:created>
  <dcterms:modified xsi:type="dcterms:W3CDTF">2023-06-14T12:44:00Z</dcterms:modified>
</cp:coreProperties>
</file>