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578FB" w14:textId="77777777" w:rsidR="008D0D84" w:rsidRPr="005B4928" w:rsidRDefault="008D0D84" w:rsidP="005B4928">
      <w:pPr>
        <w:pStyle w:val="Naslovpripreme"/>
      </w:pPr>
      <w:r w:rsidRPr="005B4928">
        <w:t>ПРИПРЕМА ЗА ЧАС БРОЈ 14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E5807B7" w14:textId="77777777" w:rsidTr="00BC15F6">
        <w:trPr>
          <w:trHeight w:val="432"/>
        </w:trPr>
        <w:tc>
          <w:tcPr>
            <w:tcW w:w="3614" w:type="dxa"/>
            <w:hideMark/>
          </w:tcPr>
          <w:p w14:paraId="582B746C" w14:textId="77777777" w:rsidR="008D0D84" w:rsidRPr="005B4928" w:rsidRDefault="0039635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161E2AAE" w14:textId="77777777" w:rsidR="008D0D84" w:rsidRPr="005B4928" w:rsidRDefault="008D0D84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2DED466" w14:textId="77777777" w:rsidTr="00BC15F6">
        <w:trPr>
          <w:trHeight w:val="432"/>
        </w:trPr>
        <w:tc>
          <w:tcPr>
            <w:tcW w:w="3614" w:type="dxa"/>
            <w:hideMark/>
          </w:tcPr>
          <w:p w14:paraId="322CBB4B" w14:textId="77777777" w:rsidR="008D0D84" w:rsidRPr="005B4928" w:rsidRDefault="0039635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919EE7B" w14:textId="77777777" w:rsidR="008D0D84" w:rsidRPr="005B4928" w:rsidRDefault="008D0D8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Аа</w:t>
            </w:r>
          </w:p>
        </w:tc>
      </w:tr>
      <w:tr w:rsidR="005B4928" w:rsidRPr="005B4928" w14:paraId="1B266930" w14:textId="77777777" w:rsidTr="00BC15F6">
        <w:trPr>
          <w:trHeight w:val="432"/>
        </w:trPr>
        <w:tc>
          <w:tcPr>
            <w:tcW w:w="3614" w:type="dxa"/>
            <w:hideMark/>
          </w:tcPr>
          <w:p w14:paraId="698746A9" w14:textId="77777777" w:rsidR="008D0D84" w:rsidRPr="005B4928" w:rsidRDefault="0039635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05AEBA1C" w14:textId="77777777" w:rsidR="008D0D84" w:rsidRPr="005B4928" w:rsidRDefault="008D0D84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1D5D6915" w14:textId="77777777" w:rsidTr="00BC15F6">
        <w:trPr>
          <w:trHeight w:val="432"/>
        </w:trPr>
        <w:tc>
          <w:tcPr>
            <w:tcW w:w="3614" w:type="dxa"/>
            <w:hideMark/>
          </w:tcPr>
          <w:p w14:paraId="2B9E25F0" w14:textId="77777777" w:rsidR="008D0D84" w:rsidRPr="005B4928" w:rsidRDefault="0039635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6D22374F" w14:textId="77777777" w:rsidR="00475050" w:rsidRPr="005B4928" w:rsidRDefault="008D0D84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Овладавање тех</w:t>
            </w:r>
            <w:r w:rsidR="00475050"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ником почетног читања и писања; </w:t>
            </w:r>
          </w:p>
          <w:p w14:paraId="54B0CAB5" w14:textId="77777777" w:rsidR="008D0D84" w:rsidRPr="005B4928" w:rsidRDefault="00475050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 xml:space="preserve">овладавање усменим изражавањем; посматрање и запажање. </w:t>
            </w:r>
          </w:p>
        </w:tc>
      </w:tr>
      <w:tr w:rsidR="005B4928" w:rsidRPr="005B4928" w14:paraId="232A138C" w14:textId="77777777" w:rsidTr="00BC15F6">
        <w:trPr>
          <w:trHeight w:val="988"/>
        </w:trPr>
        <w:tc>
          <w:tcPr>
            <w:tcW w:w="3614" w:type="dxa"/>
            <w:hideMark/>
          </w:tcPr>
          <w:p w14:paraId="2395109D" w14:textId="77777777" w:rsidR="008D0D84" w:rsidRPr="005B4928" w:rsidRDefault="0039635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8AB238A" w14:textId="77777777" w:rsidR="008D0D84" w:rsidRPr="005B4928" w:rsidRDefault="008D0D84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17DAC36" w14:textId="2BDB8A53" w:rsidR="008D0D84" w:rsidRPr="005B4928" w:rsidRDefault="008D0D84" w:rsidP="00700CA5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речи;</w:t>
            </w:r>
          </w:p>
          <w:p w14:paraId="5D446BE2" w14:textId="7C899D57" w:rsidR="008D0D84" w:rsidRPr="005B4928" w:rsidRDefault="00396352" w:rsidP="00700CA5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</w:t>
            </w:r>
            <w:r w:rsidR="008D0D84" w:rsidRPr="005B4928">
              <w:rPr>
                <w:noProof/>
                <w:shd w:val="clear" w:color="auto" w:fill="FFFFFF"/>
              </w:rPr>
              <w:t xml:space="preserve"> и пише штампано слово Аа;</w:t>
            </w:r>
          </w:p>
          <w:p w14:paraId="0C3332A1" w14:textId="4A8F22CD" w:rsidR="008D0D84" w:rsidRPr="005B4928" w:rsidRDefault="00E801E7" w:rsidP="00700CA5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саговорника.</w:t>
            </w:r>
          </w:p>
        </w:tc>
      </w:tr>
      <w:tr w:rsidR="005B4928" w:rsidRPr="005B4928" w14:paraId="70D763D2" w14:textId="77777777" w:rsidTr="00BC15F6">
        <w:trPr>
          <w:trHeight w:val="432"/>
        </w:trPr>
        <w:tc>
          <w:tcPr>
            <w:tcW w:w="3614" w:type="dxa"/>
            <w:hideMark/>
          </w:tcPr>
          <w:p w14:paraId="203C9929" w14:textId="77777777" w:rsidR="008D0D84" w:rsidRPr="005B4928" w:rsidRDefault="0039635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FCC6F51" w14:textId="77777777" w:rsidR="008D0D84" w:rsidRPr="005B4928" w:rsidRDefault="00396352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8D0D8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8D0D84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емонстративна, </w:t>
            </w:r>
            <w:r w:rsidR="008D0D84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  <w:r w:rsidR="008D0D84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.</w:t>
            </w:r>
          </w:p>
        </w:tc>
      </w:tr>
      <w:tr w:rsidR="005B4928" w:rsidRPr="005B4928" w14:paraId="75F391B8" w14:textId="77777777" w:rsidTr="00BC15F6">
        <w:trPr>
          <w:trHeight w:val="432"/>
        </w:trPr>
        <w:tc>
          <w:tcPr>
            <w:tcW w:w="3614" w:type="dxa"/>
            <w:hideMark/>
          </w:tcPr>
          <w:p w14:paraId="121D50A0" w14:textId="77777777" w:rsidR="008D0D84" w:rsidRPr="005B4928" w:rsidRDefault="0039635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09AABBCE" w14:textId="77777777" w:rsidR="008D0D84" w:rsidRPr="005B4928" w:rsidRDefault="008D0D84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22</w:t>
            </w:r>
          </w:p>
        </w:tc>
      </w:tr>
      <w:tr w:rsidR="005B4928" w:rsidRPr="005B4928" w14:paraId="0830BE71" w14:textId="77777777" w:rsidTr="00BC15F6">
        <w:trPr>
          <w:trHeight w:val="432"/>
        </w:trPr>
        <w:tc>
          <w:tcPr>
            <w:tcW w:w="3614" w:type="dxa"/>
            <w:hideMark/>
          </w:tcPr>
          <w:p w14:paraId="1C2A2F6A" w14:textId="77777777" w:rsidR="008D0D84" w:rsidRPr="005B4928" w:rsidRDefault="0039635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969BAD2" w14:textId="77777777" w:rsidR="008D0D84" w:rsidRPr="005B4928" w:rsidRDefault="00BB35FA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</w:t>
            </w:r>
          </w:p>
        </w:tc>
      </w:tr>
      <w:tr w:rsidR="005B4928" w:rsidRPr="005B4928" w14:paraId="499CE241" w14:textId="77777777" w:rsidTr="00BC15F6">
        <w:trPr>
          <w:trHeight w:val="432"/>
        </w:trPr>
        <w:tc>
          <w:tcPr>
            <w:tcW w:w="3614" w:type="dxa"/>
            <w:hideMark/>
          </w:tcPr>
          <w:p w14:paraId="5106B8B6" w14:textId="77777777" w:rsidR="008D0D84" w:rsidRPr="005B4928" w:rsidRDefault="008D0D8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</w:t>
            </w:r>
            <w:r w:rsidR="00396352"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везивање</w:t>
            </w:r>
          </w:p>
        </w:tc>
        <w:tc>
          <w:tcPr>
            <w:tcW w:w="6804" w:type="dxa"/>
            <w:hideMark/>
          </w:tcPr>
          <w:p w14:paraId="09E8F8C9" w14:textId="77777777" w:rsidR="008D0D84" w:rsidRPr="005B4928" w:rsidRDefault="008D0D84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</w:t>
            </w:r>
            <w:r w:rsidR="00B3556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култура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и  Математика.</w:t>
            </w:r>
          </w:p>
        </w:tc>
      </w:tr>
    </w:tbl>
    <w:p w14:paraId="2D5391C7" w14:textId="77777777" w:rsidR="008D0D84" w:rsidRPr="005B4928" w:rsidRDefault="008D0D84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00CA5" w14:paraId="453790DF" w14:textId="77777777" w:rsidTr="00700CA5">
        <w:trPr>
          <w:trHeight w:val="216"/>
        </w:trPr>
        <w:tc>
          <w:tcPr>
            <w:tcW w:w="10435" w:type="dxa"/>
            <w:hideMark/>
          </w:tcPr>
          <w:p w14:paraId="7A0C4ECA" w14:textId="77777777" w:rsidR="008D0D84" w:rsidRPr="00700CA5" w:rsidRDefault="008D0D8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F9A6436" w14:textId="77777777" w:rsidTr="00700CA5">
        <w:tc>
          <w:tcPr>
            <w:tcW w:w="10435" w:type="dxa"/>
          </w:tcPr>
          <w:p w14:paraId="1C412023" w14:textId="6F8C07B9" w:rsidR="00846154" w:rsidRPr="005B4928" w:rsidRDefault="008D0D84" w:rsidP="00700CA5">
            <w:pPr>
              <w:pStyle w:val="Crticabulet"/>
            </w:pPr>
            <w:r w:rsidRPr="005B4928">
              <w:t>Наставник поставља мотивационо питање из Буквара: Шта лети небом и има мотор?</w:t>
            </w:r>
            <w:r w:rsidR="00700CA5">
              <w:br/>
            </w:r>
            <w:r w:rsidR="00882AF8" w:rsidRPr="005B4928">
              <w:t xml:space="preserve">Ученици одговарају на мотивационо питање а потом и на она питања која наставник може поставити, на пример: </w:t>
            </w:r>
            <w:r w:rsidR="00846154" w:rsidRPr="005B4928">
              <w:t>Какви авиони постоје? Да ли си некад путовао/путовала авионом? Где? Са ким?</w:t>
            </w:r>
          </w:p>
          <w:p w14:paraId="097A9B09" w14:textId="3454B810" w:rsidR="008D0D84" w:rsidRPr="005B4928" w:rsidRDefault="008D0D84" w:rsidP="00700CA5">
            <w:pPr>
              <w:pStyle w:val="Crticabulet"/>
            </w:pPr>
            <w:r w:rsidRPr="005B4928">
              <w:t xml:space="preserve">Најава наставне јединице. </w:t>
            </w:r>
          </w:p>
        </w:tc>
      </w:tr>
      <w:tr w:rsidR="005B4928" w:rsidRPr="00700CA5" w14:paraId="1758567D" w14:textId="77777777" w:rsidTr="00700CA5">
        <w:tc>
          <w:tcPr>
            <w:tcW w:w="10435" w:type="dxa"/>
            <w:hideMark/>
          </w:tcPr>
          <w:p w14:paraId="21035172" w14:textId="77777777" w:rsidR="008D0D84" w:rsidRPr="00700CA5" w:rsidRDefault="008D0D8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D0EE1DA" w14:textId="77777777" w:rsidTr="00700CA5">
        <w:tc>
          <w:tcPr>
            <w:tcW w:w="10435" w:type="dxa"/>
            <w:hideMark/>
          </w:tcPr>
          <w:p w14:paraId="54A21F54" w14:textId="2AB3477B" w:rsidR="00DE3615" w:rsidRPr="005B4928" w:rsidRDefault="00DE3615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Аа чује у три позиције (на почетку, на крају и у средини речи). </w:t>
            </w:r>
          </w:p>
          <w:p w14:paraId="7ED4FF59" w14:textId="152367C0" w:rsidR="008D0D84" w:rsidRPr="005B4928" w:rsidRDefault="008D0D84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Аа</w:t>
            </w:r>
            <w:r w:rsidR="00BB35FA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BB35FA" w:rsidRPr="005B4928">
              <w:rPr>
                <w:i/>
                <w:lang w:eastAsia="en-GB"/>
              </w:rPr>
              <w:t xml:space="preserve">анке </w:t>
            </w:r>
            <w:r w:rsidR="00DE3615" w:rsidRPr="005B4928">
              <w:rPr>
                <w:i/>
                <w:lang w:eastAsia="en-GB"/>
              </w:rPr>
              <w:t>(</w:t>
            </w:r>
            <w:r w:rsidR="00DE3615" w:rsidRPr="005B4928">
              <w:rPr>
                <w:lang w:eastAsia="en-GB"/>
              </w:rPr>
              <w:t>боје велико и мало слово Аа</w:t>
            </w:r>
            <w:r w:rsidRPr="005B4928">
              <w:rPr>
                <w:lang w:eastAsia="en-GB"/>
              </w:rPr>
              <w:t xml:space="preserve">). </w:t>
            </w:r>
          </w:p>
          <w:p w14:paraId="3661ECC3" w14:textId="5058522F" w:rsidR="00604E23" w:rsidRPr="005B4928" w:rsidRDefault="008D0D84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</w:t>
            </w:r>
            <w:r w:rsidR="00DE3615" w:rsidRPr="005B4928">
              <w:rPr>
                <w:lang w:eastAsia="en-GB"/>
              </w:rPr>
              <w:t xml:space="preserve"> у Буквару</w:t>
            </w:r>
            <w:r w:rsidRPr="005B4928">
              <w:rPr>
                <w:lang w:eastAsia="en-GB"/>
              </w:rPr>
              <w:t>: Испод слике напиши онолико тачкица колико реч има гласова</w:t>
            </w:r>
            <w:r w:rsidR="00604E23" w:rsidRPr="005B4928">
              <w:rPr>
                <w:lang w:eastAsia="en-GB"/>
              </w:rPr>
              <w:t>.</w:t>
            </w:r>
            <w:r w:rsidR="00700CA5">
              <w:rPr>
                <w:lang w:eastAsia="en-GB"/>
              </w:rPr>
              <w:br/>
            </w:r>
            <w:r w:rsidR="00604E23" w:rsidRPr="005B4928">
              <w:rPr>
                <w:lang w:eastAsia="en-GB"/>
              </w:rPr>
              <w:t>Ученици ће испод слик</w:t>
            </w:r>
            <w:r w:rsidR="00443596" w:rsidRPr="005B4928">
              <w:rPr>
                <w:lang w:eastAsia="en-GB"/>
              </w:rPr>
              <w:t>е аута поставити четири тачкице,</w:t>
            </w:r>
            <w:r w:rsidR="00036DB6" w:rsidRPr="005B4928">
              <w:rPr>
                <w:lang w:eastAsia="en-GB"/>
              </w:rPr>
              <w:t xml:space="preserve"> испод слике нара три а</w:t>
            </w:r>
            <w:r w:rsidR="00604E23" w:rsidRPr="005B4928">
              <w:rPr>
                <w:lang w:eastAsia="en-GB"/>
              </w:rPr>
              <w:t xml:space="preserve"> испод слике лопте пет.</w:t>
            </w:r>
          </w:p>
          <w:p w14:paraId="493CC643" w14:textId="1CC18A0E" w:rsidR="008D0D84" w:rsidRPr="005B4928" w:rsidRDefault="008D0D84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потом раде задат</w:t>
            </w:r>
            <w:r w:rsidR="00604E23" w:rsidRPr="005B4928">
              <w:rPr>
                <w:lang w:eastAsia="en-GB"/>
              </w:rPr>
              <w:t>ак у маргини; препознају слова Аа</w:t>
            </w:r>
            <w:r w:rsidRPr="005B4928">
              <w:rPr>
                <w:lang w:eastAsia="en-GB"/>
              </w:rPr>
              <w:t xml:space="preserve"> у сва</w:t>
            </w:r>
            <w:r w:rsidR="00604E23" w:rsidRPr="005B4928">
              <w:rPr>
                <w:lang w:eastAsia="en-GB"/>
              </w:rPr>
              <w:t>кој задатој речи и заокружују их</w:t>
            </w:r>
            <w:r w:rsidRPr="005B4928">
              <w:rPr>
                <w:lang w:eastAsia="en-GB"/>
              </w:rPr>
              <w:t>, а учениц</w:t>
            </w:r>
            <w:r w:rsidR="00604E23" w:rsidRPr="005B4928">
              <w:rPr>
                <w:lang w:eastAsia="en-GB"/>
              </w:rPr>
              <w:t>и који знају да читају могу наведене</w:t>
            </w:r>
            <w:r w:rsidRPr="005B4928">
              <w:rPr>
                <w:lang w:eastAsia="en-GB"/>
              </w:rPr>
              <w:t xml:space="preserve"> речи и прочитати.</w:t>
            </w:r>
          </w:p>
          <w:p w14:paraId="73ABA327" w14:textId="596CEC9F" w:rsidR="00DB0905" w:rsidRPr="005B4928" w:rsidRDefault="00604E23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исписује велико и мало штампано слово Аа по табли</w:t>
            </w:r>
            <w:r w:rsidR="00B35369" w:rsidRPr="005B4928">
              <w:rPr>
                <w:lang w:eastAsia="en-GB"/>
              </w:rPr>
              <w:t xml:space="preserve"> и </w:t>
            </w:r>
            <w:r w:rsidR="00DB0905" w:rsidRPr="005B4928">
              <w:rPr>
                <w:lang w:eastAsia="en-GB"/>
              </w:rPr>
              <w:t xml:space="preserve">и упознаје ученике </w:t>
            </w:r>
            <w:r w:rsidR="00846154" w:rsidRPr="005B4928">
              <w:rPr>
                <w:lang w:eastAsia="en-GB"/>
              </w:rPr>
              <w:t>са њих</w:t>
            </w:r>
            <w:r w:rsidR="00DB0905" w:rsidRPr="005B4928">
              <w:rPr>
                <w:lang w:eastAsia="en-GB"/>
              </w:rPr>
              <w:t xml:space="preserve">овом графичком структуром. </w:t>
            </w:r>
          </w:p>
          <w:p w14:paraId="1A9F0449" w14:textId="218F2076" w:rsidR="008D0D84" w:rsidRPr="005B4928" w:rsidRDefault="008D0D84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</w:t>
            </w:r>
            <w:r w:rsidR="00604E23" w:rsidRPr="005B4928">
              <w:rPr>
                <w:lang w:eastAsia="en-GB"/>
              </w:rPr>
              <w:t>еници исписују два реда слова Аа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44BFCC56" w14:textId="6B77F209" w:rsidR="008D0D84" w:rsidRPr="005B4928" w:rsidRDefault="00B35369" w:rsidP="00700CA5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раде</w:t>
            </w:r>
            <w:r w:rsidR="00C90056" w:rsidRPr="005B4928">
              <w:rPr>
                <w:lang w:eastAsia="en-GB"/>
              </w:rPr>
              <w:t xml:space="preserve"> графомоторичку вежбу у</w:t>
            </w:r>
            <w:r w:rsidR="00AE111B" w:rsidRPr="005B4928">
              <w:rPr>
                <w:lang w:eastAsia="en-GB"/>
              </w:rPr>
              <w:t xml:space="preserve"> првом</w:t>
            </w:r>
            <w:r w:rsidRPr="005B4928">
              <w:rPr>
                <w:lang w:eastAsia="en-GB"/>
              </w:rPr>
              <w:t xml:space="preserve"> </w:t>
            </w:r>
            <w:r w:rsidR="00C90056" w:rsidRPr="005B4928">
              <w:rPr>
                <w:lang w:eastAsia="en-GB"/>
              </w:rPr>
              <w:t>задат</w:t>
            </w:r>
            <w:r w:rsidR="00AE111B" w:rsidRPr="005B4928">
              <w:rPr>
                <w:lang w:eastAsia="en-GB"/>
              </w:rPr>
              <w:t>ку; у другом</w:t>
            </w:r>
            <w:r w:rsidR="00846154" w:rsidRPr="005B4928">
              <w:rPr>
                <w:lang w:eastAsia="en-GB"/>
              </w:rPr>
              <w:t xml:space="preserve"> задатку уписују слова</w:t>
            </w:r>
            <w:r w:rsidR="00C90056" w:rsidRPr="005B4928">
              <w:rPr>
                <w:lang w:eastAsia="en-GB"/>
              </w:rPr>
              <w:t xml:space="preserve"> на цртице и добијају речи</w:t>
            </w:r>
            <w:r w:rsidR="0077118A" w:rsidRPr="005B4928">
              <w:rPr>
                <w:lang w:eastAsia="en-GB"/>
              </w:rPr>
              <w:t xml:space="preserve"> (аналитичко-синтетичка вежба)</w:t>
            </w:r>
            <w:r w:rsidR="00C90056" w:rsidRPr="005B4928">
              <w:rPr>
                <w:lang w:eastAsia="en-GB"/>
              </w:rPr>
              <w:t xml:space="preserve">. </w:t>
            </w:r>
          </w:p>
        </w:tc>
      </w:tr>
      <w:tr w:rsidR="005B4928" w:rsidRPr="00700CA5" w14:paraId="529AE492" w14:textId="77777777" w:rsidTr="00700CA5">
        <w:tc>
          <w:tcPr>
            <w:tcW w:w="10435" w:type="dxa"/>
            <w:hideMark/>
          </w:tcPr>
          <w:p w14:paraId="0EFB1D2C" w14:textId="77777777" w:rsidR="008D0D84" w:rsidRPr="00700CA5" w:rsidRDefault="008D0D8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70C1D71" w14:textId="77777777" w:rsidTr="00700CA5">
        <w:tc>
          <w:tcPr>
            <w:tcW w:w="10435" w:type="dxa"/>
          </w:tcPr>
          <w:p w14:paraId="5388ED80" w14:textId="2073CAB0" w:rsidR="008D0D84" w:rsidRPr="005B4928" w:rsidRDefault="00C90056" w:rsidP="00700CA5">
            <w:pPr>
              <w:pStyle w:val="Crticabulet"/>
              <w:rPr>
                <w:rFonts w:eastAsia="Arial" w:cstheme="minorHAnsi"/>
                <w:bCs/>
                <w:kern w:val="24"/>
              </w:rPr>
            </w:pPr>
            <w:r w:rsidRPr="005B4928">
              <w:rPr>
                <w:rFonts w:eastAsia="Arial" w:cstheme="minorHAnsi"/>
                <w:bCs/>
                <w:kern w:val="24"/>
              </w:rPr>
              <w:t xml:space="preserve">Повратна </w:t>
            </w:r>
            <w:r w:rsidRPr="00700CA5">
              <w:rPr>
                <w:rStyle w:val="CrticabuletChar"/>
              </w:rPr>
              <w:t>информација: У</w:t>
            </w:r>
            <w:r w:rsidR="0077118A" w:rsidRPr="00700CA5">
              <w:rPr>
                <w:rStyle w:val="CrticabuletChar"/>
              </w:rPr>
              <w:t>ченици у свескама</w:t>
            </w:r>
            <w:r w:rsidRPr="00700CA5">
              <w:rPr>
                <w:rStyle w:val="CrticabuletChar"/>
              </w:rPr>
              <w:t xml:space="preserve"> пишу један ред великог и малог слова </w:t>
            </w:r>
            <w:r w:rsidR="00DE3615" w:rsidRPr="00700CA5">
              <w:rPr>
                <w:rStyle w:val="CrticabuletChar"/>
              </w:rPr>
              <w:t>А</w:t>
            </w:r>
            <w:r w:rsidRPr="00700CA5">
              <w:rPr>
                <w:rStyle w:val="CrticabuletChar"/>
              </w:rPr>
              <w:t>а</w:t>
            </w:r>
            <w:r w:rsidR="003D0F1D" w:rsidRPr="00700CA5">
              <w:rPr>
                <w:rStyle w:val="CrticabuletChar"/>
              </w:rPr>
              <w:t xml:space="preserve">, </w:t>
            </w:r>
            <w:r w:rsidR="00B2703F" w:rsidRPr="00700CA5">
              <w:rPr>
                <w:rStyle w:val="CrticabuletChar"/>
              </w:rPr>
              <w:t>а потом црта</w:t>
            </w:r>
            <w:r w:rsidR="003D0F1D" w:rsidRPr="00700CA5">
              <w:rPr>
                <w:rStyle w:val="CrticabuletChar"/>
              </w:rPr>
              <w:t>ју пој</w:t>
            </w:r>
            <w:r w:rsidR="003D0F1D" w:rsidRPr="005B4928">
              <w:rPr>
                <w:rFonts w:eastAsia="Arial" w:cstheme="minorHAnsi"/>
                <w:bCs/>
                <w:kern w:val="24"/>
              </w:rPr>
              <w:t xml:space="preserve">мове који у својим називима имају глас </w:t>
            </w:r>
            <w:r w:rsidR="006274FC" w:rsidRPr="005B4928">
              <w:rPr>
                <w:rFonts w:eastAsia="Arial" w:cstheme="minorHAnsi"/>
                <w:bCs/>
                <w:kern w:val="24"/>
              </w:rPr>
              <w:t>А</w:t>
            </w:r>
            <w:r w:rsidRPr="005B4928">
              <w:rPr>
                <w:rFonts w:eastAsia="Arial" w:cstheme="minorHAnsi"/>
                <w:bCs/>
                <w:kern w:val="24"/>
              </w:rPr>
              <w:t>а (на почетку, у средини и на крају).</w:t>
            </w:r>
          </w:p>
        </w:tc>
      </w:tr>
    </w:tbl>
    <w:p w14:paraId="152FDB2D" w14:textId="77777777" w:rsidR="009178AD" w:rsidRPr="005B4928" w:rsidRDefault="009178AD" w:rsidP="00BB21B5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36A41" w14:textId="77777777" w:rsidR="00EC2686" w:rsidRDefault="00EC2686" w:rsidP="0042525F">
      <w:pPr>
        <w:spacing w:after="0" w:line="240" w:lineRule="auto"/>
      </w:pPr>
      <w:r>
        <w:separator/>
      </w:r>
    </w:p>
  </w:endnote>
  <w:endnote w:type="continuationSeparator" w:id="0">
    <w:p w14:paraId="33C8BDE5" w14:textId="77777777" w:rsidR="00EC2686" w:rsidRDefault="00EC268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158AB" w14:textId="77777777" w:rsidR="00EC2686" w:rsidRDefault="00EC2686" w:rsidP="0042525F">
      <w:pPr>
        <w:spacing w:after="0" w:line="240" w:lineRule="auto"/>
      </w:pPr>
      <w:r>
        <w:separator/>
      </w:r>
    </w:p>
  </w:footnote>
  <w:footnote w:type="continuationSeparator" w:id="0">
    <w:p w14:paraId="0BE9A328" w14:textId="77777777" w:rsidR="00EC2686" w:rsidRDefault="00EC268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0122C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21B5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686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1759</Characters>
  <Application>Microsoft Office Word</Application>
  <DocSecurity>0</DocSecurity>
  <Lines>45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2023-07-04T10:27:00Z</dcterms:modified>
</cp:coreProperties>
</file>