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3"/>
        <w:gridCol w:w="1146"/>
        <w:gridCol w:w="1700"/>
        <w:gridCol w:w="1546"/>
        <w:gridCol w:w="3268"/>
      </w:tblGrid>
      <w:tr w:rsidR="00255F18" w14:paraId="452EA166" w14:textId="77777777" w:rsidTr="00F1015E">
        <w:trPr>
          <w:trHeight w:val="421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A0E99A" w14:textId="77777777" w:rsidR="00255F18" w:rsidRDefault="00255F18" w:rsidP="00F1015E">
            <w:pPr>
              <w:rPr>
                <w:b/>
                <w:bCs/>
                <w:color w:val="000000"/>
                <w:lang w:val="ru-RU" w:eastAsia="sr-Latn-CS"/>
              </w:rPr>
            </w:pPr>
            <w:r>
              <w:rPr>
                <w:bCs/>
                <w:color w:val="000000"/>
                <w:lang w:val="ru-RU" w:eastAsia="sr-Latn-CS"/>
              </w:rPr>
              <w:t>ПРЕДМЕТ</w:t>
            </w:r>
            <w:r>
              <w:rPr>
                <w:bCs/>
                <w:color w:val="000000"/>
                <w:lang w:val="sr-Cyrl-CS" w:eastAsia="sr-Latn-CS"/>
              </w:rPr>
              <w:t>:</w:t>
            </w:r>
            <w:r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>
              <w:rPr>
                <w:b/>
                <w:bCs/>
                <w:color w:val="000000"/>
                <w:lang w:val="sr-Latn-CS" w:eastAsia="sr-Latn-CS"/>
              </w:rPr>
              <w:t>6</w:t>
            </w:r>
            <w:r>
              <w:rPr>
                <w:b/>
                <w:bCs/>
                <w:color w:val="000000"/>
                <w:lang w:val="sr-Cyrl-CS" w:eastAsia="sr-Latn-CS"/>
              </w:rPr>
              <w:t>.</w:t>
            </w:r>
            <w:r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255F18" w14:paraId="2A469F64" w14:textId="77777777" w:rsidTr="00F1015E">
        <w:trPr>
          <w:trHeight w:val="413"/>
          <w:jc w:val="center"/>
        </w:trPr>
        <w:tc>
          <w:tcPr>
            <w:tcW w:w="5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F2988D" w14:textId="77777777" w:rsidR="00255F18" w:rsidRDefault="00255F18" w:rsidP="00F1015E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УЏБЕНИК:</w:t>
            </w:r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b/>
                <w:bCs/>
                <w:color w:val="000000"/>
                <w:lang w:val="sr-Latn-RS" w:eastAsia="sr-Latn-CS"/>
              </w:rPr>
              <w:t>Merci</w:t>
            </w:r>
            <w:r>
              <w:rPr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D33289" w14:textId="77777777" w:rsidR="00255F18" w:rsidRDefault="00255F18" w:rsidP="00F1015E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255F18" w14:paraId="0A4E695E" w14:textId="77777777" w:rsidTr="00F1015E">
        <w:trPr>
          <w:trHeight w:val="419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5D8F46" w14:textId="77777777" w:rsidR="00255F18" w:rsidRDefault="00255F18" w:rsidP="00F1015E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eastAsia="sr-Latn-CS"/>
              </w:rPr>
              <w:t>НАСТАВНИК</w:t>
            </w:r>
            <w:r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255F18" w14:paraId="329C3650" w14:textId="77777777" w:rsidTr="00F1015E">
        <w:trPr>
          <w:trHeight w:val="411"/>
          <w:jc w:val="center"/>
        </w:trPr>
        <w:tc>
          <w:tcPr>
            <w:tcW w:w="3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D2CF537" w14:textId="12C1C3C9" w:rsidR="00255F18" w:rsidRDefault="00255F18" w:rsidP="00F1015E">
            <w:pPr>
              <w:rPr>
                <w:b/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ЧАС БРОЈ</w:t>
            </w:r>
            <w:r>
              <w:rPr>
                <w:b/>
                <w:bCs/>
                <w:color w:val="000000"/>
              </w:rPr>
              <w:t>: 6</w:t>
            </w:r>
            <w:r w:rsidR="009E7254">
              <w:rPr>
                <w:b/>
                <w:bCs/>
                <w:color w:val="000000"/>
                <w:lang w:val="sr-Latn-RS"/>
              </w:rPr>
              <w:t>3</w:t>
            </w:r>
            <w:r>
              <w:rPr>
                <w:b/>
                <w:bCs/>
                <w:color w:val="000000"/>
              </w:rPr>
              <w:t xml:space="preserve">  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0C8366B" w14:textId="77777777" w:rsidR="00255F18" w:rsidRDefault="00255F18" w:rsidP="00F1015E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ОДЕЉЕЊЕ</w:t>
            </w:r>
            <w:r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DC6F07" w14:textId="77777777" w:rsidR="00255F18" w:rsidRDefault="00255F18" w:rsidP="00F1015E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</w:rPr>
              <w:t>ДАТУМ</w:t>
            </w:r>
            <w:r>
              <w:rPr>
                <w:b/>
                <w:bCs/>
                <w:color w:val="000000"/>
              </w:rPr>
              <w:t xml:space="preserve">:  </w:t>
            </w:r>
          </w:p>
        </w:tc>
      </w:tr>
      <w:tr w:rsidR="00255F18" w:rsidRPr="00E371B4" w14:paraId="3C9C1234" w14:textId="77777777" w:rsidTr="00F1015E">
        <w:trPr>
          <w:trHeight w:val="34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DC5B94" w14:textId="77777777" w:rsidR="00255F18" w:rsidRDefault="00255F18" w:rsidP="00F1015E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FF4C" w14:textId="04D8AD34" w:rsidR="00255F18" w:rsidRPr="007F37E4" w:rsidRDefault="00255F18" w:rsidP="00F1015E">
            <w:pPr>
              <w:rPr>
                <w:rFonts w:eastAsia="Calibri"/>
                <w:b/>
                <w:lang w:val="sr-Cyrl-CS"/>
              </w:rPr>
            </w:pPr>
            <w:r w:rsidRPr="007F37E4">
              <w:rPr>
                <w:rFonts w:eastAsia="Calibri"/>
                <w:b/>
                <w:lang w:val="fr-FR"/>
              </w:rPr>
              <w:t>Unit</w:t>
            </w:r>
            <w:r w:rsidRPr="007F37E4">
              <w:rPr>
                <w:rFonts w:eastAsia="Calibri"/>
                <w:b/>
                <w:lang w:val="sr-Cyrl-CS"/>
              </w:rPr>
              <w:t xml:space="preserve">é </w:t>
            </w:r>
            <w:r>
              <w:rPr>
                <w:rFonts w:eastAsia="Calibri"/>
                <w:b/>
                <w:lang w:val="sr-Latn-RS"/>
              </w:rPr>
              <w:t>6</w:t>
            </w:r>
            <w:r w:rsidRPr="007F37E4">
              <w:rPr>
                <w:rFonts w:eastAsia="Calibri"/>
                <w:b/>
                <w:lang w:val="sr-Latn-RS"/>
              </w:rPr>
              <w:t xml:space="preserve"> - </w:t>
            </w:r>
            <w:r>
              <w:rPr>
                <w:b/>
                <w:bCs/>
              </w:rPr>
              <w:t>ACTION</w:t>
            </w:r>
          </w:p>
        </w:tc>
      </w:tr>
      <w:tr w:rsidR="00255F18" w:rsidRPr="00767AA4" w14:paraId="2B91E660" w14:textId="77777777" w:rsidTr="00F1015E">
        <w:trPr>
          <w:trHeight w:val="27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7317A7" w14:textId="77777777" w:rsidR="00255F18" w:rsidRDefault="00255F18" w:rsidP="00F1015E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3570" w14:textId="5A944679" w:rsidR="00255F18" w:rsidRPr="00255F18" w:rsidRDefault="00255F18" w:rsidP="00F1015E">
            <w:pPr>
              <w:rPr>
                <w:b/>
                <w:bCs/>
                <w:lang w:val="sr-Latn-RS" w:eastAsia="sr-Latn-CS"/>
              </w:rPr>
            </w:pPr>
            <w:r w:rsidRPr="00467637">
              <w:rPr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lang w:val="sr-Latn-RS"/>
              </w:rPr>
              <w:t>Culture pub</w:t>
            </w:r>
          </w:p>
        </w:tc>
      </w:tr>
      <w:tr w:rsidR="00255F18" w:rsidRPr="007A18D2" w14:paraId="03610CF2" w14:textId="77777777" w:rsidTr="00F1015E">
        <w:trPr>
          <w:trHeight w:val="327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3FBECE" w14:textId="77777777" w:rsidR="00255F18" w:rsidRDefault="00255F18" w:rsidP="00F1015E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94B8" w14:textId="02C102E6" w:rsidR="00255F18" w:rsidRPr="00255F18" w:rsidRDefault="00255F18" w:rsidP="00F1015E">
            <w:pPr>
              <w:rPr>
                <w:lang w:val="sr-Cyrl-RS" w:eastAsia="sr-Latn-CS"/>
              </w:rPr>
            </w:pPr>
            <w:r>
              <w:rPr>
                <w:sz w:val="22"/>
                <w:szCs w:val="22"/>
                <w:lang w:val="sr-Cyrl-RS"/>
              </w:rPr>
              <w:t xml:space="preserve">Обрада </w:t>
            </w:r>
          </w:p>
        </w:tc>
      </w:tr>
      <w:tr w:rsidR="00255F18" w:rsidRPr="009E7254" w14:paraId="0427764D" w14:textId="77777777" w:rsidTr="00F1015E">
        <w:trPr>
          <w:trHeight w:val="36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3A58EF" w14:textId="77777777" w:rsidR="00255F18" w:rsidRDefault="00255F18" w:rsidP="00F1015E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5489" w14:textId="77777777" w:rsidR="00255F18" w:rsidRPr="00255F18" w:rsidRDefault="00255F18" w:rsidP="00255F18">
            <w:pPr>
              <w:rPr>
                <w:rFonts w:eastAsia="Calibri"/>
                <w:sz w:val="20"/>
                <w:szCs w:val="20"/>
                <w:lang w:val="sr-Latn-RS"/>
              </w:rPr>
            </w:pPr>
            <w:r w:rsidRPr="00255F18">
              <w:rPr>
                <w:rFonts w:eastAsia="Calibri"/>
                <w:sz w:val="20"/>
                <w:szCs w:val="20"/>
                <w:lang w:val="sr-Cyrl-CS"/>
              </w:rPr>
              <w:t>Дискутују на тему куповине и распродаја</w:t>
            </w:r>
          </w:p>
          <w:p w14:paraId="0272AB6F" w14:textId="7D350211" w:rsidR="00255F18" w:rsidRPr="00255F18" w:rsidRDefault="00255F18" w:rsidP="00F1015E">
            <w:pPr>
              <w:rPr>
                <w:lang w:val="sr-Latn-RS" w:eastAsia="sr-Latn-CS"/>
              </w:rPr>
            </w:pPr>
          </w:p>
        </w:tc>
      </w:tr>
      <w:tr w:rsidR="00255F18" w:rsidRPr="009E7254" w14:paraId="1785CFE1" w14:textId="77777777" w:rsidTr="00F1015E">
        <w:trPr>
          <w:trHeight w:val="152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8F22B8F" w14:textId="77777777" w:rsidR="00255F18" w:rsidRDefault="00255F18" w:rsidP="00F1015E">
            <w:pPr>
              <w:rPr>
                <w:bCs/>
                <w:color w:val="000000"/>
                <w:lang w:val="sr-Cyrl-RS" w:eastAsia="sr-Latn-CS"/>
              </w:rPr>
            </w:pPr>
          </w:p>
          <w:p w14:paraId="7D7DF7A2" w14:textId="77777777" w:rsidR="00255F18" w:rsidRDefault="00255F18" w:rsidP="00F1015E">
            <w:pPr>
              <w:rPr>
                <w:bCs/>
                <w:color w:val="000000"/>
                <w:lang w:val="sr-Cyrl-RS" w:eastAsia="sr-Latn-CS"/>
              </w:rPr>
            </w:pPr>
          </w:p>
          <w:p w14:paraId="64920C18" w14:textId="77777777" w:rsidR="00255F18" w:rsidRDefault="00255F18" w:rsidP="00F1015E">
            <w:pPr>
              <w:rPr>
                <w:bCs/>
                <w:color w:val="000000"/>
                <w:lang w:val="sr-Cyrl-RS" w:eastAsia="sr-Latn-CS"/>
              </w:rPr>
            </w:pPr>
          </w:p>
          <w:p w14:paraId="51E6D381" w14:textId="77777777" w:rsidR="00255F18" w:rsidRPr="001C77FE" w:rsidRDefault="00255F18" w:rsidP="00F1015E">
            <w:pPr>
              <w:rPr>
                <w:bCs/>
                <w:color w:val="000000"/>
                <w:lang w:val="sr-Latn-R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Очекивани исходи</w:t>
            </w:r>
            <w:r>
              <w:rPr>
                <w:bCs/>
                <w:color w:val="000000"/>
                <w:lang w:eastAsia="sr-Latn-CS"/>
              </w:rPr>
              <w:t>:</w:t>
            </w:r>
          </w:p>
          <w:p w14:paraId="1F4CCD16" w14:textId="77777777" w:rsidR="00255F18" w:rsidRDefault="00255F18" w:rsidP="00F1015E">
            <w:pPr>
              <w:rPr>
                <w:bCs/>
                <w:color w:val="000000"/>
                <w:lang w:eastAsia="sr-Latn-CS"/>
              </w:rPr>
            </w:pPr>
          </w:p>
          <w:p w14:paraId="60649AEF" w14:textId="77777777" w:rsidR="00255F18" w:rsidRDefault="00255F18" w:rsidP="00F1015E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A9C7" w14:textId="77777777" w:rsidR="00255F18" w:rsidRDefault="00255F18" w:rsidP="00F1015E">
            <w:pPr>
              <w:rPr>
                <w:sz w:val="22"/>
                <w:szCs w:val="22"/>
                <w:lang w:val="sr-Cyrl-CS"/>
              </w:rPr>
            </w:pPr>
          </w:p>
          <w:p w14:paraId="11B600CD" w14:textId="77777777" w:rsidR="00255F18" w:rsidRDefault="00255F18" w:rsidP="00F1015E">
            <w:pPr>
              <w:rPr>
                <w:sz w:val="22"/>
                <w:szCs w:val="22"/>
                <w:lang w:val="sr-Cyrl-CS"/>
              </w:rPr>
            </w:pPr>
            <w:r w:rsidRPr="00467637">
              <w:rPr>
                <w:sz w:val="22"/>
                <w:szCs w:val="22"/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0E497338" w14:textId="77777777" w:rsidR="00255F18" w:rsidRPr="00467637" w:rsidRDefault="00255F18" w:rsidP="00F1015E">
            <w:pPr>
              <w:rPr>
                <w:sz w:val="22"/>
                <w:szCs w:val="22"/>
                <w:lang w:val="sr-Cyrl-CS"/>
              </w:rPr>
            </w:pPr>
          </w:p>
          <w:p w14:paraId="32D5EE68" w14:textId="77777777" w:rsidR="00255F18" w:rsidRPr="006F5BAF" w:rsidRDefault="00255F18" w:rsidP="00F1015E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 w:rsidRPr="00467637">
              <w:rPr>
                <w:sz w:val="22"/>
                <w:szCs w:val="22"/>
                <w:lang w:val="sr-Cyrl-CS"/>
              </w:rPr>
              <w:t xml:space="preserve">користе граматичке и лексичке структуре које су </w:t>
            </w:r>
            <w:r>
              <w:rPr>
                <w:sz w:val="22"/>
                <w:szCs w:val="22"/>
                <w:lang w:val="sr-Latn-RS"/>
              </w:rPr>
              <w:t>se</w:t>
            </w:r>
            <w:r>
              <w:rPr>
                <w:sz w:val="22"/>
                <w:szCs w:val="22"/>
                <w:lang w:val="sr-Cyrl-RS"/>
              </w:rPr>
              <w:t xml:space="preserve"> обрађивале</w:t>
            </w:r>
            <w:r w:rsidRPr="006F5BAF">
              <w:rPr>
                <w:sz w:val="22"/>
                <w:szCs w:val="22"/>
                <w:lang w:val="sr-Cyrl-CS"/>
              </w:rPr>
              <w:t xml:space="preserve"> </w:t>
            </w:r>
          </w:p>
          <w:p w14:paraId="5427D50F" w14:textId="77777777" w:rsidR="00255F18" w:rsidRPr="00641392" w:rsidRDefault="00255F18" w:rsidP="00F1015E">
            <w:pPr>
              <w:numPr>
                <w:ilvl w:val="0"/>
                <w:numId w:val="1"/>
              </w:num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пронађу тражене информације у непознатом тексту </w:t>
            </w:r>
          </w:p>
          <w:p w14:paraId="17259304" w14:textId="77777777" w:rsidR="00255F18" w:rsidRPr="005B71D9" w:rsidRDefault="00255F18" w:rsidP="00F1015E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lang w:val="sr-Latn-RS"/>
              </w:rPr>
            </w:pPr>
            <w:r>
              <w:rPr>
                <w:rFonts w:cs="Times New Roman"/>
                <w:color w:val="auto"/>
                <w:lang w:val="sr-Latn-RS"/>
              </w:rPr>
              <w:t xml:space="preserve"> </w:t>
            </w:r>
          </w:p>
        </w:tc>
      </w:tr>
      <w:tr w:rsidR="00255F18" w:rsidRPr="00641392" w14:paraId="03B68AE2" w14:textId="77777777" w:rsidTr="00F1015E">
        <w:trPr>
          <w:trHeight w:val="59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84B2E6" w14:textId="77777777" w:rsidR="00255F18" w:rsidRDefault="00255F18" w:rsidP="00F1015E">
            <w:pPr>
              <w:rPr>
                <w:bCs/>
                <w:color w:val="000000"/>
                <w:lang w:val="sr-Cyrl-CS" w:eastAsia="sr-Latn-CS"/>
              </w:rPr>
            </w:pPr>
            <w:r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D1F6" w14:textId="77777777" w:rsidR="00255F18" w:rsidRPr="00641392" w:rsidRDefault="00255F18" w:rsidP="00F1015E">
            <w:pPr>
              <w:rPr>
                <w:lang w:val="sr-Latn-RS" w:eastAsia="sr-Latn-CS"/>
              </w:rPr>
            </w:pPr>
            <w:r w:rsidRPr="00467637">
              <w:rPr>
                <w:sz w:val="22"/>
                <w:szCs w:val="22"/>
                <w:lang w:val="sr-Cyrl-CS"/>
              </w:rPr>
              <w:t>Компетенција учења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255F18" w:rsidRPr="00641392" w14:paraId="11F4F41A" w14:textId="77777777" w:rsidTr="00F1015E">
        <w:trPr>
          <w:trHeight w:val="37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FAC2A4" w14:textId="77777777" w:rsidR="00255F18" w:rsidRDefault="00255F18" w:rsidP="00F1015E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CC72" w14:textId="77777777" w:rsidR="00255F18" w:rsidRPr="00641392" w:rsidRDefault="00255F18" w:rsidP="00F1015E">
            <w:pPr>
              <w:rPr>
                <w:lang w:val="sr-Latn-RS" w:eastAsia="sr-Latn-CS"/>
              </w:rPr>
            </w:pPr>
            <w:r w:rsidRPr="00467637">
              <w:rPr>
                <w:sz w:val="22"/>
                <w:szCs w:val="22"/>
                <w:lang w:val="sr-Cyrl-CS"/>
              </w:rPr>
              <w:t>Индивидуални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255F18" w:rsidRPr="00641392" w14:paraId="78376D36" w14:textId="77777777" w:rsidTr="00F1015E">
        <w:trPr>
          <w:trHeight w:val="42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45563E" w14:textId="77777777" w:rsidR="00255F18" w:rsidRDefault="00255F18" w:rsidP="00F1015E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8FB1" w14:textId="77777777" w:rsidR="00255F18" w:rsidRPr="00641392" w:rsidRDefault="00255F18" w:rsidP="00F1015E">
            <w:pPr>
              <w:rPr>
                <w:lang w:val="sr-Latn-RS" w:eastAsia="sr-Latn-CS"/>
              </w:rPr>
            </w:pPr>
            <w:r>
              <w:rPr>
                <w:sz w:val="22"/>
                <w:szCs w:val="22"/>
                <w:lang w:val="sr-Cyrl-CS"/>
              </w:rPr>
              <w:t>Текстуална метода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255F18" w:rsidRPr="00641392" w14:paraId="1AA4C19C" w14:textId="77777777" w:rsidTr="00F1015E">
        <w:trPr>
          <w:trHeight w:val="35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65B0C0" w14:textId="77777777" w:rsidR="00255F18" w:rsidRDefault="00255F18" w:rsidP="00F1015E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5A3E" w14:textId="77777777" w:rsidR="00255F18" w:rsidRPr="00641392" w:rsidRDefault="00255F18" w:rsidP="00F1015E">
            <w:pPr>
              <w:rPr>
                <w:lang w:val="sr-Latn-RS" w:eastAsia="sr-Latn-CS"/>
              </w:rPr>
            </w:pPr>
            <w:r>
              <w:rPr>
                <w:sz w:val="22"/>
                <w:szCs w:val="22"/>
                <w:lang w:val="sr-Cyrl-CS"/>
              </w:rPr>
              <w:t>Радна свеска</w:t>
            </w:r>
            <w:r w:rsidRPr="00467637">
              <w:rPr>
                <w:sz w:val="22"/>
                <w:szCs w:val="22"/>
                <w:lang w:val="sr-Cyrl-CS"/>
              </w:rPr>
              <w:t>, табла, маркер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255F18" w:rsidRPr="00641392" w14:paraId="3B2AC96E" w14:textId="77777777" w:rsidTr="00F1015E">
        <w:trPr>
          <w:trHeight w:val="25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A44EC8" w14:textId="77777777" w:rsidR="00255F18" w:rsidRDefault="00255F18" w:rsidP="00F1015E">
            <w:pPr>
              <w:rPr>
                <w:bCs/>
                <w:color w:val="000000"/>
                <w:lang w:eastAsia="sr-Latn-CS"/>
              </w:rPr>
            </w:pPr>
            <w:r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2D54" w14:textId="77777777" w:rsidR="00255F18" w:rsidRPr="00641392" w:rsidRDefault="00255F18" w:rsidP="00F1015E">
            <w:pPr>
              <w:rPr>
                <w:lang w:val="sr-Latn-RS" w:eastAsia="sr-Latn-CS"/>
              </w:rPr>
            </w:pPr>
            <w:r w:rsidRPr="00467637">
              <w:rPr>
                <w:sz w:val="22"/>
                <w:szCs w:val="22"/>
                <w:lang w:val="sr-Cyrl-CS"/>
              </w:rPr>
              <w:t>Садржај активности у директној вези са матерњим језиком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</w:p>
        </w:tc>
      </w:tr>
      <w:tr w:rsidR="00255F18" w14:paraId="51403E37" w14:textId="77777777" w:rsidTr="00F1015E">
        <w:trPr>
          <w:trHeight w:val="462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7E5999" w14:textId="77777777" w:rsidR="00255F18" w:rsidRDefault="00255F18" w:rsidP="00F1015E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255F18" w:rsidRPr="009E7254" w14:paraId="5FA0E75F" w14:textId="77777777" w:rsidTr="00F1015E">
        <w:trPr>
          <w:trHeight w:val="85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F92BB" w14:textId="77777777" w:rsidR="00255F18" w:rsidRDefault="00255F18" w:rsidP="00F1015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CCCE61B" w14:textId="77777777" w:rsidR="00255F18" w:rsidRDefault="00255F18" w:rsidP="00F1015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BA448F1" w14:textId="77777777" w:rsidR="00255F18" w:rsidRDefault="00255F18" w:rsidP="00F1015E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Уводни део:</w:t>
            </w:r>
          </w:p>
          <w:p w14:paraId="588F02B1" w14:textId="77777777" w:rsidR="00255F18" w:rsidRDefault="00255F18" w:rsidP="00F1015E">
            <w:pPr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RS"/>
              </w:rPr>
              <w:t>5</w:t>
            </w:r>
            <w:r>
              <w:rPr>
                <w:color w:val="000000"/>
                <w:lang w:val="sr-Cyrl-CS"/>
              </w:rPr>
              <w:t xml:space="preserve"> минута)</w:t>
            </w:r>
          </w:p>
          <w:p w14:paraId="01672289" w14:textId="77777777" w:rsidR="00255F18" w:rsidRDefault="00255F18" w:rsidP="00F1015E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C3BBD" w14:textId="77777777" w:rsidR="005C56E4" w:rsidRDefault="005C56E4" w:rsidP="00F1015E">
            <w:pPr>
              <w:rPr>
                <w:sz w:val="22"/>
                <w:szCs w:val="22"/>
                <w:lang w:val="sr-Cyrl-CS"/>
              </w:rPr>
            </w:pPr>
          </w:p>
          <w:p w14:paraId="47F53E13" w14:textId="77777777" w:rsidR="00255F18" w:rsidRDefault="003A6892" w:rsidP="00F1015E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Наставник замоли ученике да отворе уџбеник на страни 54. и да се осврну на лескику која је издвојена и уоквирена са стране. Наставник објасни значење речи а уколико ученици не знају у ком контексту се користи та лексика, наставник треба да им објасни на матерњем језику</w:t>
            </w:r>
            <w:r w:rsidR="005C56E4">
              <w:rPr>
                <w:sz w:val="22"/>
                <w:szCs w:val="22"/>
                <w:lang w:val="sr-Cyrl-CS"/>
              </w:rPr>
              <w:t xml:space="preserve"> у којим ситуацијама се користи та врста вокабулара.</w:t>
            </w:r>
          </w:p>
          <w:p w14:paraId="16AC00A1" w14:textId="03C56D0D" w:rsidR="0015758F" w:rsidRPr="0099159C" w:rsidRDefault="0015758F" w:rsidP="00F1015E">
            <w:pPr>
              <w:rPr>
                <w:sz w:val="22"/>
                <w:szCs w:val="22"/>
                <w:lang w:val="sr-Cyrl-RS"/>
              </w:rPr>
            </w:pPr>
          </w:p>
        </w:tc>
      </w:tr>
      <w:tr w:rsidR="00255F18" w:rsidRPr="009E7254" w14:paraId="05A0E0AA" w14:textId="77777777" w:rsidTr="00F1015E">
        <w:trPr>
          <w:trHeight w:val="84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911E9" w14:textId="77777777" w:rsidR="00255F18" w:rsidRDefault="00255F18" w:rsidP="00F1015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490EECA" w14:textId="77777777" w:rsidR="00255F18" w:rsidRDefault="00255F18" w:rsidP="00F1015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7257860" w14:textId="77777777" w:rsidR="00255F18" w:rsidRDefault="00255F18" w:rsidP="00F1015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387CF2C" w14:textId="77777777" w:rsidR="00255F18" w:rsidRDefault="00255F18" w:rsidP="00F1015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C238BB8" w14:textId="77777777" w:rsidR="00255F18" w:rsidRDefault="00255F18" w:rsidP="00F1015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AB40FA5" w14:textId="77777777" w:rsidR="00255F18" w:rsidRDefault="00255F18" w:rsidP="00F1015E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Главни део:</w:t>
            </w:r>
          </w:p>
          <w:p w14:paraId="68C92C3E" w14:textId="671EFDBC" w:rsidR="00255F18" w:rsidRDefault="00255F18" w:rsidP="00F1015E">
            <w:pPr>
              <w:jc w:val="center"/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/>
              </w:rPr>
              <w:t>(3</w:t>
            </w:r>
            <w:r w:rsidR="00213611">
              <w:rPr>
                <w:color w:val="000000"/>
                <w:lang w:val="ru-RU"/>
              </w:rPr>
              <w:t>3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337BE" w14:textId="77777777" w:rsidR="00255F18" w:rsidRPr="00467637" w:rsidRDefault="00255F18" w:rsidP="00F1015E">
            <w:p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sz w:val="22"/>
                <w:szCs w:val="22"/>
                <w:lang w:val="sr-Cyrl-CS"/>
              </w:rPr>
            </w:pPr>
          </w:p>
          <w:p w14:paraId="18312EE0" w14:textId="62FD875E" w:rsidR="003A6892" w:rsidRDefault="005C56E4" w:rsidP="003A6892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CS"/>
              </w:rPr>
              <w:t xml:space="preserve">Након тога, ученици треба </w:t>
            </w:r>
            <w:r w:rsidR="003A6892">
              <w:rPr>
                <w:sz w:val="22"/>
                <w:szCs w:val="22"/>
                <w:lang w:val="sr-Cyrl-CS"/>
              </w:rPr>
              <w:t xml:space="preserve">да прочитају наглас питања која </w:t>
            </w:r>
            <w:r>
              <w:rPr>
                <w:sz w:val="22"/>
                <w:szCs w:val="22"/>
                <w:lang w:val="sr-Cyrl-CS"/>
              </w:rPr>
              <w:t xml:space="preserve">су представљена у активвностима бр.1. </w:t>
            </w:r>
            <w:r w:rsidR="003A6892">
              <w:rPr>
                <w:sz w:val="22"/>
                <w:szCs w:val="22"/>
                <w:lang w:val="sr-Cyrl-CS"/>
              </w:rPr>
              <w:t xml:space="preserve">Уколико има непознатих речи због којих би им било онемогућено да разумеју смисао питања, наставник треба да им објасни или преведе те </w:t>
            </w:r>
            <w:r w:rsidR="003A6892">
              <w:rPr>
                <w:sz w:val="22"/>
                <w:szCs w:val="22"/>
                <w:lang w:val="sr-Cyrl-RS"/>
              </w:rPr>
              <w:t>изразе или речи.</w:t>
            </w:r>
          </w:p>
          <w:p w14:paraId="31DFFEC0" w14:textId="77777777" w:rsidR="003A6892" w:rsidRDefault="003A6892" w:rsidP="003A6892">
            <w:pPr>
              <w:rPr>
                <w:sz w:val="22"/>
                <w:szCs w:val="22"/>
                <w:lang w:val="sr-Cyrl-RS"/>
              </w:rPr>
            </w:pPr>
          </w:p>
          <w:p w14:paraId="793CC824" w14:textId="77777777" w:rsidR="003A6892" w:rsidRPr="003A6892" w:rsidRDefault="003A6892" w:rsidP="003A6892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  <w:lang w:val="sr-Cyrl-CS"/>
              </w:rPr>
            </w:pPr>
            <w:r>
              <w:rPr>
                <w:rFonts w:eastAsia="SourceSansPro-Regular"/>
                <w:i/>
                <w:color w:val="000000"/>
                <w:sz w:val="22"/>
                <w:szCs w:val="22"/>
                <w:lang w:val="sr-Latn-RS"/>
              </w:rPr>
              <w:t>une coiffure                                     -  un service</w:t>
            </w:r>
          </w:p>
          <w:p w14:paraId="2BD6F65B" w14:textId="77777777" w:rsidR="003A6892" w:rsidRPr="003A6892" w:rsidRDefault="003A6892" w:rsidP="003A6892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  <w:lang w:val="sr-Cyrl-CS"/>
              </w:rPr>
            </w:pPr>
            <w:r>
              <w:rPr>
                <w:rFonts w:eastAsia="SourceSansPro-Regular"/>
                <w:i/>
                <w:color w:val="000000"/>
                <w:sz w:val="22"/>
                <w:szCs w:val="22"/>
                <w:lang w:val="sr-Latn-RS"/>
              </w:rPr>
              <w:t>payant, e                                         -  content,e</w:t>
            </w:r>
          </w:p>
          <w:p w14:paraId="70B5BC79" w14:textId="77777777" w:rsidR="003A6892" w:rsidRPr="003A6892" w:rsidRDefault="003A6892" w:rsidP="003A6892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  <w:lang w:val="sr-Cyrl-CS"/>
              </w:rPr>
            </w:pPr>
            <w:r>
              <w:rPr>
                <w:rFonts w:eastAsia="SourceSansPro-Regular"/>
                <w:i/>
                <w:color w:val="000000"/>
                <w:sz w:val="22"/>
                <w:szCs w:val="22"/>
                <w:lang w:val="sr-Latn-RS"/>
              </w:rPr>
              <w:t>durer                                               - offert,e</w:t>
            </w:r>
          </w:p>
          <w:p w14:paraId="070C6FBD" w14:textId="77777777" w:rsidR="003A6892" w:rsidRPr="0099159C" w:rsidRDefault="003A6892" w:rsidP="003A6892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  <w:lang w:val="sr-Cyrl-CS"/>
              </w:rPr>
            </w:pPr>
            <w:r>
              <w:rPr>
                <w:rFonts w:eastAsia="SourceSansPro-Regular"/>
                <w:i/>
                <w:color w:val="000000"/>
                <w:sz w:val="22"/>
                <w:szCs w:val="22"/>
                <w:lang w:val="sr-Latn-RS"/>
              </w:rPr>
              <w:t xml:space="preserve">un cadeau                                       -  </w:t>
            </w:r>
          </w:p>
          <w:p w14:paraId="0540559F" w14:textId="77777777" w:rsidR="003A6892" w:rsidRDefault="003A6892" w:rsidP="00F1015E">
            <w:pPr>
              <w:rPr>
                <w:rFonts w:eastAsia="SourceSansPro-Regular"/>
                <w:iCs/>
                <w:color w:val="000000"/>
                <w:sz w:val="22"/>
                <w:szCs w:val="22"/>
                <w:lang w:val="sr-Cyrl-RS"/>
              </w:rPr>
            </w:pPr>
          </w:p>
          <w:p w14:paraId="5E6E391B" w14:textId="27305BD9" w:rsidR="00255F18" w:rsidRDefault="00255F18" w:rsidP="00F1015E">
            <w:pPr>
              <w:rPr>
                <w:rFonts w:eastAsia="SourceSansPro-Regular"/>
                <w:iCs/>
                <w:color w:val="000000"/>
                <w:sz w:val="22"/>
                <w:szCs w:val="22"/>
                <w:lang w:val="sr-Cyrl-RS"/>
              </w:rPr>
            </w:pPr>
            <w:r>
              <w:rPr>
                <w:rFonts w:eastAsia="SourceSansPro-Regular"/>
                <w:iCs/>
                <w:color w:val="000000"/>
                <w:sz w:val="22"/>
                <w:szCs w:val="22"/>
                <w:lang w:val="sr-Cyrl-RS"/>
              </w:rPr>
              <w:lastRenderedPageBreak/>
              <w:t xml:space="preserve">Након тога, приступа се </w:t>
            </w:r>
            <w:r w:rsidR="003A6892">
              <w:rPr>
                <w:rFonts w:eastAsia="SourceSansPro-Regular"/>
                <w:iCs/>
                <w:color w:val="000000"/>
                <w:sz w:val="22"/>
                <w:szCs w:val="22"/>
                <w:lang w:val="sr-Cyrl-RS"/>
              </w:rPr>
              <w:t>слушању аудио снимка</w:t>
            </w:r>
            <w:r>
              <w:rPr>
                <w:rFonts w:eastAsia="SourceSansPro-Regular"/>
                <w:iCs/>
                <w:color w:val="000000"/>
                <w:sz w:val="22"/>
                <w:szCs w:val="22"/>
                <w:lang w:val="sr-Cyrl-RS"/>
              </w:rPr>
              <w:t xml:space="preserve"> текста. Пошто постоје речи које су важне за тему која се обрађује, наставник исписује на табли ту лексику:</w:t>
            </w:r>
          </w:p>
          <w:p w14:paraId="4591ACC8" w14:textId="77777777" w:rsidR="00255F18" w:rsidRDefault="00255F18" w:rsidP="00F1015E">
            <w:pPr>
              <w:rPr>
                <w:rFonts w:eastAsia="SourceSansPro-Regular"/>
                <w:iCs/>
                <w:color w:val="000000"/>
                <w:sz w:val="22"/>
                <w:szCs w:val="22"/>
                <w:lang w:val="sr-Cyrl-RS"/>
              </w:rPr>
            </w:pPr>
          </w:p>
          <w:p w14:paraId="5BFA1A43" w14:textId="16521211" w:rsidR="00255F18" w:rsidRPr="00A04023" w:rsidRDefault="003A6892" w:rsidP="00F1015E">
            <w:pPr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Транскрипција текст</w:t>
            </w:r>
            <w:r w:rsidR="00A04023">
              <w:rPr>
                <w:iCs/>
                <w:color w:val="000000"/>
                <w:lang w:val="sr-Latn-RS" w:eastAsia="sr-Latn-CS"/>
              </w:rPr>
              <w:t>a:</w:t>
            </w:r>
          </w:p>
          <w:p w14:paraId="23A53F7C" w14:textId="77777777" w:rsidR="00A04023" w:rsidRDefault="00A04023" w:rsidP="00F1015E">
            <w:pPr>
              <w:rPr>
                <w:iCs/>
                <w:color w:val="000000"/>
                <w:lang w:val="sr-Cyrl-CS" w:eastAsia="sr-Latn-CS"/>
              </w:rPr>
            </w:pPr>
          </w:p>
          <w:p w14:paraId="217852D9" w14:textId="0C4D8D2F" w:rsidR="00CE2F04" w:rsidRPr="00A04023" w:rsidRDefault="00CE2F04" w:rsidP="00CE2F0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A04023">
              <w:rPr>
                <w:i/>
                <w:color w:val="000000"/>
                <w:lang w:val="sr-Latn-RS" w:eastAsia="sr-Latn-CS"/>
              </w:rPr>
              <w:t>Ma</w:t>
            </w:r>
            <w:r w:rsidR="00A04023" w:rsidRPr="00A04023">
              <w:rPr>
                <w:i/>
                <w:color w:val="000000"/>
                <w:lang w:val="sr-Latn-RS" w:eastAsia="sr-Latn-CS"/>
              </w:rPr>
              <w:t>ë</w:t>
            </w:r>
            <w:r w:rsidRPr="00A04023">
              <w:rPr>
                <w:i/>
                <w:color w:val="000000"/>
                <w:lang w:val="sr-Latn-RS" w:eastAsia="sr-Latn-CS"/>
              </w:rPr>
              <w:t xml:space="preserve">va, Marion,Vanessa, Audrey, Sarah! Oh, là là! J’ai 44 nouvelles demandes d’amis en trois jours sur Facebook! C’est grâce à </w:t>
            </w:r>
            <w:r w:rsidR="00A04023" w:rsidRPr="00A04023">
              <w:rPr>
                <w:i/>
                <w:color w:val="000000"/>
                <w:lang w:val="sr-Latn-RS" w:eastAsia="sr-Latn-CS"/>
              </w:rPr>
              <w:t>S</w:t>
            </w:r>
            <w:r w:rsidRPr="00A04023">
              <w:rPr>
                <w:i/>
                <w:color w:val="000000"/>
                <w:lang w:val="sr-Latn-RS" w:eastAsia="sr-Latn-CS"/>
              </w:rPr>
              <w:t>éductif</w:t>
            </w:r>
            <w:r w:rsidR="00A04023" w:rsidRPr="00A04023">
              <w:rPr>
                <w:i/>
                <w:color w:val="000000"/>
                <w:lang w:val="sr-Latn-RS" w:eastAsia="sr-Latn-CS"/>
              </w:rPr>
              <w:t>!</w:t>
            </w:r>
          </w:p>
          <w:p w14:paraId="57B3C8DF" w14:textId="77777777" w:rsidR="00A04023" w:rsidRDefault="00CE2F04" w:rsidP="00CE2F0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A04023">
              <w:rPr>
                <w:i/>
                <w:color w:val="000000"/>
                <w:lang w:val="sr-Latn-RS" w:eastAsia="sr-Latn-CS"/>
              </w:rPr>
              <w:t>Séductif, c’est le coiffeur pour être beau tous les jours! Rendez-vous dans notre salon, Place d’Italie</w:t>
            </w:r>
            <w:r w:rsidR="00A04023" w:rsidRPr="00A04023">
              <w:rPr>
                <w:i/>
                <w:color w:val="000000"/>
                <w:lang w:val="sr-Latn-RS" w:eastAsia="sr-Latn-CS"/>
              </w:rPr>
              <w:t xml:space="preserve">, du mardi au dimanche, de 9h30 à 19h! </w:t>
            </w:r>
          </w:p>
          <w:p w14:paraId="4AA47522" w14:textId="272DF385" w:rsidR="00CE2F04" w:rsidRDefault="00A04023" w:rsidP="00A04023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A04023">
              <w:rPr>
                <w:i/>
                <w:color w:val="000000"/>
                <w:lang w:val="sr-Latn-RS" w:eastAsia="sr-Latn-CS"/>
              </w:rPr>
              <w:t>Cette semaine uniquement promotion spéciale: un gel</w:t>
            </w:r>
            <w:r>
              <w:rPr>
                <w:i/>
                <w:color w:val="000000"/>
                <w:lang w:val="sr-Latn-RS" w:eastAsia="sr-Latn-CS"/>
              </w:rPr>
              <w:t xml:space="preserve"> </w:t>
            </w:r>
            <w:r w:rsidRPr="00A04023">
              <w:rPr>
                <w:i/>
                <w:color w:val="000000"/>
                <w:lang w:val="sr-Latn-RS" w:eastAsia="sr-Latn-CS"/>
              </w:rPr>
              <w:t>pour les cheveux de la marque „Fix- air“ offert pour une coupe à 25 euros!</w:t>
            </w:r>
          </w:p>
          <w:p w14:paraId="3C5AF919" w14:textId="77777777" w:rsidR="00A04023" w:rsidRDefault="00A04023" w:rsidP="00A04023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</w:p>
          <w:p w14:paraId="7DFCCC7E" w14:textId="273470C2" w:rsidR="00A04023" w:rsidRPr="00A04023" w:rsidRDefault="00A04023" w:rsidP="00A04023">
            <w:pPr>
              <w:rPr>
                <w:iCs/>
                <w:color w:val="000000"/>
                <w:lang w:val="sr-Cyrl-RS" w:eastAsia="sr-Latn-CS"/>
              </w:rPr>
            </w:pPr>
            <w:r w:rsidRPr="00A04023">
              <w:rPr>
                <w:iCs/>
                <w:color w:val="000000"/>
                <w:lang w:val="sr-Cyrl-RS" w:eastAsia="sr-Latn-CS"/>
              </w:rPr>
              <w:t>Очекивани одговори су:</w:t>
            </w:r>
          </w:p>
          <w:p w14:paraId="1C888AA4" w14:textId="0912FAD1" w:rsidR="00A04023" w:rsidRDefault="00A04023" w:rsidP="00A04023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Un salon de coiffure</w:t>
            </w:r>
          </w:p>
          <w:p w14:paraId="382CE963" w14:textId="3A735855" w:rsidR="00A04023" w:rsidRDefault="00A04023" w:rsidP="00A04023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Oui, il est content!</w:t>
            </w:r>
          </w:p>
          <w:p w14:paraId="7610892C" w14:textId="2A16893A" w:rsidR="00A04023" w:rsidRDefault="00A04023" w:rsidP="00A04023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La promotion dure cette semaine seulement</w:t>
            </w:r>
          </w:p>
          <w:p w14:paraId="3D9B4439" w14:textId="672BEC9D" w:rsidR="00A04023" w:rsidRDefault="00A04023" w:rsidP="00A04023">
            <w:pPr>
              <w:pStyle w:val="ListParagraph"/>
              <w:numPr>
                <w:ilvl w:val="0"/>
                <w:numId w:val="5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 xml:space="preserve">Un gel </w:t>
            </w:r>
            <w:r w:rsidR="00213611">
              <w:rPr>
                <w:i/>
                <w:color w:val="000000"/>
                <w:lang w:val="sr-Latn-RS" w:eastAsia="sr-Latn-CS"/>
              </w:rPr>
              <w:t>de la marque „Fix-air“</w:t>
            </w:r>
          </w:p>
          <w:p w14:paraId="1B212066" w14:textId="77777777" w:rsidR="00213611" w:rsidRPr="00A04023" w:rsidRDefault="00213611" w:rsidP="00213611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</w:p>
          <w:p w14:paraId="24CE635E" w14:textId="562F7454" w:rsidR="00255F18" w:rsidRPr="0091242B" w:rsidRDefault="00255F18" w:rsidP="00F1015E">
            <w:pPr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Приступа  се ч</w:t>
            </w:r>
            <w:r w:rsidR="005C56E4">
              <w:rPr>
                <w:iCs/>
                <w:color w:val="000000"/>
                <w:lang w:val="sr-Cyrl-CS" w:eastAsia="sr-Latn-CS"/>
              </w:rPr>
              <w:t>итању транскрипције</w:t>
            </w:r>
            <w:r>
              <w:rPr>
                <w:iCs/>
                <w:color w:val="000000"/>
                <w:lang w:val="sr-Cyrl-CS" w:eastAsia="sr-Latn-CS"/>
              </w:rPr>
              <w:t xml:space="preserve"> текста, </w:t>
            </w:r>
            <w:r w:rsidR="005C56E4">
              <w:rPr>
                <w:iCs/>
                <w:color w:val="000000"/>
                <w:lang w:val="sr-Cyrl-CS" w:eastAsia="sr-Latn-CS"/>
              </w:rPr>
              <w:t>да би ученици успели лакше да усвоје вокабулар који се тиче реклама и медија.</w:t>
            </w:r>
            <w:r>
              <w:rPr>
                <w:iCs/>
                <w:color w:val="000000"/>
                <w:lang w:val="sr-Cyrl-CS" w:eastAsia="sr-Latn-CS"/>
              </w:rPr>
              <w:t xml:space="preserve"> Наставник  поставља питања која се тичу самог текста свим ученицима, да би се развила дискусија на задату тему. </w:t>
            </w:r>
          </w:p>
          <w:p w14:paraId="125952F4" w14:textId="77777777" w:rsidR="005C56E4" w:rsidRDefault="00255F18" w:rsidP="00F1015E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Наредна активност</w:t>
            </w:r>
            <w:r w:rsidR="005C56E4">
              <w:rPr>
                <w:iCs/>
                <w:color w:val="000000"/>
                <w:lang w:val="sr-Cyrl-CS" w:eastAsia="sr-Latn-CS"/>
              </w:rPr>
              <w:t xml:space="preserve"> је вежба писаног разумевања у којој ученици имају задатак да повежу илустрације са текстом који је написан у слоганима уоквиреним изнад илустрација</w:t>
            </w:r>
            <w:r>
              <w:rPr>
                <w:iCs/>
                <w:color w:val="000000"/>
                <w:lang w:val="sr-Cyrl-CS" w:eastAsia="sr-Latn-CS"/>
              </w:rPr>
              <w:t>.</w:t>
            </w:r>
            <w:r w:rsidR="005C56E4">
              <w:rPr>
                <w:iCs/>
                <w:color w:val="000000"/>
                <w:lang w:val="sr-Cyrl-CS" w:eastAsia="sr-Latn-CS"/>
              </w:rPr>
              <w:t xml:space="preserve"> Ученицима треба омогућити да имају пар минута да би успели да разумеју садржај тих слогана. Пошто има одређен број израза који су непознати, наставник исписује на табли тај вокабулар:</w:t>
            </w:r>
          </w:p>
          <w:p w14:paraId="4421B9DD" w14:textId="77777777" w:rsidR="005C56E4" w:rsidRPr="001A4615" w:rsidRDefault="005C56E4" w:rsidP="005C56E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CS" w:eastAsia="sr-Latn-CS"/>
              </w:rPr>
            </w:pPr>
            <w:r w:rsidRPr="001A4615">
              <w:rPr>
                <w:i/>
                <w:color w:val="000000"/>
                <w:lang w:val="sr-Latn-RS" w:eastAsia="sr-Latn-CS"/>
              </w:rPr>
              <w:t>toujours                  -    un plaisir</w:t>
            </w:r>
            <w:r w:rsidR="00255F18" w:rsidRPr="001A4615">
              <w:rPr>
                <w:i/>
                <w:color w:val="000000"/>
                <w:lang w:val="sr-Cyrl-CS" w:eastAsia="sr-Latn-CS"/>
              </w:rPr>
              <w:t xml:space="preserve"> </w:t>
            </w:r>
            <w:r w:rsidRPr="001A4615">
              <w:rPr>
                <w:i/>
                <w:color w:val="000000"/>
                <w:lang w:val="sr-Latn-RS" w:eastAsia="sr-Latn-CS"/>
              </w:rPr>
              <w:t xml:space="preserve">                   -  le ciel</w:t>
            </w:r>
          </w:p>
          <w:p w14:paraId="47941ECF" w14:textId="77777777" w:rsidR="005C56E4" w:rsidRPr="001A4615" w:rsidRDefault="005C56E4" w:rsidP="005C56E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CS" w:eastAsia="sr-Latn-CS"/>
              </w:rPr>
            </w:pPr>
            <w:r w:rsidRPr="001A4615">
              <w:rPr>
                <w:i/>
                <w:color w:val="000000"/>
                <w:lang w:val="sr-Latn-RS" w:eastAsia="sr-Latn-CS"/>
              </w:rPr>
              <w:t>un endroit               -    la terre                        -  fort,e</w:t>
            </w:r>
          </w:p>
          <w:p w14:paraId="34F084BA" w14:textId="1DF6C029" w:rsidR="001A4615" w:rsidRPr="001A4615" w:rsidRDefault="001A4615" w:rsidP="005C56E4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CS" w:eastAsia="sr-Latn-CS"/>
              </w:rPr>
            </w:pPr>
            <w:r w:rsidRPr="001A4615">
              <w:rPr>
                <w:i/>
                <w:color w:val="000000"/>
                <w:lang w:val="sr-Latn-RS" w:eastAsia="sr-Latn-CS"/>
              </w:rPr>
              <w:t>beau, bel, belle       -    la vie                           -  nomm</w:t>
            </w:r>
            <w:r w:rsidRPr="001A4615">
              <w:rPr>
                <w:i/>
                <w:color w:val="000000"/>
                <w:lang w:val="fr-FR" w:eastAsia="sr-Latn-CS"/>
              </w:rPr>
              <w:t>é</w:t>
            </w:r>
          </w:p>
          <w:p w14:paraId="1E36A004" w14:textId="62978925" w:rsidR="001A4615" w:rsidRDefault="001A4615" w:rsidP="001A4615">
            <w:pPr>
              <w:rPr>
                <w:i/>
                <w:color w:val="000000"/>
                <w:lang w:val="sr-Cyrl-CS" w:eastAsia="sr-Latn-CS"/>
              </w:rPr>
            </w:pPr>
          </w:p>
          <w:p w14:paraId="2E4CBEFF" w14:textId="77777777" w:rsidR="001A4615" w:rsidRDefault="001A4615" w:rsidP="001A4615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Очекивани одговори су: </w:t>
            </w:r>
          </w:p>
          <w:p w14:paraId="6A754E3E" w14:textId="63B48515" w:rsidR="001A4615" w:rsidRDefault="001A4615" w:rsidP="001A4615">
            <w:pPr>
              <w:pStyle w:val="ListParagraph"/>
              <w:numPr>
                <w:ilvl w:val="0"/>
                <w:numId w:val="3"/>
              </w:numPr>
              <w:rPr>
                <w:i/>
                <w:color w:val="000000"/>
                <w:u w:val="single"/>
                <w:lang w:val="sr-Cyrl-RS" w:eastAsia="sr-Latn-CS"/>
              </w:rPr>
            </w:pPr>
            <w:r w:rsidRPr="001A4615">
              <w:rPr>
                <w:i/>
                <w:color w:val="000000"/>
                <w:u w:val="single"/>
                <w:lang w:val="sr-Latn-RS" w:eastAsia="sr-Latn-CS"/>
              </w:rPr>
              <w:t>2;        b.   3;          c.    1;            d.    5;        e.    4</w:t>
            </w:r>
            <w:r w:rsidRPr="001A4615">
              <w:rPr>
                <w:i/>
                <w:color w:val="000000"/>
                <w:u w:val="single"/>
                <w:lang w:val="sr-Cyrl-RS" w:eastAsia="sr-Latn-CS"/>
              </w:rPr>
              <w:t xml:space="preserve"> </w:t>
            </w:r>
          </w:p>
          <w:p w14:paraId="1F6250B2" w14:textId="7D64A480" w:rsidR="001A4615" w:rsidRDefault="001A4615" w:rsidP="001A4615">
            <w:pPr>
              <w:rPr>
                <w:i/>
                <w:color w:val="000000"/>
                <w:u w:val="single"/>
                <w:lang w:val="sr-Cyrl-RS" w:eastAsia="sr-Latn-CS"/>
              </w:rPr>
            </w:pPr>
          </w:p>
          <w:p w14:paraId="3F33099C" w14:textId="77777777" w:rsidR="00213611" w:rsidRDefault="00B92B8C" w:rsidP="001A4615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Пре него што се приступи активности бр.3, наставник треба да скрене пажњу ученицима на облике показних придева који су ту издвојени и да им објасни зашто се за облик мушког рода користе два облика. </w:t>
            </w:r>
          </w:p>
          <w:p w14:paraId="5C828BEA" w14:textId="77777777" w:rsidR="00213611" w:rsidRDefault="00213611" w:rsidP="001A4615">
            <w:pPr>
              <w:rPr>
                <w:iCs/>
                <w:color w:val="000000"/>
                <w:lang w:val="sr-Cyrl-RS" w:eastAsia="sr-Latn-CS"/>
              </w:rPr>
            </w:pPr>
          </w:p>
          <w:p w14:paraId="1907B5E4" w14:textId="24048582" w:rsidR="001A4615" w:rsidRDefault="001A4615" w:rsidP="001A4615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Вежбање бр.3 је намењено писаној продукцији. Ученици имају задатак да одаберу и опишу један од два постера који су ту предложени. Наставник треба да им скрене пажњу да у свом опису издвоје боје, одећу, израз лица, накит и своје утиске. Такође треба да назначе зашто су одабрали тај постер, а не овај други. Уколико ученици не успеју да </w:t>
            </w:r>
            <w:r>
              <w:rPr>
                <w:iCs/>
                <w:color w:val="000000"/>
                <w:lang w:val="sr-Cyrl-RS" w:eastAsia="sr-Latn-CS"/>
              </w:rPr>
              <w:lastRenderedPageBreak/>
              <w:t xml:space="preserve">пронађу одговарајуће речи којима би </w:t>
            </w:r>
            <w:r w:rsidR="00B92B8C">
              <w:rPr>
                <w:iCs/>
                <w:color w:val="000000"/>
                <w:lang w:val="sr-Cyrl-RS" w:eastAsia="sr-Latn-CS"/>
              </w:rPr>
              <w:t>то урадили на одговарајући начин, наставник треба да им помогне.</w:t>
            </w:r>
            <w:r w:rsidR="00B92B8C">
              <w:rPr>
                <w:iCs/>
                <w:color w:val="000000"/>
                <w:lang w:val="sr-Cyrl-CS" w:eastAsia="sr-Latn-CS"/>
              </w:rPr>
              <w:t xml:space="preserve"> Ова активност је</w:t>
            </w:r>
            <w:r w:rsidR="00B92B8C" w:rsidRPr="001A4615">
              <w:rPr>
                <w:iCs/>
                <w:color w:val="000000"/>
                <w:lang w:val="sr-Cyrl-CS" w:eastAsia="sr-Latn-CS"/>
              </w:rPr>
              <w:t xml:space="preserve"> намењена провери усвојености облика </w:t>
            </w:r>
            <w:r w:rsidR="00B92B8C">
              <w:rPr>
                <w:iCs/>
                <w:color w:val="000000"/>
                <w:lang w:val="sr-Cyrl-CS" w:eastAsia="sr-Latn-CS"/>
              </w:rPr>
              <w:t>показних</w:t>
            </w:r>
            <w:r w:rsidR="00B92B8C" w:rsidRPr="001A4615">
              <w:rPr>
                <w:iCs/>
                <w:color w:val="000000"/>
                <w:lang w:val="sr-Cyrl-CS" w:eastAsia="sr-Latn-CS"/>
              </w:rPr>
              <w:t xml:space="preserve"> придева</w:t>
            </w:r>
            <w:r w:rsidR="00B92B8C">
              <w:rPr>
                <w:iCs/>
                <w:color w:val="000000"/>
                <w:lang w:val="sr-Cyrl-CS" w:eastAsia="sr-Latn-CS"/>
              </w:rPr>
              <w:t xml:space="preserve"> који су ту представљени.</w:t>
            </w:r>
          </w:p>
          <w:p w14:paraId="081F2AEC" w14:textId="2EBE50F7" w:rsidR="00B92B8C" w:rsidRDefault="00B92B8C" w:rsidP="001A4615">
            <w:pPr>
              <w:rPr>
                <w:iCs/>
                <w:color w:val="000000"/>
                <w:lang w:val="sr-Cyrl-CS" w:eastAsia="sr-Latn-CS"/>
              </w:rPr>
            </w:pPr>
          </w:p>
          <w:p w14:paraId="5634D42B" w14:textId="15CC7F1B" w:rsidR="00B92B8C" w:rsidRDefault="00B92B8C" w:rsidP="001A4615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 xml:space="preserve">Активност бр.4 </w:t>
            </w:r>
            <w:r w:rsidR="006E19E2">
              <w:rPr>
                <w:iCs/>
                <w:color w:val="000000"/>
                <w:lang w:val="sr-Cyrl-CS" w:eastAsia="sr-Latn-CS"/>
              </w:rPr>
              <w:t>је</w:t>
            </w:r>
            <w:r w:rsidR="004A56E4">
              <w:rPr>
                <w:iCs/>
                <w:color w:val="000000"/>
                <w:lang w:val="sr-Cyrl-CS" w:eastAsia="sr-Latn-CS"/>
              </w:rPr>
              <w:t xml:space="preserve"> вежба у којој ученици треба да попуне реченице облицима показног придева. Очекивани одговори су:</w:t>
            </w:r>
          </w:p>
          <w:p w14:paraId="1430F9C0" w14:textId="603793D1" w:rsidR="00255F18" w:rsidRPr="004A56E4" w:rsidRDefault="004A56E4" w:rsidP="00F1015E">
            <w:pPr>
              <w:pStyle w:val="ListParagraph"/>
              <w:numPr>
                <w:ilvl w:val="0"/>
                <w:numId w:val="4"/>
              </w:numPr>
              <w:rPr>
                <w:i/>
                <w:color w:val="000000"/>
                <w:lang w:val="sr-Latn-RS" w:eastAsia="sr-Latn-CS"/>
              </w:rPr>
            </w:pPr>
            <w:r w:rsidRPr="004A56E4">
              <w:rPr>
                <w:i/>
                <w:color w:val="000000"/>
                <w:lang w:val="sr-Latn-RS" w:eastAsia="sr-Latn-CS"/>
              </w:rPr>
              <w:t>Cette              b.  Ces           c.  Ce         d.  Cet        e.    Cette</w:t>
            </w:r>
          </w:p>
          <w:p w14:paraId="50F1777F" w14:textId="77777777" w:rsidR="00255F18" w:rsidRPr="005F7134" w:rsidRDefault="00255F18" w:rsidP="00F1015E">
            <w:pPr>
              <w:pStyle w:val="ListParagraph"/>
              <w:rPr>
                <w:i/>
                <w:color w:val="000000"/>
                <w:lang w:val="sr-Cyrl-RS" w:eastAsia="sr-Latn-CS"/>
              </w:rPr>
            </w:pPr>
          </w:p>
          <w:p w14:paraId="286D569F" w14:textId="10358BD4" w:rsidR="00255F18" w:rsidRPr="008B7172" w:rsidRDefault="004A56E4" w:rsidP="0015758F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У вежби </w:t>
            </w:r>
            <w:r w:rsidR="00255F18">
              <w:rPr>
                <w:iCs/>
                <w:color w:val="000000"/>
                <w:lang w:val="sr-Cyrl-RS" w:eastAsia="sr-Latn-CS"/>
              </w:rPr>
              <w:t>бр.</w:t>
            </w:r>
            <w:r>
              <w:rPr>
                <w:iCs/>
                <w:color w:val="000000"/>
                <w:lang w:val="sr-Cyrl-RS" w:eastAsia="sr-Latn-CS"/>
              </w:rPr>
              <w:t>5</w:t>
            </w:r>
            <w:r w:rsidR="0015758F">
              <w:rPr>
                <w:iCs/>
                <w:color w:val="000000"/>
                <w:lang w:val="sr-Cyrl-RS" w:eastAsia="sr-Latn-CS"/>
              </w:rPr>
              <w:t xml:space="preserve"> писане продукције, ученици имају задатак да опишу своју омиљену рекламу на телевизији, користећи показне придеве и да је представе својим другарима. </w:t>
            </w:r>
          </w:p>
        </w:tc>
      </w:tr>
      <w:tr w:rsidR="00255F18" w:rsidRPr="009E7254" w14:paraId="75D98087" w14:textId="77777777" w:rsidTr="00F1015E">
        <w:trPr>
          <w:trHeight w:val="559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79781" w14:textId="77777777" w:rsidR="00255F18" w:rsidRDefault="00255F18" w:rsidP="00F1015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4DBD6C0" w14:textId="77777777" w:rsidR="00255F18" w:rsidRDefault="00255F18" w:rsidP="00F1015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0CA6801" w14:textId="77777777" w:rsidR="00255F18" w:rsidRDefault="00255F18" w:rsidP="00F1015E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004C9B3" w14:textId="77777777" w:rsidR="00255F18" w:rsidRDefault="00255F18" w:rsidP="00F1015E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32BAC1FA" w14:textId="77777777" w:rsidR="00255F18" w:rsidRDefault="00255F18" w:rsidP="00F1015E">
            <w:pPr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 xml:space="preserve">7 </w:t>
            </w:r>
            <w:r>
              <w:rPr>
                <w:color w:val="000000"/>
                <w:lang w:val="sr-Cyrl-CS"/>
              </w:rPr>
              <w:t>минута)</w:t>
            </w:r>
          </w:p>
          <w:p w14:paraId="41B06784" w14:textId="77777777" w:rsidR="00255F18" w:rsidRDefault="00255F18" w:rsidP="00F1015E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51A7A" w14:textId="77777777" w:rsidR="0015758F" w:rsidRDefault="0015758F" w:rsidP="00F1015E">
            <w:pPr>
              <w:rPr>
                <w:color w:val="000000"/>
                <w:lang w:val="sr-Cyrl-CS" w:eastAsia="sr-Latn-CS"/>
              </w:rPr>
            </w:pPr>
          </w:p>
          <w:p w14:paraId="0746CB4F" w14:textId="77777777" w:rsidR="00213611" w:rsidRDefault="00255F18" w:rsidP="00F1015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 xml:space="preserve">Час може да буде завршен </w:t>
            </w:r>
            <w:r w:rsidR="00213611">
              <w:rPr>
                <w:color w:val="000000"/>
                <w:lang w:val="sr-Cyrl-CS" w:eastAsia="sr-Latn-CS"/>
              </w:rPr>
              <w:t>вежбом</w:t>
            </w:r>
            <w:r>
              <w:rPr>
                <w:color w:val="000000"/>
                <w:lang w:val="sr-Cyrl-CS" w:eastAsia="sr-Latn-CS"/>
              </w:rPr>
              <w:t xml:space="preserve"> у којој ученици треба да </w:t>
            </w:r>
            <w:r w:rsidR="00213611">
              <w:rPr>
                <w:color w:val="000000"/>
                <w:lang w:val="sr-Cyrl-CS" w:eastAsia="sr-Latn-CS"/>
              </w:rPr>
              <w:t>буду подељени у мање групе и да измисле рекламу за неки производ који одаберу!</w:t>
            </w:r>
          </w:p>
          <w:p w14:paraId="2FEB4D82" w14:textId="77777777" w:rsidR="00255F18" w:rsidRDefault="00213611" w:rsidP="00F1015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Наставник треба да им укаже на детаље који обавезно треба да буду заступљени у тој реклами:</w:t>
            </w:r>
          </w:p>
          <w:p w14:paraId="3473FD6D" w14:textId="77777777" w:rsidR="00213611" w:rsidRDefault="00213611" w:rsidP="00213611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Марка и лого производа</w:t>
            </w:r>
          </w:p>
          <w:p w14:paraId="721F74FE" w14:textId="77777777" w:rsidR="00213611" w:rsidRDefault="00213611" w:rsidP="00213611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Слоган који треба да измисле</w:t>
            </w:r>
          </w:p>
          <w:p w14:paraId="278008AC" w14:textId="07C4F1BC" w:rsidR="00213611" w:rsidRPr="00213611" w:rsidRDefault="00213611" w:rsidP="00213611">
            <w:pPr>
              <w:pStyle w:val="ListParagraph"/>
              <w:numPr>
                <w:ilvl w:val="0"/>
                <w:numId w:val="1"/>
              </w:num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Одговарајућа слика пронађена на интернету</w:t>
            </w:r>
          </w:p>
        </w:tc>
      </w:tr>
      <w:tr w:rsidR="00255F18" w:rsidRPr="009E7254" w14:paraId="7F97D88F" w14:textId="77777777" w:rsidTr="00F1015E">
        <w:trPr>
          <w:trHeight w:val="56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24B746" w14:textId="77777777" w:rsidR="00255F18" w:rsidRDefault="00255F18" w:rsidP="00F1015E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55F18" w:rsidRPr="009E7254" w14:paraId="10594FCD" w14:textId="77777777" w:rsidTr="00F1015E">
        <w:trPr>
          <w:trHeight w:val="1088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BE7DF" w14:textId="77777777" w:rsidR="00255F18" w:rsidRDefault="00255F18" w:rsidP="00F1015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3DB5505" w14:textId="77777777" w:rsidR="00255F18" w:rsidRDefault="00255F18" w:rsidP="00F1015E">
            <w:pPr>
              <w:rPr>
                <w:color w:val="000000"/>
                <w:lang w:val="sr-Cyrl-CS" w:eastAsia="sr-Latn-CS"/>
              </w:rPr>
            </w:pPr>
          </w:p>
        </w:tc>
      </w:tr>
      <w:tr w:rsidR="00255F18" w:rsidRPr="009E7254" w14:paraId="21A74953" w14:textId="77777777" w:rsidTr="00F1015E">
        <w:trPr>
          <w:trHeight w:val="143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71AAD" w14:textId="77777777" w:rsidR="00255F18" w:rsidRDefault="00255F18" w:rsidP="00F1015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255F18" w14:paraId="1359D2CB" w14:textId="77777777" w:rsidTr="00F1015E">
        <w:trPr>
          <w:trHeight w:val="179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4ACE7" w14:textId="77777777" w:rsidR="00255F18" w:rsidRDefault="00255F18" w:rsidP="00F1015E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7F8640C" w14:textId="77777777" w:rsidR="00255F18" w:rsidRDefault="00255F18" w:rsidP="00255F18"/>
    <w:p w14:paraId="0F232A4E" w14:textId="77777777" w:rsidR="00255F18" w:rsidRDefault="00255F18" w:rsidP="00255F18"/>
    <w:p w14:paraId="5C6C040B" w14:textId="77777777" w:rsidR="00C23A35" w:rsidRDefault="00C23A35"/>
    <w:sectPr w:rsidR="00C23A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ourceSans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62B15"/>
    <w:multiLevelType w:val="hybridMultilevel"/>
    <w:tmpl w:val="2DE62A4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37383"/>
    <w:multiLevelType w:val="hybridMultilevel"/>
    <w:tmpl w:val="4036AD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64E18"/>
    <w:multiLevelType w:val="hybridMultilevel"/>
    <w:tmpl w:val="9CB0ABFA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C36937"/>
    <w:multiLevelType w:val="hybridMultilevel"/>
    <w:tmpl w:val="0BC278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E4D1A"/>
    <w:multiLevelType w:val="hybridMultilevel"/>
    <w:tmpl w:val="0B946A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F18"/>
    <w:rsid w:val="0015758F"/>
    <w:rsid w:val="001A4615"/>
    <w:rsid w:val="002060D4"/>
    <w:rsid w:val="00213611"/>
    <w:rsid w:val="00255F18"/>
    <w:rsid w:val="003A6892"/>
    <w:rsid w:val="004A56E4"/>
    <w:rsid w:val="005C56E4"/>
    <w:rsid w:val="006E19E2"/>
    <w:rsid w:val="009E7254"/>
    <w:rsid w:val="00A04023"/>
    <w:rsid w:val="00B92B8C"/>
    <w:rsid w:val="00C23A35"/>
    <w:rsid w:val="00CE2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B0413"/>
  <w15:chartTrackingRefBased/>
  <w15:docId w15:val="{2A6D826F-7457-4513-A34B-F9C5F1721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5F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255F18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  <w:style w:type="paragraph" w:styleId="ListParagraph">
    <w:name w:val="List Paragraph"/>
    <w:basedOn w:val="Normal"/>
    <w:uiPriority w:val="34"/>
    <w:qFormat/>
    <w:rsid w:val="00255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4</cp:revision>
  <dcterms:created xsi:type="dcterms:W3CDTF">2024-06-16T21:13:00Z</dcterms:created>
  <dcterms:modified xsi:type="dcterms:W3CDTF">2024-06-18T22:58:00Z</dcterms:modified>
</cp:coreProperties>
</file>