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B81C7" w14:textId="77777777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7</w:t>
      </w:r>
    </w:p>
    <w:p w14:paraId="366EA4EE" w14:textId="77777777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8008E" w:rsidRPr="003203CB" w14:paraId="2816B47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BA1F0B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45C801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28008E" w:rsidRPr="003203CB" w14:paraId="700CEFC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170F6E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B7B7A5" w14:textId="77777777" w:rsidR="0028008E" w:rsidRPr="003203CB" w:rsidRDefault="0028008E" w:rsidP="002800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О</w:t>
            </w:r>
            <w:r w:rsidRPr="003203CB">
              <w:rPr>
                <w:rFonts w:cstheme="minorHAnsi"/>
                <w:i/>
                <w:sz w:val="24"/>
                <w:szCs w:val="24"/>
              </w:rPr>
              <w:t>цене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Г. Тартаља</w:t>
            </w:r>
            <w:r w:rsidRPr="003203CB">
              <w:rPr>
                <w:rFonts w:cstheme="minorHAnsi"/>
                <w:sz w:val="24"/>
                <w:szCs w:val="24"/>
              </w:rPr>
              <w:t xml:space="preserve">- читање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текста </w:t>
            </w:r>
            <w:r w:rsidRPr="003203CB">
              <w:rPr>
                <w:rFonts w:cstheme="minorHAnsi"/>
                <w:sz w:val="24"/>
                <w:szCs w:val="24"/>
              </w:rPr>
              <w:t>по улогама</w:t>
            </w:r>
          </w:p>
        </w:tc>
      </w:tr>
      <w:tr w:rsidR="0028008E" w:rsidRPr="003203CB" w14:paraId="7369118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56D5DF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57912D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28008E" w:rsidRPr="003203CB" w14:paraId="3B7819B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D38D3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DD50F8" w14:textId="77777777" w:rsidR="0028008E" w:rsidRPr="003203CB" w:rsidRDefault="0028008E" w:rsidP="0028008E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28008E" w:rsidRPr="003203CB" w14:paraId="5F27F67A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7EDF8B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352801B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F0976E1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чита текст поштујући интонацију реченице; </w:t>
            </w:r>
          </w:p>
          <w:p w14:paraId="5922853B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1C5E0D11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28008E" w:rsidRPr="003203CB" w14:paraId="523778F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27941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69142A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монолошка, демонстративна</w:t>
            </w:r>
          </w:p>
        </w:tc>
      </w:tr>
      <w:tr w:rsidR="0028008E" w:rsidRPr="003203CB" w14:paraId="422B3C1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291A56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E43754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79</w:t>
            </w:r>
          </w:p>
        </w:tc>
      </w:tr>
      <w:tr w:rsidR="0028008E" w:rsidRPr="003203CB" w14:paraId="2BCCBC6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AC8557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840550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рад, групни рад</w:t>
            </w:r>
          </w:p>
        </w:tc>
      </w:tr>
      <w:tr w:rsidR="0028008E" w:rsidRPr="003203CB" w14:paraId="536BD2A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65B727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30424A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A7DD664" w14:textId="77777777" w:rsidR="0028008E" w:rsidRPr="003203CB" w:rsidRDefault="0028008E" w:rsidP="0028008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28008E" w:rsidRPr="003203CB" w14:paraId="4673C820" w14:textId="77777777" w:rsidTr="001A3F31">
        <w:trPr>
          <w:trHeight w:val="26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896A639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743E510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192E" w14:textId="121F504A" w:rsidR="00464239" w:rsidRPr="003203CB" w:rsidRDefault="00D94BC6" w:rsidP="00C41B24">
            <w:pPr>
              <w:pStyle w:val="Buleti"/>
              <w:rPr>
                <w:lang w:eastAsia="en-GB"/>
              </w:rPr>
            </w:pPr>
            <w:r w:rsidRPr="003203CB">
              <w:rPr>
                <w:lang w:eastAsia="en-GB"/>
              </w:rPr>
              <w:t>Мотивациони р</w:t>
            </w:r>
            <w:r w:rsidR="00464239" w:rsidRPr="003203CB">
              <w:rPr>
                <w:lang w:eastAsia="en-GB"/>
              </w:rPr>
              <w:t>азговор са ученицима о драмском тексту који су учили претходног часа.</w:t>
            </w:r>
          </w:p>
          <w:p w14:paraId="20ABA74F" w14:textId="64E8C833" w:rsidR="0028008E" w:rsidRPr="00C41B24" w:rsidRDefault="0028008E" w:rsidP="00C41B24">
            <w:pPr>
              <w:pStyle w:val="Buleti"/>
              <w:rPr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lang w:eastAsia="en-GB"/>
              </w:rPr>
              <w:t xml:space="preserve"> </w:t>
            </w:r>
          </w:p>
        </w:tc>
      </w:tr>
      <w:tr w:rsidR="0028008E" w:rsidRPr="003203CB" w14:paraId="53D365A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B820EA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35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28008E" w:rsidRPr="003203CB" w14:paraId="4426F19E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1557" w14:textId="2F7EB9A5" w:rsidR="0028008E" w:rsidRPr="003203CB" w:rsidRDefault="0028008E" w:rsidP="00C41B24">
            <w:pPr>
              <w:pStyle w:val="Buleti"/>
            </w:pPr>
            <w:r w:rsidRPr="003203CB">
              <w:t>Договор о начину читања: гласно и ја</w:t>
            </w:r>
            <w:r w:rsidR="00464239" w:rsidRPr="003203CB">
              <w:t>сно изговарање текста; поштовање реченичнеих знакова</w:t>
            </w:r>
            <w:r w:rsidRPr="003203CB">
              <w:t>; гласом исказивати расположења и осећања лица драмског текста.</w:t>
            </w:r>
          </w:p>
          <w:p w14:paraId="72CDAFBB" w14:textId="67AF80C1" w:rsidR="0028008E" w:rsidRPr="003203CB" w:rsidRDefault="0028008E" w:rsidP="00C41B24">
            <w:pPr>
              <w:pStyle w:val="Buleti"/>
            </w:pPr>
            <w:r w:rsidRPr="003203CB">
              <w:t xml:space="preserve">Изражајно читање текста </w:t>
            </w:r>
            <w:r w:rsidRPr="003203CB">
              <w:rPr>
                <w:i/>
              </w:rPr>
              <w:t>Оцене</w:t>
            </w:r>
            <w:r w:rsidRPr="003203CB">
              <w:t xml:space="preserve">, Г. Тартаље по улогама.   </w:t>
            </w:r>
          </w:p>
          <w:p w14:paraId="1E43E8D4" w14:textId="2A14EEB7" w:rsidR="0028008E" w:rsidRPr="003203CB" w:rsidRDefault="0028008E" w:rsidP="00C41B24">
            <w:pPr>
              <w:pStyle w:val="Buleti"/>
            </w:pPr>
            <w:r w:rsidRPr="003203CB">
              <w:t>Бирају се ученици који су најуверљивије интерпретирали  текст.</w:t>
            </w:r>
          </w:p>
          <w:p w14:paraId="5B32BA6E" w14:textId="54277248" w:rsidR="0028008E" w:rsidRPr="00C41B24" w:rsidRDefault="0028008E" w:rsidP="00C41B24">
            <w:pPr>
              <w:pStyle w:val="Buleti"/>
              <w:rPr>
                <w:lang w:val="en-US"/>
              </w:rPr>
            </w:pPr>
            <w:r w:rsidRPr="003203CB">
              <w:t>Договор у вези извођења драмског текста:</w:t>
            </w:r>
            <w:r w:rsidR="00C41B24">
              <w:br/>
            </w:r>
            <w:r w:rsidRPr="003203CB">
              <w:t xml:space="preserve">Како би требало да изгледа сцена? </w:t>
            </w:r>
            <w:r w:rsidR="00C41B24">
              <w:br/>
            </w:r>
            <w:r w:rsidRPr="003203CB">
              <w:t>Које предмете би требало припремити и како би се требало обући за  улогу Аце, тетка Мице и Маме?</w:t>
            </w:r>
          </w:p>
        </w:tc>
      </w:tr>
      <w:tr w:rsidR="0028008E" w:rsidRPr="003203CB" w14:paraId="727E1581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100434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28008E" w:rsidRPr="003203CB" w14:paraId="75B340E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3668" w14:textId="431C3CF0" w:rsidR="0028008E" w:rsidRPr="003203CB" w:rsidRDefault="0028008E" w:rsidP="00C41B24">
            <w:pPr>
              <w:pStyle w:val="Buleti"/>
            </w:pPr>
            <w:r w:rsidRPr="003203CB">
              <w:t>Групни рад: Ученици формирају групе за драматизацију текста и договарају се шта ће припремити од реквизита и сл.</w:t>
            </w:r>
          </w:p>
          <w:p w14:paraId="252E20F6" w14:textId="182206CA" w:rsidR="0028008E" w:rsidRPr="003203CB" w:rsidRDefault="0028008E" w:rsidP="00C41B24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 xml:space="preserve">Домаћи задатак: Напамет научити одабрану улогу текста </w:t>
            </w:r>
            <w:r w:rsidRPr="003203CB">
              <w:rPr>
                <w:i/>
              </w:rPr>
              <w:t xml:space="preserve">Оцене </w:t>
            </w:r>
            <w:r w:rsidRPr="003203CB">
              <w:t>и припремити се за драмско извођење.</w:t>
            </w:r>
          </w:p>
        </w:tc>
      </w:tr>
    </w:tbl>
    <w:p w14:paraId="3ADF9090" w14:textId="77777777" w:rsidR="000A3DAB" w:rsidRPr="003203CB" w:rsidRDefault="000A3DAB" w:rsidP="00FA51BF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1A7FC" w14:textId="77777777" w:rsidR="00763D12" w:rsidRDefault="00763D12" w:rsidP="00073266">
      <w:pPr>
        <w:spacing w:after="0" w:line="240" w:lineRule="auto"/>
      </w:pPr>
      <w:r>
        <w:separator/>
      </w:r>
    </w:p>
  </w:endnote>
  <w:endnote w:type="continuationSeparator" w:id="0">
    <w:p w14:paraId="4B67B8D2" w14:textId="77777777" w:rsidR="00763D12" w:rsidRDefault="00763D1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2ED0E" w14:textId="77777777" w:rsidR="00763D12" w:rsidRDefault="00763D12" w:rsidP="00073266">
      <w:pPr>
        <w:spacing w:after="0" w:line="240" w:lineRule="auto"/>
      </w:pPr>
      <w:r>
        <w:separator/>
      </w:r>
    </w:p>
  </w:footnote>
  <w:footnote w:type="continuationSeparator" w:id="0">
    <w:p w14:paraId="2AA20B08" w14:textId="77777777" w:rsidR="00763D12" w:rsidRDefault="00763D1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01E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3D12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1BF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2024-06-02T06:48:00Z</dcterms:modified>
</cp:coreProperties>
</file>