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FEAD8" w14:textId="77777777" w:rsidR="007F0A56" w:rsidRPr="003203CB" w:rsidRDefault="00ED1A9C" w:rsidP="007F0A56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54</w:t>
      </w:r>
    </w:p>
    <w:p w14:paraId="20E124F5" w14:textId="77777777" w:rsidR="007F0A56" w:rsidRPr="003203CB" w:rsidRDefault="007F0A56" w:rsidP="007F0A56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F0A56" w:rsidRPr="003203CB" w14:paraId="0748CD5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537F3A" w14:textId="77777777" w:rsidR="007F0A56" w:rsidRPr="003203CB" w:rsidRDefault="007F0A56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644C510" w14:textId="77777777" w:rsidR="007F0A56" w:rsidRPr="003203CB" w:rsidRDefault="007F0A56" w:rsidP="00361FFA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7F0A56" w:rsidRPr="003203CB" w14:paraId="1A22FDF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EFAEE09" w14:textId="77777777" w:rsidR="007F0A56" w:rsidRPr="003203CB" w:rsidRDefault="007F0A56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B8A77CE" w14:textId="4297EDF2" w:rsidR="007F0A56" w:rsidRPr="003203CB" w:rsidRDefault="00C23559" w:rsidP="00361FF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>Пас и његова сенка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, Д. Обрадовић</w:t>
            </w:r>
          </w:p>
        </w:tc>
      </w:tr>
      <w:tr w:rsidR="007F0A56" w:rsidRPr="003203CB" w14:paraId="5EA911C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74D3CD" w14:textId="77777777" w:rsidR="007F0A56" w:rsidRPr="003203CB" w:rsidRDefault="007F0A56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BEE43BA" w14:textId="77777777" w:rsidR="007F0A56" w:rsidRPr="003203CB" w:rsidRDefault="007F0A56" w:rsidP="00361FFA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F0A56" w:rsidRPr="003203CB" w14:paraId="7235394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71B1B7E" w14:textId="77777777" w:rsidR="007F0A56" w:rsidRPr="003203CB" w:rsidRDefault="007F0A56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5FA665A" w14:textId="77777777" w:rsidR="007F0A56" w:rsidRPr="003203CB" w:rsidRDefault="007F0A56" w:rsidP="00FE7FAE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FE7FAE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7F0A56" w:rsidRPr="003203CB" w14:paraId="0C008835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E4180F" w14:textId="77777777" w:rsidR="007F0A56" w:rsidRPr="003203CB" w:rsidRDefault="007F0A56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F7BF69B" w14:textId="77777777" w:rsidR="007F0A56" w:rsidRPr="003203CB" w:rsidRDefault="007F0A56" w:rsidP="00361FFA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04C25F66" w14:textId="72D146CF" w:rsidR="007F0A56" w:rsidRPr="003203CB" w:rsidRDefault="007F0A56" w:rsidP="00361FF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2FD290EA" w14:textId="77777777" w:rsidR="007F0A56" w:rsidRPr="003203CB" w:rsidRDefault="007F0A56" w:rsidP="00361FF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3C0E3813" w14:textId="77777777" w:rsidR="007F0A56" w:rsidRPr="003203CB" w:rsidRDefault="007F0A56" w:rsidP="00361FF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позитивне и негативне</w:t>
            </w:r>
            <w:r w:rsidRPr="003203CB">
              <w:rPr>
                <w:rFonts w:cstheme="minorHAnsi"/>
                <w:sz w:val="24"/>
                <w:szCs w:val="24"/>
              </w:rPr>
              <w:t xml:space="preserve">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32CA84D" w14:textId="5D5A59FA" w:rsidR="004E64F2" w:rsidRPr="003203CB" w:rsidRDefault="00044817" w:rsidP="00044817">
            <w:pPr>
              <w:tabs>
                <w:tab w:val="left" w:pos="3600"/>
              </w:tabs>
              <w:spacing w:after="0" w:line="240" w:lineRule="auto"/>
              <w:ind w:left="144" w:hanging="144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="004E64F2" w:rsidRPr="003203CB">
              <w:rPr>
                <w:rFonts w:cstheme="minorHAnsi"/>
                <w:sz w:val="24"/>
                <w:szCs w:val="24"/>
              </w:rPr>
              <w:t xml:space="preserve"> разликује басну од преосталих књижевних</w:t>
            </w:r>
            <w:r w:rsidR="004E64F2"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4E64F2" w:rsidRPr="003203CB">
              <w:rPr>
                <w:rFonts w:cstheme="minorHAnsi"/>
                <w:sz w:val="24"/>
                <w:szCs w:val="24"/>
              </w:rPr>
              <w:t>врста</w:t>
            </w:r>
            <w:r w:rsidR="004E64F2" w:rsidRPr="003203CB">
              <w:rPr>
                <w:rFonts w:cstheme="minorHAnsi"/>
                <w:sz w:val="24"/>
                <w:szCs w:val="24"/>
                <w:lang w:val="sr-Cyrl-RS"/>
              </w:rPr>
              <w:t xml:space="preserve"> (песме, приче</w:t>
            </w:r>
            <w:r w:rsidR="00BF3D20" w:rsidRPr="003203CB">
              <w:rPr>
                <w:rFonts w:cstheme="minorHAnsi"/>
                <w:sz w:val="24"/>
                <w:szCs w:val="24"/>
                <w:lang w:val="sr-Cyrl-RS"/>
              </w:rPr>
              <w:t>, драмског текста</w:t>
            </w:r>
            <w:r w:rsidR="004E64F2" w:rsidRPr="003203CB">
              <w:rPr>
                <w:rFonts w:cstheme="minorHAnsi"/>
                <w:sz w:val="24"/>
                <w:szCs w:val="24"/>
                <w:lang w:val="sr-Cyrl-RS"/>
              </w:rPr>
              <w:t>);</w:t>
            </w:r>
          </w:p>
          <w:p w14:paraId="53415256" w14:textId="77777777" w:rsidR="004E64F2" w:rsidRPr="003203CB" w:rsidRDefault="004E64F2" w:rsidP="004E64F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– објасни значење послов</w:t>
            </w:r>
            <w:r w:rsidR="00FE7FAE" w:rsidRPr="003203CB">
              <w:rPr>
                <w:rFonts w:eastAsia="Times New Roman" w:cstheme="minorHAnsi"/>
                <w:sz w:val="24"/>
                <w:szCs w:val="24"/>
              </w:rPr>
              <w:t>ице и поуке коју уочава у басни.</w:t>
            </w:r>
          </w:p>
        </w:tc>
      </w:tr>
      <w:tr w:rsidR="007F0A56" w:rsidRPr="003203CB" w14:paraId="7F7FFA0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76205D" w14:textId="77777777" w:rsidR="007F0A56" w:rsidRPr="003203CB" w:rsidRDefault="007F0A56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DC451B9" w14:textId="77777777" w:rsidR="007F0A56" w:rsidRPr="003203CB" w:rsidRDefault="007F0A56" w:rsidP="00361FFA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7F0A56" w:rsidRPr="003203CB" w14:paraId="65C74B6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BA8A860" w14:textId="77777777" w:rsidR="007F0A56" w:rsidRPr="003203CB" w:rsidRDefault="007F0A56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0505B31" w14:textId="77777777" w:rsidR="007F0A56" w:rsidRPr="003203CB" w:rsidRDefault="00C23559" w:rsidP="00361FF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44</w:t>
            </w:r>
          </w:p>
        </w:tc>
      </w:tr>
      <w:tr w:rsidR="007F0A56" w:rsidRPr="003203CB" w14:paraId="4FAABC0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A592A1" w14:textId="77777777" w:rsidR="007F0A56" w:rsidRPr="003203CB" w:rsidRDefault="007F0A56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F6F1E5" w14:textId="77777777" w:rsidR="007F0A56" w:rsidRPr="003203CB" w:rsidRDefault="007F0A56" w:rsidP="00361FFA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7F0A56" w:rsidRPr="003203CB" w14:paraId="01ADAE8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3FB35B9" w14:textId="77777777" w:rsidR="007F0A56" w:rsidRPr="003203CB" w:rsidRDefault="007F0A56" w:rsidP="00361FF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48DF5C" w14:textId="77777777" w:rsidR="007F0A56" w:rsidRPr="003203CB" w:rsidRDefault="007F0A56" w:rsidP="00361FF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7F0C5BC8" w14:textId="77777777" w:rsidR="007F0A56" w:rsidRPr="003203CB" w:rsidRDefault="007F0A56" w:rsidP="007F0A56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7F0A56" w:rsidRPr="003203CB" w14:paraId="20796038" w14:textId="77777777" w:rsidTr="00044817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82A0E75" w14:textId="77777777" w:rsidR="007F0A56" w:rsidRPr="003203CB" w:rsidRDefault="007F0A56" w:rsidP="00361FF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F0A56" w:rsidRPr="003203CB" w14:paraId="0F47E6B8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741B" w14:textId="407F07E2" w:rsidR="007F0A56" w:rsidRPr="003203CB" w:rsidRDefault="007F0A56" w:rsidP="00044817">
            <w:pPr>
              <w:pStyle w:val="Buleti"/>
            </w:pPr>
            <w:r w:rsidRPr="003203CB">
              <w:t>Настав</w:t>
            </w:r>
            <w:r w:rsidR="00C23559" w:rsidRPr="003203CB">
              <w:t>ник поставља мотивациона питања: Шта је сенка? Како настаје? Да ли правиш сенке по зиду?</w:t>
            </w:r>
          </w:p>
          <w:p w14:paraId="23A7407E" w14:textId="0E18964A" w:rsidR="007F0A56" w:rsidRPr="003203CB" w:rsidRDefault="007F0A56" w:rsidP="00044817">
            <w:pPr>
              <w:pStyle w:val="Buleti"/>
              <w:rPr>
                <w:i/>
              </w:rPr>
            </w:pPr>
            <w:r w:rsidRPr="003203CB">
              <w:t>Ученици</w:t>
            </w:r>
            <w:r w:rsidR="00C23559" w:rsidRPr="003203CB">
              <w:t xml:space="preserve"> одговарају на питања</w:t>
            </w:r>
            <w:r w:rsidRPr="003203CB">
              <w:t>.</w:t>
            </w:r>
          </w:p>
          <w:p w14:paraId="7A1EEBC5" w14:textId="4F62F42F" w:rsidR="007F0A56" w:rsidRPr="00044817" w:rsidRDefault="007F0A56" w:rsidP="00044817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7F0A56" w:rsidRPr="003203CB" w14:paraId="24513D94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46AE7F3" w14:textId="77777777" w:rsidR="007F0A56" w:rsidRPr="003203CB" w:rsidRDefault="007F0A56" w:rsidP="00361FF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F0A56" w:rsidRPr="003203CB" w14:paraId="4ED3D4D5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38654" w14:textId="7EFBF00F" w:rsidR="00C23559" w:rsidRPr="003203CB" w:rsidRDefault="007F0A56" w:rsidP="00044817">
            <w:pPr>
              <w:pStyle w:val="Buleti"/>
              <w:rPr>
                <w:rFonts w:eastAsia="Calibri"/>
                <w:i/>
              </w:rPr>
            </w:pPr>
            <w:r w:rsidRPr="003203CB">
              <w:t xml:space="preserve">Интерпретативно читање народне басне </w:t>
            </w:r>
            <w:r w:rsidR="00C23559" w:rsidRPr="003203CB">
              <w:rPr>
                <w:rFonts w:eastAsia="Calibri"/>
                <w:i/>
              </w:rPr>
              <w:t>Пас и његова сенка.</w:t>
            </w:r>
          </w:p>
          <w:p w14:paraId="32933668" w14:textId="7CF7F483" w:rsidR="007F0A56" w:rsidRPr="003203CB" w:rsidRDefault="007F0A56" w:rsidP="00044817">
            <w:pPr>
              <w:pStyle w:val="Buleti"/>
            </w:pPr>
            <w:r w:rsidRPr="003203CB">
              <w:t xml:space="preserve">Разговор о утисцима. </w:t>
            </w:r>
          </w:p>
          <w:p w14:paraId="5B43DFFC" w14:textId="095C3BE0" w:rsidR="007F0A56" w:rsidRPr="003203CB" w:rsidRDefault="007F0A56" w:rsidP="00044817">
            <w:pPr>
              <w:pStyle w:val="Buleti"/>
            </w:pPr>
            <w:r w:rsidRPr="003203CB">
              <w:t>Тихо, усмерено читање текста са задатком уочавања радње басне.</w:t>
            </w:r>
          </w:p>
          <w:p w14:paraId="13B1CD9C" w14:textId="574B2D97" w:rsidR="007F0A56" w:rsidRPr="003203CB" w:rsidRDefault="007F0A56" w:rsidP="00044817">
            <w:pPr>
              <w:pStyle w:val="Buleti"/>
            </w:pPr>
            <w:r w:rsidRPr="003203CB">
              <w:t>Анализа драмског текста:</w:t>
            </w:r>
            <w:r w:rsidR="00044817">
              <w:br/>
            </w:r>
            <w:r w:rsidRPr="003203CB">
              <w:t>1. Где се дешава радња басне „Пас и његова сенка”?</w:t>
            </w:r>
            <w:r w:rsidR="00044817">
              <w:br/>
            </w:r>
            <w:r w:rsidRPr="003203CB">
              <w:t>2. Шта се псу учинило да види у води?</w:t>
            </w:r>
            <w:r w:rsidR="00044817">
              <w:br/>
            </w:r>
            <w:r w:rsidRPr="003203CB">
              <w:t>3. Зашто је пас скочио у реку?</w:t>
            </w:r>
            <w:r w:rsidR="00044817">
              <w:br/>
            </w:r>
            <w:r w:rsidRPr="003203CB">
              <w:t>4. Чему се на крају чудио?</w:t>
            </w:r>
            <w:r w:rsidR="00044817">
              <w:br/>
            </w:r>
            <w:r w:rsidRPr="003203CB">
              <w:t>5. Које су особине пса описане у басни?</w:t>
            </w:r>
            <w:r w:rsidR="00044817">
              <w:br/>
            </w:r>
            <w:r w:rsidRPr="003203CB">
              <w:t>6. Чему те је научила басна „Пас и његова сенка”?</w:t>
            </w:r>
          </w:p>
          <w:p w14:paraId="4B74CC4E" w14:textId="2F7758DA" w:rsidR="00000F78" w:rsidRPr="003203CB" w:rsidRDefault="007F0A56" w:rsidP="00044817">
            <w:pPr>
              <w:pStyle w:val="Buleti"/>
            </w:pPr>
            <w:r w:rsidRPr="003203CB">
              <w:t xml:space="preserve">Понављамо о стечена знања баснама. </w:t>
            </w:r>
            <w:r w:rsidR="00044817">
              <w:br/>
            </w:r>
            <w:r w:rsidR="00000F78" w:rsidRPr="003203CB">
              <w:t>Басне су кратке и поучне приче. Главни ликови су животиње које имају особине људи. Људи су причали једни другима народне басне и тако их сачували од заборава.</w:t>
            </w:r>
          </w:p>
          <w:p w14:paraId="1FAB18AD" w14:textId="02BDFC85" w:rsidR="007F0A56" w:rsidRPr="003203CB" w:rsidRDefault="007F0A56" w:rsidP="00044817">
            <w:pPr>
              <w:pStyle w:val="Buleti"/>
            </w:pPr>
            <w:r w:rsidRPr="003203CB">
              <w:t>Читање текста – Радозналко:</w:t>
            </w:r>
            <w:r w:rsidR="00044817">
              <w:br/>
            </w:r>
            <w:r w:rsidRPr="00044817">
              <w:rPr>
                <w:b/>
                <w:bCs/>
              </w:rPr>
              <w:t>О Доситеју Обрадовићу</w:t>
            </w:r>
            <w:r w:rsidR="00044817">
              <w:rPr>
                <w:b/>
                <w:bCs/>
              </w:rPr>
              <w:br/>
            </w:r>
            <w:r w:rsidRPr="003203CB">
              <w:t>Још одмалена Доситеј Обрадовић је волео да чита црквене књиге. Када је порастао, жељан знања, путовао је по свету и учио је светске језике. Преводио је басне и сваку је разјашњавао мудрим саветима. Сматрао је да ће деца уз басне заволети читање, стећи знање, научити да размишљају и лаж од истине да распознају.</w:t>
            </w:r>
          </w:p>
          <w:p w14:paraId="445D6AB7" w14:textId="0212C2E1" w:rsidR="007F0A56" w:rsidRPr="00044817" w:rsidRDefault="00C23559" w:rsidP="00044817">
            <w:pPr>
              <w:pStyle w:val="Buleti"/>
              <w:rPr>
                <w:lang w:val="en-US"/>
              </w:rPr>
            </w:pPr>
            <w:r w:rsidRPr="003203CB">
              <w:t>Разговарамо о Доситеју Обрадовићу.</w:t>
            </w:r>
            <w:r w:rsidR="007F0A56" w:rsidRPr="003203CB">
              <w:t xml:space="preserve">                                            </w:t>
            </w:r>
          </w:p>
        </w:tc>
      </w:tr>
      <w:tr w:rsidR="007F0A56" w:rsidRPr="003203CB" w14:paraId="141E7300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F98CDDD" w14:textId="77777777" w:rsidR="007F0A56" w:rsidRPr="003203CB" w:rsidRDefault="007F0A56" w:rsidP="00361FF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F0A56" w:rsidRPr="003203CB" w14:paraId="5F2709A5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51CA" w14:textId="0AE0F559" w:rsidR="007F0A56" w:rsidRPr="003203CB" w:rsidRDefault="007F0A56" w:rsidP="00044817">
            <w:pPr>
              <w:pStyle w:val="Buleti"/>
            </w:pPr>
            <w:r w:rsidRPr="003203CB">
              <w:t xml:space="preserve">Самосталан рад ученика: Напиши у свесци објашњење за Доситејеву поуку басне </w:t>
            </w:r>
            <w:r w:rsidRPr="00044817">
              <w:rPr>
                <w:i/>
                <w:iCs/>
              </w:rPr>
              <w:t>Пас и његова сенка</w:t>
            </w:r>
            <w:r w:rsidRPr="003203CB">
              <w:t>: „Не види се оно што се има, зато што се гледа оно што се жели.”</w:t>
            </w:r>
          </w:p>
          <w:p w14:paraId="6AA1E04E" w14:textId="2667F0CA" w:rsidR="007F0A56" w:rsidRPr="00044817" w:rsidRDefault="007F0A56" w:rsidP="00044817">
            <w:pPr>
              <w:pStyle w:val="Buleti"/>
              <w:rPr>
                <w:rFonts w:eastAsia="Calibri"/>
                <w:i/>
                <w:lang w:val="en-US"/>
              </w:rPr>
            </w:pPr>
            <w:r w:rsidRPr="003203CB">
              <w:t>Домаћи задатак: Опширно препричај у свеску народну</w:t>
            </w:r>
            <w:r w:rsidR="00C23559" w:rsidRPr="003203CB">
              <w:t xml:space="preserve"> басн</w:t>
            </w:r>
            <w:r w:rsidR="00C23559" w:rsidRPr="003203CB">
              <w:rPr>
                <w:rFonts w:eastAsia="Calibri"/>
                <w:i/>
              </w:rPr>
              <w:t>у</w:t>
            </w:r>
            <w:r w:rsidRPr="003203CB">
              <w:t xml:space="preserve"> </w:t>
            </w:r>
            <w:r w:rsidR="00C23559" w:rsidRPr="003203CB">
              <w:rPr>
                <w:rFonts w:eastAsia="Calibri"/>
                <w:i/>
              </w:rPr>
              <w:t>Пас и његова сенка.</w:t>
            </w:r>
          </w:p>
        </w:tc>
      </w:tr>
    </w:tbl>
    <w:p w14:paraId="3ADF9090" w14:textId="77777777" w:rsidR="000A3DAB" w:rsidRPr="003203CB" w:rsidRDefault="000A3DAB" w:rsidP="00305CCC">
      <w:pPr>
        <w:tabs>
          <w:tab w:val="left" w:pos="3600"/>
        </w:tabs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14B94" w14:textId="77777777" w:rsidR="004B7F5A" w:rsidRDefault="004B7F5A" w:rsidP="00073266">
      <w:pPr>
        <w:spacing w:after="0" w:line="240" w:lineRule="auto"/>
      </w:pPr>
      <w:r>
        <w:separator/>
      </w:r>
    </w:p>
  </w:endnote>
  <w:endnote w:type="continuationSeparator" w:id="0">
    <w:p w14:paraId="37CA22F6" w14:textId="77777777" w:rsidR="004B7F5A" w:rsidRDefault="004B7F5A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35734" w14:textId="77777777" w:rsidR="004B7F5A" w:rsidRDefault="004B7F5A" w:rsidP="00073266">
      <w:pPr>
        <w:spacing w:after="0" w:line="240" w:lineRule="auto"/>
      </w:pPr>
      <w:r>
        <w:separator/>
      </w:r>
    </w:p>
  </w:footnote>
  <w:footnote w:type="continuationSeparator" w:id="0">
    <w:p w14:paraId="1C3B15E1" w14:textId="77777777" w:rsidR="004B7F5A" w:rsidRDefault="004B7F5A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CCC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B7F5A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24A1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56CE9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2024-06-02T07:47:00Z</dcterms:modified>
</cp:coreProperties>
</file>