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1671C" w14:textId="77777777" w:rsidR="003638CD" w:rsidRPr="003203CB" w:rsidRDefault="003638CD" w:rsidP="003638C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13</w:t>
      </w:r>
    </w:p>
    <w:p w14:paraId="2ABD7E6E" w14:textId="77777777" w:rsidR="003638CD" w:rsidRPr="003203CB" w:rsidRDefault="003638CD" w:rsidP="003638CD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3638CD" w:rsidRPr="003203CB" w14:paraId="32D6EAB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A812F5" w14:textId="77777777" w:rsidR="003638CD" w:rsidRPr="003203CB" w:rsidRDefault="003638CD" w:rsidP="00105DB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EC2868" w14:textId="77777777" w:rsidR="003638CD" w:rsidRPr="003203CB" w:rsidRDefault="003638CD" w:rsidP="00105DB0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3638CD" w:rsidRPr="003203CB" w14:paraId="1A9B66E8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F7F6AD" w14:textId="77777777" w:rsidR="003638CD" w:rsidRPr="003203CB" w:rsidRDefault="003638CD" w:rsidP="00105DB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8BF3685" w14:textId="77777777" w:rsidR="003638CD" w:rsidRPr="003203CB" w:rsidRDefault="003638CD" w:rsidP="00105DB0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Обавештајне реченице. Тачка.</w:t>
            </w:r>
          </w:p>
        </w:tc>
      </w:tr>
      <w:tr w:rsidR="003638CD" w:rsidRPr="003203CB" w14:paraId="76F89C68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C79CE9" w14:textId="77777777" w:rsidR="003638CD" w:rsidRPr="003203CB" w:rsidRDefault="003638CD" w:rsidP="00105DB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2DB6D30" w14:textId="77777777" w:rsidR="003638CD" w:rsidRPr="003203CB" w:rsidRDefault="003638CD" w:rsidP="00105DB0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3638CD" w:rsidRPr="003203CB" w14:paraId="499AE391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95370B" w14:textId="77777777" w:rsidR="003638CD" w:rsidRPr="003203CB" w:rsidRDefault="003638CD" w:rsidP="00105DB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96D852E" w14:textId="77777777" w:rsidR="003638CD" w:rsidRPr="003203CB" w:rsidRDefault="003638CD" w:rsidP="00105DB0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и проширивање знања из области граматике. Уочавање обавештајних реченица, начина њиховог обележавања и изговора. Развијање способности запажања и закључивања.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важности правилне језичке употребе (усмене и писмене културе). </w:t>
            </w:r>
          </w:p>
        </w:tc>
      </w:tr>
      <w:tr w:rsidR="003638CD" w:rsidRPr="003203CB" w14:paraId="1046825A" w14:textId="77777777" w:rsidTr="00082B13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1911CF" w14:textId="77777777" w:rsidR="003638CD" w:rsidRPr="003203CB" w:rsidRDefault="003638CD" w:rsidP="00105DB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ACD0DC4" w14:textId="77777777" w:rsidR="003638CD" w:rsidRPr="003203CB" w:rsidRDefault="003638CD" w:rsidP="00105DB0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4795CA54" w14:textId="12CDFEAB" w:rsidR="00575BAE" w:rsidRPr="003203CB" w:rsidRDefault="00105DB0" w:rsidP="00105DB0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- уочава </w:t>
            </w:r>
            <w:r w:rsidR="00575BAE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и примењује обавештајне речениц</w:t>
            </w:r>
            <w:r w:rsidR="007F5E97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</w:rPr>
              <w:t>e</w:t>
            </w:r>
            <w:r w:rsidR="003638CD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; </w:t>
            </w:r>
          </w:p>
          <w:p w14:paraId="587FE636" w14:textId="77777777" w:rsidR="003638CD" w:rsidRPr="003203CB" w:rsidRDefault="00575BAE" w:rsidP="00105DB0">
            <w:pPr>
              <w:spacing w:after="20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- </w:t>
            </w:r>
            <w:r w:rsidR="003638CD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користи тачку на крају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обавештајне реченице</w:t>
            </w:r>
            <w:r w:rsidR="003638CD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;</w:t>
            </w:r>
          </w:p>
          <w:p w14:paraId="3DAF7C76" w14:textId="77777777" w:rsidR="003638CD" w:rsidRPr="003203CB" w:rsidRDefault="003638CD" w:rsidP="00105DB0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-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примењује правила правописа.</w:t>
            </w:r>
          </w:p>
        </w:tc>
      </w:tr>
      <w:tr w:rsidR="003638CD" w:rsidRPr="003203CB" w14:paraId="30E1C97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03751B" w14:textId="77777777" w:rsidR="003638CD" w:rsidRPr="003203CB" w:rsidRDefault="003638CD" w:rsidP="00105DB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BB098C7" w14:textId="77777777" w:rsidR="003638CD" w:rsidRPr="003203CB" w:rsidRDefault="003638CD" w:rsidP="00105DB0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3638CD" w:rsidRPr="003203CB" w14:paraId="4EB7B81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FA6C10" w14:textId="77777777" w:rsidR="003638CD" w:rsidRPr="003203CB" w:rsidRDefault="003638CD" w:rsidP="00105DB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210847F" w14:textId="77777777" w:rsidR="003638CD" w:rsidRPr="003203CB" w:rsidRDefault="00CA0215" w:rsidP="00105DB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свеске ученика, Читанка, стр. 79</w:t>
            </w:r>
          </w:p>
        </w:tc>
      </w:tr>
      <w:tr w:rsidR="003638CD" w:rsidRPr="003203CB" w14:paraId="737F30F3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1DBD18" w14:textId="77777777" w:rsidR="003638CD" w:rsidRPr="003203CB" w:rsidRDefault="003638CD" w:rsidP="00105DB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EC2CCC" w14:textId="77777777" w:rsidR="003638CD" w:rsidRPr="003203CB" w:rsidRDefault="003638CD" w:rsidP="00105DB0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  <w:r w:rsidR="00CA0215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групни рад</w:t>
            </w:r>
          </w:p>
        </w:tc>
      </w:tr>
      <w:tr w:rsidR="003638CD" w:rsidRPr="003203CB" w14:paraId="3D5B269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85C5DF" w14:textId="77777777" w:rsidR="003638CD" w:rsidRPr="003203CB" w:rsidRDefault="003638CD" w:rsidP="00105DB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404F5EC" w14:textId="77777777" w:rsidR="003638CD" w:rsidRPr="003203CB" w:rsidRDefault="003638CD" w:rsidP="00105DB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CE4501C" w14:textId="77777777" w:rsidR="003638CD" w:rsidRPr="003203CB" w:rsidRDefault="003638CD" w:rsidP="003638C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3638CD" w:rsidRPr="003203CB" w14:paraId="3AC5FDE2" w14:textId="77777777" w:rsidTr="001A3F31">
        <w:trPr>
          <w:trHeight w:val="251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DE23989" w14:textId="77777777" w:rsidR="003638CD" w:rsidRPr="003203CB" w:rsidRDefault="003638CD" w:rsidP="00105DB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638CD" w:rsidRPr="003203CB" w14:paraId="70BC6230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7B60" w14:textId="77777777" w:rsidR="000A5047" w:rsidRDefault="00994546" w:rsidP="000A5047">
            <w:pPr>
              <w:pStyle w:val="Buleti"/>
            </w:pPr>
            <w:r w:rsidRPr="003203CB">
              <w:t>Ученици читају домаће задатке-пет обавештајних реченица школи.</w:t>
            </w:r>
          </w:p>
          <w:p w14:paraId="054FE871" w14:textId="79E3EA65" w:rsidR="003638CD" w:rsidRPr="003203CB" w:rsidRDefault="00994546" w:rsidP="000A5047">
            <w:pPr>
              <w:pStyle w:val="Buleti"/>
            </w:pPr>
            <w:r w:rsidRPr="003203CB">
              <w:t>Избор најлепших реченица.</w:t>
            </w:r>
          </w:p>
          <w:p w14:paraId="49D44DE0" w14:textId="52CD2FC9" w:rsidR="003638CD" w:rsidRPr="000A5047" w:rsidRDefault="003638CD" w:rsidP="000A504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3638CD" w:rsidRPr="003203CB" w14:paraId="2657AC16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60FC726" w14:textId="77777777" w:rsidR="003638CD" w:rsidRPr="003203CB" w:rsidRDefault="003638CD" w:rsidP="00105DB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638CD" w:rsidRPr="003203CB" w14:paraId="2DFFEE65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261A8" w14:textId="48DE0849" w:rsidR="00994546" w:rsidRPr="003203CB" w:rsidRDefault="001368DF" w:rsidP="000A5047">
            <w:pPr>
              <w:pStyle w:val="Buleti"/>
            </w:pPr>
            <w:r w:rsidRPr="003203CB">
              <w:t xml:space="preserve">Понављамо </w:t>
            </w:r>
            <w:r w:rsidR="00994546" w:rsidRPr="003203CB">
              <w:t>: Које значење има обавештајна реченица?</w:t>
            </w:r>
            <w:r w:rsidR="000A5047">
              <w:t xml:space="preserve"> </w:t>
            </w:r>
            <w:r w:rsidR="00994546" w:rsidRPr="003203CB">
              <w:t>Којим знаком се завршава?</w:t>
            </w:r>
          </w:p>
          <w:p w14:paraId="4F1A079E" w14:textId="73AEC08E" w:rsidR="00994546" w:rsidRPr="003203CB" w:rsidRDefault="00994546" w:rsidP="000A5047">
            <w:pPr>
              <w:pStyle w:val="Buleti"/>
            </w:pPr>
            <w:r w:rsidRPr="003203CB">
              <w:t xml:space="preserve">Самосталан рад ученика на задатку: У драмском тексту </w:t>
            </w:r>
            <w:r w:rsidRPr="003203CB">
              <w:rPr>
                <w:i/>
              </w:rPr>
              <w:t>Оцене</w:t>
            </w:r>
            <w:r w:rsidRPr="003203CB">
              <w:t xml:space="preserve"> Г. Тартаље пронађи и подвуци што више обавештајних реченица.</w:t>
            </w:r>
            <w:r w:rsidR="000A5047">
              <w:br/>
            </w:r>
            <w:r w:rsidRPr="003203CB">
              <w:t>Ученици имају одређено време за рад.</w:t>
            </w:r>
          </w:p>
          <w:p w14:paraId="62737806" w14:textId="665F1464" w:rsidR="003638CD" w:rsidRPr="003203CB" w:rsidRDefault="00994546" w:rsidP="000A5047">
            <w:pPr>
              <w:pStyle w:val="Buleti"/>
            </w:pPr>
            <w:r w:rsidRPr="003203CB">
              <w:t>Након истека времена за самосталан рад</w:t>
            </w:r>
            <w:r w:rsidR="00825625" w:rsidRPr="003203CB">
              <w:t>,</w:t>
            </w:r>
            <w:r w:rsidRPr="003203CB">
              <w:t xml:space="preserve"> ученици читају обележене обавештајне реченице из текста</w:t>
            </w:r>
            <w:r w:rsidRPr="003203CB">
              <w:rPr>
                <w:i/>
              </w:rPr>
              <w:t xml:space="preserve"> Оцене</w:t>
            </w:r>
            <w:r w:rsidRPr="003203CB">
              <w:t xml:space="preserve">, Г. Тартаље. </w:t>
            </w:r>
            <w:r w:rsidR="003638CD" w:rsidRPr="003203CB">
              <w:t xml:space="preserve">  </w:t>
            </w:r>
          </w:p>
          <w:p w14:paraId="5B2D6753" w14:textId="2F3FF7FD" w:rsidR="003D4750" w:rsidRPr="003203CB" w:rsidRDefault="003D4750" w:rsidP="000A5047">
            <w:pPr>
              <w:pStyle w:val="Buleti"/>
            </w:pPr>
            <w:r w:rsidRPr="003203CB">
              <w:t>Групни рад: Ученици смишљају и записују у свеске правила понашања:</w:t>
            </w:r>
            <w:r w:rsidR="000A5047">
              <w:br/>
            </w:r>
            <w:r w:rsidRPr="003203CB">
              <w:t>прва група:  у учионици;</w:t>
            </w:r>
            <w:r w:rsidR="000A5047">
              <w:br/>
            </w:r>
            <w:r w:rsidRPr="003203CB">
              <w:t>друга група: у школском дворишту у току великог одмора;</w:t>
            </w:r>
            <w:r w:rsidR="000A5047">
              <w:br/>
            </w:r>
            <w:r w:rsidRPr="003203CB">
              <w:t>трећа група: у парку</w:t>
            </w:r>
            <w:r w:rsidR="000A5047">
              <w:br/>
            </w:r>
            <w:r w:rsidRPr="003203CB">
              <w:t>четврта група: у згради/кући у којој живе.</w:t>
            </w:r>
            <w:r w:rsidR="000A5047">
              <w:br/>
            </w:r>
            <w:r w:rsidRPr="003203CB">
              <w:t xml:space="preserve">У току рада наставник/наставница </w:t>
            </w:r>
            <w:r w:rsidR="0030447D" w:rsidRPr="003203CB">
              <w:t>по потреби сугестијама усмерава рад ученика.</w:t>
            </w:r>
          </w:p>
          <w:p w14:paraId="3D818CB6" w14:textId="2ED1B5EB" w:rsidR="003638CD" w:rsidRPr="003203CB" w:rsidRDefault="0030447D" w:rsidP="000A5047">
            <w:pPr>
              <w:pStyle w:val="Buleti"/>
            </w:pPr>
            <w:r w:rsidRPr="003203CB">
              <w:t xml:space="preserve">Из сваке групе изабран ученик чита осмишљена правила понашања; следе коментари ученика и сугестије наставника. </w:t>
            </w:r>
            <w:r w:rsidR="000A5047">
              <w:br/>
            </w:r>
            <w:r w:rsidRPr="003203CB">
              <w:t>Закључак је да су сва правила написана у виду обавештења. Све записане реченице су обавештајне.</w:t>
            </w:r>
            <w:r w:rsidR="003638CD" w:rsidRPr="003203CB">
              <w:t xml:space="preserve"> </w:t>
            </w:r>
          </w:p>
        </w:tc>
      </w:tr>
      <w:tr w:rsidR="003638CD" w:rsidRPr="003203CB" w14:paraId="3DD76307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E696F15" w14:textId="77777777" w:rsidR="003638CD" w:rsidRPr="003203CB" w:rsidRDefault="003638CD" w:rsidP="00105DB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638CD" w:rsidRPr="003203CB" w14:paraId="4326D74A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D4C2" w14:textId="36CC1C67" w:rsidR="003638CD" w:rsidRPr="000A5047" w:rsidRDefault="0030447D" w:rsidP="000A5047">
            <w:pPr>
              <w:pStyle w:val="Buleti"/>
              <w:rPr>
                <w:lang w:val="en-US"/>
              </w:rPr>
            </w:pPr>
            <w:r w:rsidRPr="003203CB">
              <w:t>Избор најуспешније групе.</w:t>
            </w:r>
          </w:p>
        </w:tc>
      </w:tr>
    </w:tbl>
    <w:p w14:paraId="3ADF9090" w14:textId="77777777" w:rsidR="000A3DAB" w:rsidRPr="003203CB" w:rsidRDefault="000A3DAB" w:rsidP="00A46443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202E6" w14:textId="77777777" w:rsidR="006755ED" w:rsidRDefault="006755ED" w:rsidP="00073266">
      <w:pPr>
        <w:spacing w:after="0" w:line="240" w:lineRule="auto"/>
      </w:pPr>
      <w:r>
        <w:separator/>
      </w:r>
    </w:p>
  </w:endnote>
  <w:endnote w:type="continuationSeparator" w:id="0">
    <w:p w14:paraId="5EB6C904" w14:textId="77777777" w:rsidR="006755ED" w:rsidRDefault="006755ED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24A84" w14:textId="77777777" w:rsidR="006755ED" w:rsidRDefault="006755ED" w:rsidP="00073266">
      <w:pPr>
        <w:spacing w:after="0" w:line="240" w:lineRule="auto"/>
      </w:pPr>
      <w:r>
        <w:separator/>
      </w:r>
    </w:p>
  </w:footnote>
  <w:footnote w:type="continuationSeparator" w:id="0">
    <w:p w14:paraId="040300F7" w14:textId="77777777" w:rsidR="006755ED" w:rsidRDefault="006755ED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140C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755ED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53D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46443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2024-06-02T06:51:00Z</dcterms:modified>
</cp:coreProperties>
</file>