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BD91D" w14:textId="77777777" w:rsidR="00B16034" w:rsidRPr="003203CB" w:rsidRDefault="00B16034" w:rsidP="00B1603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26</w:t>
      </w:r>
    </w:p>
    <w:p w14:paraId="6C75069F" w14:textId="77777777" w:rsidR="00B16034" w:rsidRPr="003203CB" w:rsidRDefault="00B16034" w:rsidP="00B1603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16034" w:rsidRPr="003203CB" w14:paraId="555E3E7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8C00D7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6091457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B16034" w:rsidRPr="003203CB" w14:paraId="3BDC12D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8E8A89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6656B8E" w14:textId="77777777" w:rsidR="00B16034" w:rsidRPr="003203CB" w:rsidRDefault="00B16034" w:rsidP="00CA6B69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Златне рибице не праве штету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, Мирјана Стефановић  </w:t>
            </w:r>
          </w:p>
        </w:tc>
      </w:tr>
      <w:tr w:rsidR="00B16034" w:rsidRPr="003203CB" w14:paraId="02FA779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CC4776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BDE1C90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B16034" w:rsidRPr="003203CB" w14:paraId="1F395FE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CB7775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1B2B0E6" w14:textId="77777777" w:rsidR="00B16034" w:rsidRPr="003203CB" w:rsidRDefault="00B16034" w:rsidP="00711D96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711D96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B16034" w:rsidRPr="003203CB" w14:paraId="5DCC7DC3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207CB9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45DCFAD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0838BC57" w14:textId="26FDEF51" w:rsidR="00B16034" w:rsidRPr="003203CB" w:rsidRDefault="00B16034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039E0A6F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6102F9F9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30874AA" w14:textId="431ABE70" w:rsidR="00B16034" w:rsidRPr="003203CB" w:rsidRDefault="00B16034" w:rsidP="00CA6B69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наведе једноставне примере поређења из текстова и свакодневног живота;</w:t>
            </w:r>
          </w:p>
          <w:p w14:paraId="4670507C" w14:textId="77777777" w:rsidR="00B16034" w:rsidRPr="003203CB" w:rsidRDefault="00B16034" w:rsidP="00CA6B69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B16034" w:rsidRPr="003203CB" w14:paraId="75ED5AF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017E15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4E8FBF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B16034" w:rsidRPr="003203CB" w14:paraId="159B9A1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C89C7D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4283590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29</w:t>
            </w:r>
          </w:p>
        </w:tc>
      </w:tr>
      <w:tr w:rsidR="00B16034" w:rsidRPr="003203CB" w14:paraId="756F166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73812F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2FA238" w14:textId="77777777" w:rsidR="00B16034" w:rsidRPr="003203CB" w:rsidRDefault="00B16034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рад, метода писаних радова</w:t>
            </w:r>
          </w:p>
        </w:tc>
      </w:tr>
      <w:tr w:rsidR="00B16034" w:rsidRPr="003203CB" w14:paraId="3FD8A76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BA97DA" w14:textId="77777777" w:rsidR="00B16034" w:rsidRPr="003203CB" w:rsidRDefault="00B160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604F8D" w14:textId="77777777" w:rsidR="00B16034" w:rsidRPr="003203CB" w:rsidRDefault="00B160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59A98FE" w14:textId="77777777" w:rsidR="00B16034" w:rsidRPr="003203CB" w:rsidRDefault="00B16034" w:rsidP="00B1603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16034" w:rsidRPr="003203CB" w14:paraId="6F0D3FDD" w14:textId="77777777" w:rsidTr="00B03734">
        <w:trPr>
          <w:trHeight w:val="314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6EC372B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3192DC61" w14:textId="77777777" w:rsidTr="00B03734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F9CD" w14:textId="2275957B" w:rsidR="00B16034" w:rsidRPr="003203CB" w:rsidRDefault="00B16034" w:rsidP="00B03734">
            <w:pPr>
              <w:pStyle w:val="Buleti"/>
            </w:pPr>
            <w:r w:rsidRPr="003203CB">
              <w:t>Наставник поставља мотивациона питања: Када си се осећао/осећала усамљено? Шта значи бити сам, а шта бити усамљен?</w:t>
            </w:r>
          </w:p>
          <w:p w14:paraId="6A0A78E2" w14:textId="2033C5DE" w:rsidR="00B16034" w:rsidRPr="003203CB" w:rsidRDefault="00B16034" w:rsidP="00B03734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581826BC" w14:textId="7646E886" w:rsidR="00B16034" w:rsidRPr="00B03734" w:rsidRDefault="00B16034" w:rsidP="00B03734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B16034" w:rsidRPr="003203CB" w14:paraId="00197355" w14:textId="77777777" w:rsidTr="00B03734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A1D4629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5A043B4D" w14:textId="77777777" w:rsidTr="00B03734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DAD4" w14:textId="09E6914D" w:rsidR="00B16034" w:rsidRPr="003203CB" w:rsidRDefault="00B16034" w:rsidP="00700FE6">
            <w:pPr>
              <w:pStyle w:val="Buleti"/>
              <w:rPr>
                <w:i/>
              </w:rPr>
            </w:pPr>
            <w:r w:rsidRPr="003203CB">
              <w:t>Интерпретативно читање текста</w:t>
            </w:r>
            <w:r w:rsidRPr="003203CB">
              <w:rPr>
                <w:i/>
              </w:rPr>
              <w:t xml:space="preserve"> </w:t>
            </w:r>
            <w:r w:rsidRPr="003203CB">
              <w:t xml:space="preserve"> </w:t>
            </w:r>
            <w:r w:rsidRPr="003203CB">
              <w:rPr>
                <w:i/>
              </w:rPr>
              <w:t>Златне рибице не праве штету</w:t>
            </w:r>
            <w:r w:rsidRPr="003203CB">
              <w:t xml:space="preserve"> Мирјане Стефановић. </w:t>
            </w:r>
          </w:p>
          <w:p w14:paraId="7C0460CE" w14:textId="3D08CD2E" w:rsidR="00B16034" w:rsidRPr="003203CB" w:rsidRDefault="00B16034" w:rsidP="00700FE6">
            <w:pPr>
              <w:pStyle w:val="Buleti"/>
            </w:pPr>
            <w:r w:rsidRPr="003203CB">
              <w:t xml:space="preserve">Разговор о утисцима. </w:t>
            </w:r>
          </w:p>
          <w:p w14:paraId="38F18296" w14:textId="3B068D73" w:rsidR="00B16034" w:rsidRPr="003203CB" w:rsidRDefault="00B16034" w:rsidP="00700FE6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6E84C5C7" w14:textId="6A560B55" w:rsidR="00B16034" w:rsidRPr="003203CB" w:rsidRDefault="00B16034" w:rsidP="00700FE6">
            <w:pPr>
              <w:pStyle w:val="Buleti"/>
            </w:pPr>
            <w:r w:rsidRPr="003203CB">
              <w:t xml:space="preserve">Објашњавање непознатих речи: </w:t>
            </w:r>
            <w:r w:rsidR="00B03734">
              <w:br/>
            </w:r>
            <w:r w:rsidRPr="003203CB">
              <w:t>плакар – ормар који је уграђен у зид</w:t>
            </w:r>
            <w:r w:rsidR="00B03734">
              <w:br/>
            </w:r>
            <w:r w:rsidRPr="003203CB">
              <w:t>кудраво – коврџаво</w:t>
            </w:r>
            <w:r w:rsidR="00B03734">
              <w:br/>
            </w:r>
            <w:r w:rsidRPr="003203CB">
              <w:t>фронцле – испредене нити</w:t>
            </w:r>
            <w:r w:rsidR="00B03734">
              <w:br/>
            </w:r>
            <w:r w:rsidRPr="003203CB">
              <w:t>ангорско маче – дугодлака бела мачка</w:t>
            </w:r>
            <w:r w:rsidR="00B03734">
              <w:br/>
            </w:r>
            <w:r w:rsidRPr="003203CB">
              <w:t>конференција – састанак</w:t>
            </w:r>
            <w:r w:rsidR="00B03734">
              <w:br/>
            </w:r>
            <w:r w:rsidRPr="003203CB">
              <w:t>праћакне – удари репом по површини води</w:t>
            </w:r>
            <w:r w:rsidR="00B03734">
              <w:br/>
            </w:r>
            <w:r w:rsidRPr="003203CB">
              <w:t>исфронцлано – искидано, оштећено</w:t>
            </w:r>
          </w:p>
          <w:p w14:paraId="522911F5" w14:textId="7CE9F098" w:rsidR="00B16034" w:rsidRPr="003203CB" w:rsidRDefault="00B16034" w:rsidP="00700FE6">
            <w:pPr>
              <w:pStyle w:val="Buleti"/>
            </w:pPr>
            <w:r w:rsidRPr="003203CB">
              <w:t>Анализа драмског текста:</w:t>
            </w:r>
            <w:r w:rsidR="00700FE6">
              <w:br/>
            </w:r>
            <w:r w:rsidRPr="003203CB">
              <w:t>1. Ко је главни лик приче?</w:t>
            </w:r>
            <w:r w:rsidR="00700FE6">
              <w:br/>
            </w:r>
            <w:r w:rsidRPr="003203CB">
              <w:t>2. Ко Исидори недостаје?</w:t>
            </w:r>
            <w:r w:rsidR="00700FE6">
              <w:br/>
            </w:r>
            <w:r w:rsidRPr="003203CB">
              <w:t>3. Које љубимце је имала девојчица?</w:t>
            </w:r>
            <w:r w:rsidR="00700FE6">
              <w:br/>
            </w:r>
            <w:r w:rsidRPr="003203CB">
              <w:t>4. Зашто их више нема?</w:t>
            </w:r>
            <w:r w:rsidR="00700FE6">
              <w:br/>
            </w:r>
            <w:r w:rsidRPr="003203CB">
              <w:t>5. У тексту подвуци реченицу ко</w:t>
            </w:r>
            <w:r w:rsidR="001F624A" w:rsidRPr="003203CB">
              <w:t xml:space="preserve">јом Исидора говори мами како се </w:t>
            </w:r>
            <w:r w:rsidRPr="003203CB">
              <w:t>осећа.</w:t>
            </w:r>
            <w:r w:rsidR="00700FE6">
              <w:br/>
            </w:r>
            <w:r w:rsidRPr="003203CB">
              <w:t xml:space="preserve">6. Да ли су лепе ствари довољне </w:t>
            </w:r>
            <w:r w:rsidR="001F624A" w:rsidRPr="003203CB">
              <w:t xml:space="preserve">за срећу једног детета? Која је </w:t>
            </w:r>
            <w:r w:rsidRPr="003203CB">
              <w:t>тема приче „Златне рибице не праве штету”?</w:t>
            </w:r>
            <w:r w:rsidR="00700FE6">
              <w:br/>
            </w:r>
            <w:r w:rsidRPr="003203CB">
              <w:t>7. Шта су мама и тата учинили како Исидора не би била усамљена?</w:t>
            </w:r>
            <w:r w:rsidR="00700FE6">
              <w:br/>
            </w:r>
            <w:r w:rsidRPr="003203CB">
              <w:t>8. Шта сада Исидора ради?</w:t>
            </w:r>
          </w:p>
          <w:p w14:paraId="36160C70" w14:textId="4663407F" w:rsidR="001F624A" w:rsidRPr="003203CB" w:rsidRDefault="00B16034" w:rsidP="00700FE6">
            <w:pPr>
              <w:pStyle w:val="Buleti"/>
            </w:pPr>
            <w:r w:rsidRPr="003203CB">
              <w:lastRenderedPageBreak/>
              <w:t xml:space="preserve">Читање текста – </w:t>
            </w:r>
            <w:r w:rsidRPr="003203CB">
              <w:rPr>
                <w:i/>
              </w:rPr>
              <w:t>Радозналко</w:t>
            </w:r>
            <w:r w:rsidRPr="003203CB">
              <w:t>:</w:t>
            </w:r>
            <w:r w:rsidR="00700FE6">
              <w:br/>
            </w:r>
            <w:r w:rsidRPr="003203CB">
              <w:t>Зашто риба стално отвара уста?</w:t>
            </w:r>
            <w:r w:rsidR="00700FE6">
              <w:br/>
            </w:r>
            <w:r w:rsidRPr="003203CB">
              <w:t>Риба може да дише једино ако н</w:t>
            </w:r>
            <w:r w:rsidR="001F624A" w:rsidRPr="003203CB">
              <w:t>епрекидно узима воду кроз уста,</w:t>
            </w:r>
            <w:r w:rsidRPr="003203CB">
              <w:t>а избацује је кроз шкрге – мале проре</w:t>
            </w:r>
            <w:r w:rsidR="001F624A" w:rsidRPr="003203CB">
              <w:t xml:space="preserve">зе са обе стране главе, </w:t>
            </w:r>
            <w:r w:rsidRPr="003203CB">
              <w:t>покривене капцима</w:t>
            </w:r>
            <w:r w:rsidR="001F624A" w:rsidRPr="003203CB">
              <w:t xml:space="preserve">. Зато риба стално отвара уста. </w:t>
            </w:r>
            <w:r w:rsidRPr="003203CB">
              <w:t>Дисање није једини разл</w:t>
            </w:r>
            <w:r w:rsidR="001F624A" w:rsidRPr="003203CB">
              <w:t xml:space="preserve">ог што риба стално отвара уста. </w:t>
            </w:r>
            <w:r w:rsidRPr="003203CB">
              <w:t>Она се тако храни: хвата црвиће, инсекте и биљне остатке.</w:t>
            </w:r>
            <w:r w:rsidR="00700FE6">
              <w:br/>
            </w:r>
            <w:r w:rsidRPr="003203CB">
              <w:t xml:space="preserve">                                            </w:t>
            </w:r>
            <w:r w:rsidR="00700FE6">
              <w:rPr>
                <w:lang w:val="en-US"/>
              </w:rPr>
              <w:t xml:space="preserve">                     </w:t>
            </w:r>
            <w:r w:rsidRPr="003203CB">
              <w:t xml:space="preserve">     Велика илустрована енциклопедија за децу „Реци, зашто?”</w:t>
            </w:r>
            <w:r w:rsidR="00700FE6">
              <w:br/>
            </w:r>
            <w:r w:rsidR="001F624A" w:rsidRPr="003203CB">
              <w:t>Разговарамо о занимљивостима из енциклопедије.</w:t>
            </w:r>
          </w:p>
          <w:p w14:paraId="5573E425" w14:textId="044D1A8F" w:rsidR="00B16034" w:rsidRPr="00700FE6" w:rsidRDefault="00B16034" w:rsidP="00700FE6">
            <w:pPr>
              <w:pStyle w:val="Buleti"/>
              <w:rPr>
                <w:lang w:val="en-US"/>
              </w:rPr>
            </w:pPr>
            <w:r w:rsidRPr="003203CB">
              <w:t xml:space="preserve">Самосталан рад ученика: </w:t>
            </w:r>
            <w:r w:rsidR="00700FE6">
              <w:br/>
            </w:r>
            <w:r w:rsidRPr="003203CB">
              <w:t>Напиши у свесци неколико реченица којима ћеш исказати са ким проводиш слободно време и како.</w:t>
            </w:r>
          </w:p>
        </w:tc>
      </w:tr>
      <w:tr w:rsidR="00B16034" w:rsidRPr="003203CB" w14:paraId="6794D973" w14:textId="77777777" w:rsidTr="00B03734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F63ED55" w14:textId="77777777" w:rsidR="00B16034" w:rsidRPr="003203CB" w:rsidRDefault="00B160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16034" w:rsidRPr="003203CB" w14:paraId="6077B4AB" w14:textId="77777777" w:rsidTr="00B03734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C172" w14:textId="3C57F4EC" w:rsidR="00B16034" w:rsidRPr="003203CB" w:rsidRDefault="00B16034" w:rsidP="00700FE6">
            <w:pPr>
              <w:pStyle w:val="Buleti"/>
            </w:pPr>
            <w:r w:rsidRPr="003203CB">
              <w:t>Читањем написаних реченица.</w:t>
            </w:r>
          </w:p>
          <w:p w14:paraId="4EDBC740" w14:textId="3465FE51" w:rsidR="001F624A" w:rsidRPr="00700FE6" w:rsidRDefault="00B16034" w:rsidP="00700FE6">
            <w:pPr>
              <w:pStyle w:val="Buleti"/>
              <w:rPr>
                <w:lang w:val="en-US"/>
              </w:rPr>
            </w:pPr>
            <w:r w:rsidRPr="003203CB">
              <w:t xml:space="preserve">Домаћи задатак: Увежбати читање текста </w:t>
            </w:r>
            <w:r w:rsidRPr="003203CB">
              <w:rPr>
                <w:i/>
              </w:rPr>
              <w:t>Златне рибице не праве штету</w:t>
            </w:r>
            <w:r w:rsidRPr="003203CB">
              <w:t xml:space="preserve"> Мирјане Стефановић.</w:t>
            </w:r>
          </w:p>
        </w:tc>
      </w:tr>
    </w:tbl>
    <w:p w14:paraId="3ADF9090" w14:textId="77777777" w:rsidR="000A3DAB" w:rsidRPr="003203CB" w:rsidRDefault="000A3DAB" w:rsidP="001A7AEF">
      <w:pPr>
        <w:spacing w:after="0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2194E" w14:textId="77777777" w:rsidR="00884190" w:rsidRDefault="00884190" w:rsidP="00073266">
      <w:pPr>
        <w:spacing w:after="0" w:line="240" w:lineRule="auto"/>
      </w:pPr>
      <w:r>
        <w:separator/>
      </w:r>
    </w:p>
  </w:endnote>
  <w:endnote w:type="continuationSeparator" w:id="0">
    <w:p w14:paraId="2BB2C2EE" w14:textId="77777777" w:rsidR="00884190" w:rsidRDefault="0088419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F3981" w14:textId="77777777" w:rsidR="00884190" w:rsidRDefault="00884190" w:rsidP="00073266">
      <w:pPr>
        <w:spacing w:after="0" w:line="240" w:lineRule="auto"/>
      </w:pPr>
      <w:r>
        <w:separator/>
      </w:r>
    </w:p>
  </w:footnote>
  <w:footnote w:type="continuationSeparator" w:id="0">
    <w:p w14:paraId="371A76C6" w14:textId="77777777" w:rsidR="00884190" w:rsidRDefault="0088419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A7AEF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4190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47BD4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284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2024-06-02T07:21:00Z</dcterms:modified>
</cp:coreProperties>
</file>