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F8782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172</w:t>
      </w:r>
    </w:p>
    <w:p w14:paraId="3B0E6BE8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3B9EE3F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4E696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22EE1F2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22825" w:rsidRPr="003203CB" w14:paraId="09EBD25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9C7FE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E2ABF5" w14:textId="77777777" w:rsidR="00722825" w:rsidRPr="003203CB" w:rsidRDefault="00614015" w:rsidP="00912AC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Мој шаљив</w:t>
            </w:r>
            <w:r w:rsidR="00722825"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 оглас,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писан</w:t>
            </w:r>
            <w:r w:rsidR="00722825" w:rsidRPr="003203CB">
              <w:rPr>
                <w:rFonts w:cstheme="minorHAnsi"/>
                <w:sz w:val="24"/>
                <w:szCs w:val="24"/>
                <w:lang w:val="sr-Cyrl-RS"/>
              </w:rPr>
              <w:t>а вежба</w:t>
            </w:r>
            <w:r w:rsidR="00722825" w:rsidRPr="003203CB">
              <w:rPr>
                <w:rFonts w:cstheme="minorHAnsi"/>
                <w:i/>
                <w:sz w:val="24"/>
                <w:szCs w:val="24"/>
              </w:rPr>
              <w:t xml:space="preserve">    </w:t>
            </w:r>
          </w:p>
        </w:tc>
      </w:tr>
      <w:tr w:rsidR="00722825" w:rsidRPr="003203CB" w14:paraId="2550881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F007A7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625B2D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722825" w:rsidRPr="003203CB" w14:paraId="6DD6DBD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81C3C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A78646" w14:textId="5D2E478D" w:rsidR="00722825" w:rsidRPr="003203CB" w:rsidRDefault="00722825" w:rsidP="00513621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2D964AE7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BC614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3EBE396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B86DDB0" w14:textId="77777777" w:rsidR="00722825" w:rsidRPr="003203CB" w:rsidRDefault="0072282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2FF38DDE" w14:textId="77777777" w:rsidR="00722825" w:rsidRPr="003203CB" w:rsidRDefault="00722825" w:rsidP="00912AC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</w:tc>
      </w:tr>
      <w:tr w:rsidR="00722825" w:rsidRPr="003203CB" w14:paraId="7C68F70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C43DCE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84096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722825" w:rsidRPr="003203CB" w14:paraId="027FA37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DA90B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EE2149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 Читанка, стр. 76</w:t>
            </w:r>
          </w:p>
        </w:tc>
      </w:tr>
      <w:tr w:rsidR="00722825" w:rsidRPr="003203CB" w14:paraId="2B76065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AF040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3ADE7B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22825" w:rsidRPr="003203CB" w14:paraId="4B1134B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DE7339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F74B5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E1F7B6F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5388E473" w14:textId="77777777" w:rsidTr="001D0F72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CF4B4F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="00026C97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3E31DC11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4A69" w14:textId="68093C79" w:rsidR="00026C97" w:rsidRPr="003203CB" w:rsidRDefault="00026C97" w:rsidP="001D0F72">
            <w:pPr>
              <w:pStyle w:val="Buleti"/>
            </w:pPr>
            <w:r w:rsidRPr="003203CB">
              <w:t xml:space="preserve">Мотивациона питања: Какве шале постоје?  За коју шалу кажемо да је </w:t>
            </w:r>
            <w:r w:rsidRPr="003203CB">
              <w:rPr>
                <w:i/>
              </w:rPr>
              <w:t>неслана</w:t>
            </w:r>
            <w:r w:rsidRPr="003203CB">
              <w:t>?</w:t>
            </w:r>
          </w:p>
          <w:p w14:paraId="41B861AF" w14:textId="7DCB7178" w:rsidR="00026C97" w:rsidRPr="003203CB" w:rsidRDefault="00026C97" w:rsidP="001D0F72">
            <w:pPr>
              <w:pStyle w:val="Buleti"/>
            </w:pPr>
            <w:r w:rsidRPr="003203CB">
              <w:t xml:space="preserve">Разговор о шалама које су свима смешне и оима које се праве на туђ рачун – добре и лоше шале. Шалом не би требало никога вређати. </w:t>
            </w:r>
          </w:p>
          <w:p w14:paraId="6BD75056" w14:textId="35301930" w:rsidR="00722825" w:rsidRPr="001D0F72" w:rsidRDefault="00722825" w:rsidP="001D0F72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722825" w:rsidRPr="003203CB" w14:paraId="0207AD5F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D45683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DB87E35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712E" w14:textId="6ED20245" w:rsidR="00614015" w:rsidRPr="003203CB" w:rsidRDefault="00722825" w:rsidP="001D0F72">
            <w:pPr>
              <w:pStyle w:val="Buleti"/>
            </w:pPr>
            <w:r w:rsidRPr="003203CB">
              <w:t xml:space="preserve">Какви огласи постоје? </w:t>
            </w:r>
            <w:r w:rsidR="00026C97" w:rsidRPr="003203CB">
              <w:t>Разговарамо о врстама огласа из песме Б. Ћопића.</w:t>
            </w:r>
          </w:p>
          <w:p w14:paraId="56CB0F05" w14:textId="471A1347" w:rsidR="00614015" w:rsidRPr="003203CB" w:rsidRDefault="00614015" w:rsidP="001D0F72">
            <w:pPr>
              <w:pStyle w:val="Buleti"/>
            </w:pPr>
            <w:r w:rsidRPr="003203CB">
              <w:t>Пре писања састава наставник истиче захтеве на основу којих ће ученици процењивати успешност писаних радова и излагања:</w:t>
            </w:r>
            <w:r w:rsidR="001D0F72">
              <w:br/>
            </w:r>
            <w:r w:rsidRPr="003203CB">
              <w:t xml:space="preserve">- смисли и запиши план писања. </w:t>
            </w:r>
            <w:r w:rsidR="00C854FE" w:rsidRPr="003203CB">
              <w:t xml:space="preserve"> </w:t>
            </w:r>
            <w:r w:rsidR="001D0F72">
              <w:br/>
            </w:r>
            <w:r w:rsidRPr="003203CB">
              <w:t>- смисли одговарајућ наслов.</w:t>
            </w:r>
            <w:r w:rsidR="001D0F72">
              <w:br/>
            </w:r>
            <w:r w:rsidRPr="003203CB">
              <w:t>- кратка форма огласа;</w:t>
            </w:r>
            <w:r w:rsidR="001D0F72">
              <w:br/>
            </w:r>
            <w:r w:rsidRPr="003203CB">
              <w:t>- поштовање правописних правила;</w:t>
            </w:r>
            <w:r w:rsidR="001D0F72">
              <w:br/>
            </w:r>
            <w:r w:rsidRPr="003203CB">
              <w:t>- читко и уредно писање.</w:t>
            </w:r>
          </w:p>
          <w:p w14:paraId="34991757" w14:textId="31CF3499" w:rsidR="00722825" w:rsidRPr="003203CB" w:rsidRDefault="00614015" w:rsidP="001D0F72">
            <w:pPr>
              <w:pStyle w:val="Buleti"/>
              <w:rPr>
                <w:i/>
              </w:rPr>
            </w:pPr>
            <w:r w:rsidRPr="003203CB">
              <w:t>Ученици смишљају и записују шаљив оглас.</w:t>
            </w:r>
            <w:r w:rsidR="00722825" w:rsidRPr="003203CB">
              <w:rPr>
                <w:i/>
              </w:rPr>
              <w:t xml:space="preserve"> </w:t>
            </w:r>
          </w:p>
          <w:p w14:paraId="196797D9" w14:textId="7A7F6729" w:rsidR="00C854FE" w:rsidRPr="003203CB" w:rsidRDefault="00C854FE" w:rsidP="001D0F72">
            <w:pPr>
              <w:pStyle w:val="Buleti"/>
            </w:pPr>
            <w:r w:rsidRPr="003203CB">
              <w:t>Наставник/наставница прати рад ученика и помаже онима којима је помоћ потребна у току самосталног рада. Истиче да је важно да свако прочита свој рад и исправи грешке када заврши писање огласа.</w:t>
            </w:r>
          </w:p>
          <w:p w14:paraId="2CDB8CE2" w14:textId="6A05C687" w:rsidR="00722825" w:rsidRPr="001D0F72" w:rsidRDefault="00C854FE" w:rsidP="001D0F72">
            <w:pPr>
              <w:pStyle w:val="Buleti"/>
              <w:rPr>
                <w:lang w:val="en-US"/>
              </w:rPr>
            </w:pPr>
            <w:r w:rsidRPr="003203CB">
              <w:t xml:space="preserve">Ученици читају своје шаљиве огласе. </w:t>
            </w:r>
          </w:p>
        </w:tc>
      </w:tr>
      <w:tr w:rsidR="00722825" w:rsidRPr="003203CB" w14:paraId="7B04ADCD" w14:textId="77777777" w:rsidTr="001D0F72">
        <w:trPr>
          <w:trHeight w:val="39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CEBBBB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722825" w:rsidRPr="003203CB" w14:paraId="425051A4" w14:textId="77777777" w:rsidTr="001D0F72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DC12" w14:textId="6B765B3C" w:rsidR="00722825" w:rsidRPr="001D0F72" w:rsidRDefault="00C854FE" w:rsidP="001D0F72">
            <w:pPr>
              <w:pStyle w:val="Buleti"/>
              <w:rPr>
                <w:lang w:val="en-US"/>
              </w:rPr>
            </w:pPr>
            <w:r w:rsidRPr="003203CB">
              <w:t>Избор најбољег састава.</w:t>
            </w:r>
          </w:p>
        </w:tc>
      </w:tr>
    </w:tbl>
    <w:p w14:paraId="3ADF9090" w14:textId="77777777" w:rsidR="000A3DAB" w:rsidRPr="003203CB" w:rsidRDefault="000A3DAB" w:rsidP="00EF079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4A5AF" w14:textId="77777777" w:rsidR="00A0530F" w:rsidRDefault="00A0530F" w:rsidP="00073266">
      <w:pPr>
        <w:spacing w:after="0" w:line="240" w:lineRule="auto"/>
      </w:pPr>
      <w:r>
        <w:separator/>
      </w:r>
    </w:p>
  </w:endnote>
  <w:endnote w:type="continuationSeparator" w:id="0">
    <w:p w14:paraId="21C2E9E1" w14:textId="77777777" w:rsidR="00A0530F" w:rsidRDefault="00A0530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5C733" w14:textId="77777777" w:rsidR="00A0530F" w:rsidRDefault="00A0530F" w:rsidP="00073266">
      <w:pPr>
        <w:spacing w:after="0" w:line="240" w:lineRule="auto"/>
      </w:pPr>
      <w:r>
        <w:separator/>
      </w:r>
    </w:p>
  </w:footnote>
  <w:footnote w:type="continuationSeparator" w:id="0">
    <w:p w14:paraId="337362E1" w14:textId="77777777" w:rsidR="00A0530F" w:rsidRDefault="00A0530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1D07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0530F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0796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2024-06-04T07:21:00Z</dcterms:modified>
</cp:coreProperties>
</file>