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3BBA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16881E49" w14:textId="77777777" w:rsidTr="004B675E">
        <w:tc>
          <w:tcPr>
            <w:tcW w:w="3595" w:type="dxa"/>
          </w:tcPr>
          <w:p w14:paraId="2442479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DC12A7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</w:t>
            </w:r>
          </w:p>
        </w:tc>
      </w:tr>
      <w:tr w:rsidR="007952A2" w:rsidRPr="00520DCF" w14:paraId="07577027" w14:textId="77777777" w:rsidTr="004B675E">
        <w:tc>
          <w:tcPr>
            <w:tcW w:w="3595" w:type="dxa"/>
          </w:tcPr>
          <w:p w14:paraId="7EFE895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05E6EE7A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color w:val="2B2B2B"/>
                <w:sz w:val="24"/>
                <w:szCs w:val="24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lang w:val="sr-Cyrl-RS"/>
              </w:rPr>
              <w:t>Средњи век: Основне карактеристике уметности средњег века.</w:t>
            </w:r>
          </w:p>
        </w:tc>
      </w:tr>
      <w:tr w:rsidR="007952A2" w:rsidRPr="00520DCF" w14:paraId="5E5EF01F" w14:textId="77777777" w:rsidTr="004B675E">
        <w:tc>
          <w:tcPr>
            <w:tcW w:w="3595" w:type="dxa"/>
          </w:tcPr>
          <w:p w14:paraId="407633A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11A76874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Увод у нову епоху у историји музике. Разумевање друштвено-историјског контекста развоја уметности у средњем веку; упознавање са основним одликама музике средњег века; доживљај и разумевање изабраних слушних примера</w:t>
            </w:r>
          </w:p>
        </w:tc>
      </w:tr>
      <w:tr w:rsidR="007952A2" w:rsidRPr="00520DCF" w14:paraId="673BF55F" w14:textId="77777777" w:rsidTr="004B675E">
        <w:tc>
          <w:tcPr>
            <w:tcW w:w="3595" w:type="dxa"/>
          </w:tcPr>
          <w:p w14:paraId="7B2EC82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4CC05EEC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B0661C6" w14:textId="77777777" w:rsidR="007952A2" w:rsidRPr="00520DCF" w:rsidRDefault="007952A2" w:rsidP="00520DCF">
            <w:pPr>
              <w:pStyle w:val="Standard"/>
              <w:numPr>
                <w:ilvl w:val="0"/>
                <w:numId w:val="58"/>
              </w:numPr>
              <w:spacing w:after="0" w:line="276" w:lineRule="auto"/>
              <w:ind w:left="250" w:hanging="25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основне одлике друштвено-историјског контекста развоја средњег века: посебно значај развоја хришћанске цивилизације као стуба развоја феудалног друштва у Европи</w:t>
            </w:r>
          </w:p>
          <w:p w14:paraId="0EE19AD6" w14:textId="77777777" w:rsidR="007952A2" w:rsidRPr="00520DCF" w:rsidRDefault="007952A2" w:rsidP="00520DCF">
            <w:pPr>
              <w:pStyle w:val="Standard"/>
              <w:numPr>
                <w:ilvl w:val="0"/>
                <w:numId w:val="58"/>
              </w:numPr>
              <w:spacing w:after="0" w:line="276" w:lineRule="auto"/>
              <w:ind w:left="250" w:hanging="25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Има представу о развојним фазама и кључним историјским збивањима од значаја за развој музике</w:t>
            </w:r>
          </w:p>
          <w:p w14:paraId="7FFDB62A" w14:textId="77777777" w:rsidR="007952A2" w:rsidRPr="00520DCF" w:rsidRDefault="007952A2" w:rsidP="00520DCF">
            <w:pPr>
              <w:pStyle w:val="Standard"/>
              <w:numPr>
                <w:ilvl w:val="0"/>
                <w:numId w:val="58"/>
              </w:numPr>
              <w:spacing w:after="0" w:line="276" w:lineRule="auto"/>
              <w:ind w:left="250" w:hanging="25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основне одлике музике средњег века: разликује значење појмова појање и певање; значај вокалне традиције, однос духовне и световне музике</w:t>
            </w:r>
          </w:p>
          <w:p w14:paraId="434272D4" w14:textId="77777777" w:rsidR="007952A2" w:rsidRPr="00520DCF" w:rsidRDefault="007952A2" w:rsidP="00520DCF">
            <w:pPr>
              <w:pStyle w:val="Standard"/>
              <w:numPr>
                <w:ilvl w:val="0"/>
                <w:numId w:val="58"/>
              </w:numPr>
              <w:spacing w:after="0" w:line="276" w:lineRule="auto"/>
              <w:ind w:left="250" w:hanging="25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Препознаје кључне одлике у слушним примерима и разуме значај појачке традиције и њену лепоту.</w:t>
            </w:r>
          </w:p>
        </w:tc>
      </w:tr>
      <w:tr w:rsidR="007952A2" w:rsidRPr="00520DCF" w14:paraId="78440B28" w14:textId="77777777" w:rsidTr="004B675E">
        <w:tc>
          <w:tcPr>
            <w:tcW w:w="3595" w:type="dxa"/>
          </w:tcPr>
          <w:p w14:paraId="02412CD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1962A44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7952A2" w:rsidRPr="00520DCF" w14:paraId="630C69A6" w14:textId="77777777" w:rsidTr="004B675E">
        <w:tc>
          <w:tcPr>
            <w:tcW w:w="3595" w:type="dxa"/>
          </w:tcPr>
          <w:p w14:paraId="656D018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21E1808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стране 71–73</w:t>
            </w:r>
          </w:p>
        </w:tc>
      </w:tr>
      <w:tr w:rsidR="007952A2" w:rsidRPr="00520DCF" w14:paraId="7901EF04" w14:textId="77777777" w:rsidTr="004B675E">
        <w:tc>
          <w:tcPr>
            <w:tcW w:w="3595" w:type="dxa"/>
          </w:tcPr>
          <w:p w14:paraId="6E3DDE6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689A16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18AFD8F0" w14:textId="77777777" w:rsidTr="004B675E">
        <w:tc>
          <w:tcPr>
            <w:tcW w:w="3595" w:type="dxa"/>
          </w:tcPr>
          <w:p w14:paraId="5A3B5D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3276F55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Историја, географија</w:t>
            </w:r>
          </w:p>
        </w:tc>
      </w:tr>
    </w:tbl>
    <w:p w14:paraId="2D223519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145BC59E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185FCACE" w14:textId="77777777" w:rsidTr="004B675E">
        <w:tc>
          <w:tcPr>
            <w:tcW w:w="10435" w:type="dxa"/>
          </w:tcPr>
          <w:p w14:paraId="1FB90775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033B2F60" w14:textId="77777777" w:rsidTr="004B675E">
        <w:tc>
          <w:tcPr>
            <w:tcW w:w="10435" w:type="dxa"/>
          </w:tcPr>
          <w:p w14:paraId="2DF3F64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Разговор о хронологији старог века, са акцентом на историји Рима и паду Рима. Обнова знања о развоју хришћанства (Милански едикт 313, Константин и Ниш, помен Музичког едикта који се бијенално одржава у Нишу и окупља претежно хорске ансамбле из целог света, различитих вероисповести), статус хришћанске вере и битне промене које су се догодиле. Најава наставне теме.</w:t>
            </w:r>
          </w:p>
        </w:tc>
      </w:tr>
      <w:tr w:rsidR="007952A2" w:rsidRPr="00520DCF" w14:paraId="467FA670" w14:textId="77777777" w:rsidTr="004B675E">
        <w:tc>
          <w:tcPr>
            <w:tcW w:w="10435" w:type="dxa"/>
          </w:tcPr>
          <w:p w14:paraId="109530D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318734B5" w14:textId="77777777" w:rsidTr="004B675E">
        <w:tc>
          <w:tcPr>
            <w:tcW w:w="10435" w:type="dxa"/>
          </w:tcPr>
          <w:p w14:paraId="2A20EA9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Објашњење хронологије средњег века (појашњење шта значи 476. година као „симболичан почетак” средњег века, трајање, релативност горње границе). Обнова кључних појмова историје и провера да ли ученици знају шта значи феудални систем, које су прве средњовековне државе у Европи, шта је то Велика сеоба народа. Објашњење значаја хришћанства и његових извора (сиријска, коптска и јудејска традиција – провера просторне оријентације на географској карти света).</w:t>
            </w:r>
          </w:p>
          <w:p w14:paraId="4BD526E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Слушање примера јеврејског богослужења као илустрације музичких корена хришћанске традиције (санимак из Јерусалима – молитва у доба пасхе). Анализа музичких одлика: карактер напева, начин певања, доминација значења текста, украси на крају сваке фразе). Објашњење значења празника Пасхе у јеврејској традицији.</w:t>
            </w:r>
          </w:p>
          <w:p w14:paraId="4B43648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Хронолошки оквири развоја уметности у средњем веку и разумевање до кад траје прва фаза развоја и какав је однос између уметности антике и средњег века. Објашњење да се ренесанса појављује у Италији у 15. веку, али да се на другим просторима Европе јавља касније.</w:t>
            </w:r>
          </w:p>
          <w:p w14:paraId="7373A63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Објашњење карактеристика музике средњег века. Истицање значаја </w:t>
            </w: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вокалне музике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 упознавање са различитим значењем термина појање и певање, које је својствено само српском језику, не постоји у другим. Разговор о томе кад и зашто се у народу појављује посебно појмовно одређење (ратари имају много термина чије прецизно значење не познаје сваки човек, свака професија има своју специфичну терминологију, да ли њихове баке и деке разумеју појмове везане за оно што им је блиско, компјутере и мобилне телефоне?). Објашњење какав је статус инструмената и најава да ће о томе бити речи у наредним лекцијама.</w:t>
            </w:r>
          </w:p>
          <w:p w14:paraId="36BC87C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Слушање примера ортодоксног (православног, објашњење етимологије: орто – правилно, докса – мишљење, правоверно) напева. Уочавање одлика: једна мелодија углавном у поступном кретању (какав осећај буди скок кад се појави?). Уочити да се пева се пева на дуги држећи тон (исон), објашњење карактера напева – смиреност, спокој.</w:t>
            </w:r>
          </w:p>
          <w:p w14:paraId="1B33E93B" w14:textId="5C112AEF" w:rsidR="007952A2" w:rsidRPr="00520DCF" w:rsidRDefault="007952A2" w:rsidP="000C5151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Објашњење значења година уписаних на хронолошком стаблу, симболике стабла као јединства, које има заједничке корене (треба допунити другим поменутим традицијама), симболике грана: подела на католичанство и протестантизам, постојање старих цркава и данас, гранање православља као трајан процес).</w:t>
            </w:r>
          </w:p>
        </w:tc>
      </w:tr>
      <w:tr w:rsidR="007952A2" w:rsidRPr="00520DCF" w14:paraId="64C9A8D1" w14:textId="77777777" w:rsidTr="004B675E">
        <w:tc>
          <w:tcPr>
            <w:tcW w:w="10435" w:type="dxa"/>
          </w:tcPr>
          <w:p w14:paraId="2AFDC70B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65CF0289" w14:textId="77777777" w:rsidTr="004B675E">
        <w:tc>
          <w:tcPr>
            <w:tcW w:w="10435" w:type="dxa"/>
          </w:tcPr>
          <w:p w14:paraId="275E402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Решавање постављеног задатка у вези са хронолошким стаблом.</w:t>
            </w:r>
          </w:p>
        </w:tc>
      </w:tr>
    </w:tbl>
    <w:p w14:paraId="2F35F97B" w14:textId="77777777" w:rsidR="00EE6122" w:rsidRPr="00520DCF" w:rsidRDefault="00EE6122" w:rsidP="00325710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25710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2024-06-05T09:08:00Z</dcterms:modified>
</cp:coreProperties>
</file>