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43812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36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6BCE78CF" w14:textId="77777777" w:rsidTr="004B675E">
        <w:tc>
          <w:tcPr>
            <w:tcW w:w="3595" w:type="dxa"/>
          </w:tcPr>
          <w:p w14:paraId="15D7F70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192CEEB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68599274" w14:textId="77777777" w:rsidTr="004B675E">
        <w:tc>
          <w:tcPr>
            <w:tcW w:w="3595" w:type="dxa"/>
          </w:tcPr>
          <w:p w14:paraId="6AFD7BF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198A43D9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Певање песме по слуху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Једна земља - један тим</w:t>
            </w:r>
          </w:p>
        </w:tc>
      </w:tr>
      <w:tr w:rsidR="007952A2" w:rsidRPr="00520DCF" w14:paraId="3484E8A9" w14:textId="77777777" w:rsidTr="004B675E">
        <w:tc>
          <w:tcPr>
            <w:tcW w:w="3595" w:type="dxa"/>
          </w:tcPr>
          <w:p w14:paraId="4F5455F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7171C44E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Певање песме по слуху у такту седам осмина. </w:t>
            </w:r>
          </w:p>
        </w:tc>
      </w:tr>
      <w:tr w:rsidR="007952A2" w:rsidRPr="00520DCF" w14:paraId="7C714807" w14:textId="77777777" w:rsidTr="004B675E">
        <w:tc>
          <w:tcPr>
            <w:tcW w:w="3595" w:type="dxa"/>
          </w:tcPr>
          <w:p w14:paraId="69DE6CD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15025EF5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701913B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тематику стихова; </w:t>
            </w:r>
          </w:p>
          <w:p w14:paraId="322D4F10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схвати настаје успешан тим;</w:t>
            </w:r>
          </w:p>
          <w:p w14:paraId="0F3EEF5C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изводи песму у седам осмина. </w:t>
            </w:r>
          </w:p>
        </w:tc>
      </w:tr>
      <w:tr w:rsidR="007952A2" w:rsidRPr="00520DCF" w14:paraId="131775AD" w14:textId="77777777" w:rsidTr="004B675E">
        <w:tc>
          <w:tcPr>
            <w:tcW w:w="3595" w:type="dxa"/>
          </w:tcPr>
          <w:p w14:paraId="20E529C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1281A80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7952A2" w:rsidRPr="00520DCF" w14:paraId="396ABCDC" w14:textId="77777777" w:rsidTr="004B675E">
        <w:tc>
          <w:tcPr>
            <w:tcW w:w="3595" w:type="dxa"/>
          </w:tcPr>
          <w:p w14:paraId="060A279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4E9EB3F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68.</w:t>
            </w:r>
          </w:p>
        </w:tc>
      </w:tr>
      <w:tr w:rsidR="007952A2" w:rsidRPr="00520DCF" w14:paraId="602DB6FC" w14:textId="77777777" w:rsidTr="004B675E">
        <w:tc>
          <w:tcPr>
            <w:tcW w:w="3595" w:type="dxa"/>
          </w:tcPr>
          <w:p w14:paraId="4EDC0B4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6AA8937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</w:t>
            </w:r>
          </w:p>
        </w:tc>
      </w:tr>
      <w:tr w:rsidR="007952A2" w:rsidRPr="00520DCF" w14:paraId="67DE28A4" w14:textId="77777777" w:rsidTr="004B675E">
        <w:tc>
          <w:tcPr>
            <w:tcW w:w="3595" w:type="dxa"/>
          </w:tcPr>
          <w:p w14:paraId="54D1C65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0EB243C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Нема.</w:t>
            </w:r>
          </w:p>
        </w:tc>
      </w:tr>
    </w:tbl>
    <w:p w14:paraId="50C9FA23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F8DF365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4CD35B77" w14:textId="77777777" w:rsidTr="004B675E">
        <w:tc>
          <w:tcPr>
            <w:tcW w:w="10435" w:type="dxa"/>
          </w:tcPr>
          <w:p w14:paraId="33BF4C0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5A5396D" w14:textId="77777777" w:rsidTr="004B675E">
        <w:tc>
          <w:tcPr>
            <w:tcW w:w="10435" w:type="dxa"/>
          </w:tcPr>
          <w:p w14:paraId="6368B84C" w14:textId="4065B168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певање државне химне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Боже правде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Наставник захтева од ученика да протумаче значење стихова. Наставник објасни шта је свечана, а шта патриотска песма. Наставник и захтева од ученика да дају један пример свечане песме. Наставник обнови са ученицима свенародну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Химну Св. Сави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Наставник објасни појам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нација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укаже на важност њеног јединства.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4373342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6A2FF1FA" w14:textId="77777777" w:rsidTr="004B675E">
        <w:tc>
          <w:tcPr>
            <w:tcW w:w="10435" w:type="dxa"/>
          </w:tcPr>
          <w:p w14:paraId="1E98E257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5A4752DB" w14:textId="77777777" w:rsidTr="004B675E">
        <w:tc>
          <w:tcPr>
            <w:tcW w:w="10435" w:type="dxa"/>
          </w:tcPr>
          <w:p w14:paraId="4C6303D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Једна земља – један тим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објасни ученицима о чему песма говори и коме је посвећена. Наставник објасни шта је тим, због чега је важно да чланови тима буду јединствени и да једни другима помажу у постизању заједничког циља. Наставник објасни која је добробит јединства нације за живот свих људи у једној држави. Наставник објасни појам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идол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укаже на позитивне особине које он мора да поседује. Наставник да пример спортисте Новака Ђоковића који је први тенисер света, постиже одличне резултате, има успешан тим и цела нација у Србији га воли, а свет поштује.</w:t>
            </w:r>
          </w:p>
          <w:p w14:paraId="0D986C1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певају песму уз помоћ наставника, учећи део по део по слуху и водећи рачуна о правилном изговору текста, тези и арзи, динамици, темпу и свему што доприноси лепоти извођења песме. </w:t>
            </w:r>
          </w:p>
          <w:p w14:paraId="2B784FC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указује ученицима на одговорност за лепоту извођења музике и неопходну позитивну дисциплину на наступу. Свако је одговоран за себе да почне и заврши извођење музике певањем или свирањем на време. </w:t>
            </w:r>
          </w:p>
          <w:p w14:paraId="419A5F5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се поделе на две групе: прва изводи прву, а друга другу строфу, а рефрен певају сви ученици. Песма се изводи уз инструменталну пратњи наставника. </w:t>
            </w:r>
          </w:p>
        </w:tc>
      </w:tr>
      <w:tr w:rsidR="007952A2" w:rsidRPr="00520DCF" w14:paraId="7DB7CC85" w14:textId="77777777" w:rsidTr="004B675E">
        <w:tc>
          <w:tcPr>
            <w:tcW w:w="10435" w:type="dxa"/>
          </w:tcPr>
          <w:p w14:paraId="7D4290BE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5C8EA3B5" w14:textId="77777777" w:rsidTr="004B675E">
        <w:tc>
          <w:tcPr>
            <w:tcW w:w="10435" w:type="dxa"/>
          </w:tcPr>
          <w:p w14:paraId="0F2E022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7314708B" w14:textId="77777777" w:rsidR="007952A2" w:rsidRPr="00520DCF" w:rsidRDefault="007952A2" w:rsidP="00520DCF">
            <w:pPr>
              <w:pStyle w:val="ListParagraph"/>
              <w:numPr>
                <w:ilvl w:val="0"/>
                <w:numId w:val="55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Шта је тим? </w:t>
            </w:r>
          </w:p>
          <w:p w14:paraId="722E8C6A" w14:textId="77777777" w:rsidR="007952A2" w:rsidRPr="00520DCF" w:rsidRDefault="007952A2" w:rsidP="00520DCF">
            <w:pPr>
              <w:pStyle w:val="ListParagraph"/>
              <w:numPr>
                <w:ilvl w:val="0"/>
                <w:numId w:val="55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чему се огледа одговорност извођача приликом певања или свирања? </w:t>
            </w:r>
          </w:p>
          <w:p w14:paraId="7ECDAB86" w14:textId="77777777" w:rsidR="007952A2" w:rsidRPr="00520DCF" w:rsidRDefault="007952A2" w:rsidP="00520DCF">
            <w:pPr>
              <w:pStyle w:val="ListParagraph"/>
              <w:numPr>
                <w:ilvl w:val="0"/>
                <w:numId w:val="55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 чему је разлика између свечане и патриотске песме?</w:t>
            </w:r>
          </w:p>
          <w:p w14:paraId="333A3EF9" w14:textId="543A4CE1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песама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Лепо ти је у нашем Срему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Једна земља – један тим,</w:t>
            </w:r>
            <w:r w:rsid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у фронталном облику рада уз пратњу наставника на клавиру.</w:t>
            </w:r>
          </w:p>
        </w:tc>
      </w:tr>
    </w:tbl>
    <w:p w14:paraId="2F35F97B" w14:textId="77777777" w:rsidR="00EE6122" w:rsidRPr="00520DCF" w:rsidRDefault="00EE6122" w:rsidP="00520DCF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1827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36CF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2024-06-05T09:19:00Z</dcterms:modified>
</cp:coreProperties>
</file>