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E1262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42E61610" w14:textId="77777777" w:rsidTr="005A6A07">
        <w:tc>
          <w:tcPr>
            <w:tcW w:w="3595" w:type="dxa"/>
          </w:tcPr>
          <w:p w14:paraId="70140AE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4BF2F67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440C2CAC" w14:textId="77777777" w:rsidTr="005A6A07">
        <w:tc>
          <w:tcPr>
            <w:tcW w:w="3595" w:type="dxa"/>
          </w:tcPr>
          <w:p w14:paraId="0FE92DB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87D254A" w14:textId="58B61B20" w:rsidR="007952A2" w:rsidRPr="0092322E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Дидактичка музичка игра</w:t>
            </w:r>
          </w:p>
        </w:tc>
      </w:tr>
      <w:tr w:rsidR="007952A2" w:rsidRPr="00520DCF" w14:paraId="6F30DCA7" w14:textId="77777777" w:rsidTr="005A6A07">
        <w:tc>
          <w:tcPr>
            <w:tcW w:w="3595" w:type="dxa"/>
          </w:tcPr>
          <w:p w14:paraId="221AA37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72FD0189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Учење познатих музичких игара и стварање нових. </w:t>
            </w:r>
          </w:p>
        </w:tc>
      </w:tr>
      <w:tr w:rsidR="007952A2" w:rsidRPr="00520DCF" w14:paraId="29B61546" w14:textId="77777777" w:rsidTr="005A6A07">
        <w:tc>
          <w:tcPr>
            <w:tcW w:w="3595" w:type="dxa"/>
          </w:tcPr>
          <w:p w14:paraId="408DE47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E833F97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C2B55D4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музичку игру; </w:t>
            </w:r>
          </w:p>
          <w:p w14:paraId="158874EB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разуме своју улогу у музичкој игри;</w:t>
            </w:r>
          </w:p>
          <w:p w14:paraId="2EFA191D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схвати музички циљ игре;</w:t>
            </w:r>
          </w:p>
          <w:p w14:paraId="4BA23AC9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створи нову музичку игру. </w:t>
            </w:r>
          </w:p>
        </w:tc>
      </w:tr>
      <w:tr w:rsidR="007952A2" w:rsidRPr="00520DCF" w14:paraId="6CFADE14" w14:textId="77777777" w:rsidTr="005A6A07">
        <w:tc>
          <w:tcPr>
            <w:tcW w:w="3595" w:type="dxa"/>
          </w:tcPr>
          <w:p w14:paraId="495AF99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4226FE6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по нотама.</w:t>
            </w:r>
          </w:p>
        </w:tc>
      </w:tr>
      <w:tr w:rsidR="007952A2" w:rsidRPr="00520DCF" w14:paraId="7002ED03" w14:textId="77777777" w:rsidTr="005A6A07">
        <w:tc>
          <w:tcPr>
            <w:tcW w:w="3595" w:type="dxa"/>
          </w:tcPr>
          <w:p w14:paraId="6F26A09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7EBE6D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54-55.</w:t>
            </w:r>
          </w:p>
        </w:tc>
      </w:tr>
      <w:tr w:rsidR="007952A2" w:rsidRPr="00520DCF" w14:paraId="43D406DD" w14:textId="77777777" w:rsidTr="005A6A07">
        <w:tc>
          <w:tcPr>
            <w:tcW w:w="3595" w:type="dxa"/>
          </w:tcPr>
          <w:p w14:paraId="3B4B8D6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C7D092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рад у паровима</w:t>
            </w:r>
          </w:p>
        </w:tc>
      </w:tr>
      <w:tr w:rsidR="007952A2" w:rsidRPr="00520DCF" w14:paraId="6E8D84C5" w14:textId="77777777" w:rsidTr="005A6A07">
        <w:tc>
          <w:tcPr>
            <w:tcW w:w="3595" w:type="dxa"/>
          </w:tcPr>
          <w:p w14:paraId="381817E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0F5943D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Ликовна култура.</w:t>
            </w:r>
          </w:p>
        </w:tc>
      </w:tr>
    </w:tbl>
    <w:p w14:paraId="462B73B3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C0276D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16EEF7CF" w14:textId="77777777" w:rsidTr="005A6A07">
        <w:tc>
          <w:tcPr>
            <w:tcW w:w="10435" w:type="dxa"/>
          </w:tcPr>
          <w:p w14:paraId="5596D825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796B5C9" w14:textId="77777777" w:rsidTr="005A6A07">
        <w:tc>
          <w:tcPr>
            <w:tcW w:w="10435" w:type="dxa"/>
          </w:tcPr>
          <w:p w14:paraId="68A5770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музичку игру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Телефонска централа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- погоди ко те зове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према упутствима из уџбеника. Ученици се поделе у три групе и изведу игру блиску начину телефонског позива. Свака група има свој позивни број у виду ритмичког мотива. Свака група научи да изведе све ритмичке целине – позиве, а затим групе бирају кога ће да позову певајући одређени ритмички мотив. Позвана група одговара певањем свог и ритмичког мотива групе која је позивар, а затим позивају неку другу групу на исти начин. Ученици се даље деле према могућностима на још више група. </w:t>
            </w:r>
          </w:p>
          <w:p w14:paraId="2ED4DFB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објасни шта је музичка игра и најави наставну јединицу.</w:t>
            </w:r>
          </w:p>
        </w:tc>
      </w:tr>
      <w:tr w:rsidR="007952A2" w:rsidRPr="00520DCF" w14:paraId="4F58358A" w14:textId="77777777" w:rsidTr="005A6A07">
        <w:tc>
          <w:tcPr>
            <w:tcW w:w="10435" w:type="dxa"/>
          </w:tcPr>
          <w:p w14:paraId="2BC8BF1B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1068798C" w14:textId="77777777" w:rsidTr="005A6A07">
        <w:tc>
          <w:tcPr>
            <w:tcW w:w="10435" w:type="dxa"/>
          </w:tcPr>
          <w:p w14:paraId="060ADAF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како се изводи игра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Музичка меморија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подели ученицима потребан материјал за писање и захтева да ученици направе картоне са исписаним музичким знацима према упутству у уџбенику. Ученици направе и затим играју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Музичку меморију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697EAB1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правила за игру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Музичке домине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Наставник подели материјал за израду домина и према упутству у уџбенику ученици уписују ритмичке фигуре. Ученици се поделе на групе и изводе игру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Музичке домине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3B767323" w14:textId="77777777" w:rsidR="007952A2" w:rsidRPr="00520DCF" w:rsidRDefault="007952A2" w:rsidP="0092322E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начин организовања игре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Музички солитер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подели ученицима потребан материјал. Ученици цртају солитер са собама за одређене групе инструмената на хамеру и исписују називе инструмената на картончићима. Наставник демонстрира звучне примере, ученици препознају инструменте, узимају картончић са исписаним именом и односе до хамера где га постављају у групу инструмената коме припада. Ученик који је успео да погоди из које собе допире звук и одреди који је то инструмент је победник и он у даљем извођењу игре бира звучне примере.</w:t>
            </w:r>
          </w:p>
          <w:p w14:paraId="4A2BE121" w14:textId="2D688B1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здаје ученима да на часу смисле своју музичку игру самостално, у пару са другим учеником(ученицом или у групи.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3EFC1DA2" w14:textId="77777777" w:rsidTr="005A6A07">
        <w:tc>
          <w:tcPr>
            <w:tcW w:w="10435" w:type="dxa"/>
          </w:tcPr>
          <w:p w14:paraId="130B991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46EB72DE" w14:textId="77777777" w:rsidTr="005A6A07">
        <w:tc>
          <w:tcPr>
            <w:tcW w:w="10435" w:type="dxa"/>
          </w:tcPr>
          <w:p w14:paraId="69099E6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310DB081" w14:textId="77777777" w:rsidR="007952A2" w:rsidRPr="00520DCF" w:rsidRDefault="007952A2" w:rsidP="00520DCF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музичка игра? </w:t>
            </w:r>
          </w:p>
          <w:p w14:paraId="7539005A" w14:textId="77777777" w:rsidR="007952A2" w:rsidRPr="00520DCF" w:rsidRDefault="007952A2" w:rsidP="00520DCF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Који је циљ њихове музичке игре? </w:t>
            </w:r>
          </w:p>
          <w:p w14:paraId="26CF8571" w14:textId="77777777" w:rsidR="007952A2" w:rsidRPr="00520DCF" w:rsidRDefault="007952A2" w:rsidP="00520DCF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Која игра им се највише допала и због чега?</w:t>
            </w:r>
          </w:p>
          <w:p w14:paraId="023F069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игре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Телефонска централа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неке друге по избору ученика.</w:t>
            </w:r>
          </w:p>
        </w:tc>
      </w:tr>
    </w:tbl>
    <w:p w14:paraId="2F35F97B" w14:textId="77777777" w:rsidR="00EE6122" w:rsidRPr="00520DCF" w:rsidRDefault="00EE6122" w:rsidP="00BF3A6A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BF3A6A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2024-06-05T09:17:00Z</dcterms:modified>
</cp:coreProperties>
</file>