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t xml:space="preserve">DATA STATUS                  </w:t>
      </w:r>
    </w:p>
    <w:p w:rsidR="00797563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C459D1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1A662F" w:rsidRPr="001A662F" w:rsidRDefault="001A662F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ГЛОБАЛНИ (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ВРЕМЕНСКА ДИНАМИКА</w:t>
      </w: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Наставни предмет: ЕНГЛЕСКИ ЈЕЗИК                                                                                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 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C459D1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C459D1">
        <w:rPr>
          <w:rFonts w:ascii="Times New Roman" w:hAnsi="Times New Roman" w:cs="Times New Roman"/>
          <w:b/>
          <w:sz w:val="24"/>
          <w:szCs w:val="24"/>
          <w:lang w:val="sr-Cyrl-RS"/>
        </w:rPr>
        <w:t>66</w:t>
      </w:r>
    </w:p>
    <w:p w:rsidR="00170D2B" w:rsidRDefault="00170D2B" w:rsidP="00797563">
      <w:pPr>
        <w:rPr>
          <w:rFonts w:ascii="Times New Roman" w:eastAsia="Times New Roman" w:hAnsi="Times New Roman" w:cs="Times New Roman"/>
          <w:b/>
          <w:lang w:val="sr-Cyrl-RS"/>
        </w:rPr>
      </w:pPr>
    </w:p>
    <w:p w:rsidR="00797563" w:rsidRPr="005739B5" w:rsidRDefault="00797563" w:rsidP="00797563">
      <w:pPr>
        <w:rPr>
          <w:rFonts w:ascii="Times New Roman" w:eastAsia="Times New Roman" w:hAnsi="Times New Roman" w:cs="Times New Roman"/>
          <w:lang w:val="sr-Cyrl-RS"/>
        </w:rPr>
      </w:pPr>
      <w:r w:rsidRPr="005739B5">
        <w:rPr>
          <w:rFonts w:ascii="Times New Roman" w:eastAsia="Times New Roman" w:hAnsi="Times New Roman" w:cs="Times New Roman"/>
          <w:b/>
          <w:lang w:val="sr-Cyrl-RS"/>
        </w:rPr>
        <w:t xml:space="preserve">ЦИЉ НАСТАВЕ И УЧЕЊА: </w:t>
      </w:r>
      <w:r w:rsidRPr="005739B5">
        <w:rPr>
          <w:rFonts w:ascii="Times New Roman" w:eastAsia="Times New Roman" w:hAnsi="Times New Roman" w:cs="Times New Roman"/>
          <w:lang w:val="sr-Cyrl-RS"/>
        </w:rPr>
        <w:t>Циљ учења страног језика је да ученик усвајањем функционалних знања о језичком систему и култури и унапређивањем стратегија учења страног језика развије комуникативну компетенцију, оспособи се за писмену и усмену комуникацију, интеркултурално разумевање и професионални развој.</w:t>
      </w:r>
    </w:p>
    <w:tbl>
      <w:tblPr>
        <w:tblW w:w="15183" w:type="dxa"/>
        <w:jc w:val="center"/>
        <w:tblLayout w:type="fixed"/>
        <w:tblLook w:val="0000" w:firstRow="0" w:lastRow="0" w:firstColumn="0" w:lastColumn="0" w:noHBand="0" w:noVBand="0"/>
      </w:tblPr>
      <w:tblGrid>
        <w:gridCol w:w="827"/>
        <w:gridCol w:w="3658"/>
        <w:gridCol w:w="675"/>
        <w:gridCol w:w="555"/>
        <w:gridCol w:w="570"/>
        <w:gridCol w:w="705"/>
        <w:gridCol w:w="525"/>
        <w:gridCol w:w="630"/>
        <w:gridCol w:w="570"/>
        <w:gridCol w:w="675"/>
        <w:gridCol w:w="465"/>
        <w:gridCol w:w="675"/>
        <w:gridCol w:w="1495"/>
        <w:gridCol w:w="1579"/>
        <w:gridCol w:w="1579"/>
      </w:tblGrid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ТЕМА/ОБЛАСТ</w:t>
            </w: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bottom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МЕСЕЦ</w:t>
            </w:r>
          </w:p>
        </w:tc>
        <w:tc>
          <w:tcPr>
            <w:tcW w:w="149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ТЕОРИЈА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ВЕЖБЕ</w:t>
            </w:r>
          </w:p>
        </w:tc>
        <w:tc>
          <w:tcPr>
            <w:tcW w:w="1579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СВЕГА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4485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IX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XII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149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579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797563" w:rsidRDefault="00797563" w:rsidP="007975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E90809" w:rsidRDefault="00E90809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797563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F01426" w:rsidRDefault="00F01426" w:rsidP="00896FAE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E90809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01426" w:rsidRDefault="00F01426" w:rsidP="00CA1C4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797563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III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E90809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414EF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Default="00797563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797563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797563" w:rsidRPr="00F01426" w:rsidRDefault="00F01426" w:rsidP="00F01426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F01426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IV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F01426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F01426" w:rsidTr="007F7975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VI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AC2E9A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F797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F7975">
            <w:pPr>
              <w:tabs>
                <w:tab w:val="left" w:pos="203"/>
              </w:tabs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F01426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797563" w:rsidRDefault="00F01426" w:rsidP="00797563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TESTING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896FAE" w:rsidRDefault="00F01426" w:rsidP="00922C8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</w:tcPr>
          <w:p w:rsidR="00F01426" w:rsidRP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F01426" w:rsidTr="00797563">
        <w:trPr>
          <w:trHeight w:val="499"/>
          <w:jc w:val="center"/>
        </w:trPr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1426" w:rsidRDefault="00F01426" w:rsidP="00797563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45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01426" w:rsidRDefault="00F01426" w:rsidP="0079756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УКУПНО:</w:t>
            </w:r>
          </w:p>
        </w:tc>
        <w:tc>
          <w:tcPr>
            <w:tcW w:w="1495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F01426" w:rsidRPr="00797563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33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  <w:vAlign w:val="center"/>
          </w:tcPr>
          <w:p w:rsidR="00F01426" w:rsidRPr="00797563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2F2F2"/>
          </w:tcPr>
          <w:p w:rsidR="00F01426" w:rsidRDefault="00F01426" w:rsidP="0079756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>99</w:t>
            </w:r>
          </w:p>
        </w:tc>
      </w:tr>
    </w:tbl>
    <w:p w:rsidR="00797563" w:rsidRDefault="00797563" w:rsidP="00797563">
      <w:pPr>
        <w:rPr>
          <w:rFonts w:ascii="Times New Roman" w:eastAsia="Times New Roman" w:hAnsi="Times New Roman" w:cs="Times New Roman"/>
          <w:lang w:val="sr-Cyrl-RS"/>
        </w:rPr>
      </w:pPr>
    </w:p>
    <w:p w:rsidR="00576D6B" w:rsidRDefault="00576D6B" w:rsidP="00797563">
      <w:pPr>
        <w:rPr>
          <w:rFonts w:ascii="Times New Roman" w:eastAsia="Times New Roman" w:hAnsi="Times New Roman" w:cs="Times New Roman"/>
          <w:lang w:val="sr-Cyrl-RS"/>
        </w:rPr>
      </w:pP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</w:rPr>
      </w:pPr>
      <w:r w:rsidRPr="00A453AE">
        <w:rPr>
          <w:rFonts w:ascii="Times New Roman" w:hAnsi="Times New Roman" w:cs="Times New Roman"/>
          <w:b/>
          <w:color w:val="000000"/>
        </w:rPr>
        <w:lastRenderedPageBreak/>
        <w:t xml:space="preserve">DATA STATUS                  </w:t>
      </w:r>
    </w:p>
    <w:p w:rsidR="00797563" w:rsidRPr="00576D6B" w:rsidRDefault="00797563" w:rsidP="00797563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spacing w:after="0"/>
        <w:rPr>
          <w:rFonts w:ascii="Times New Roman" w:hAnsi="Times New Roman" w:cs="Times New Roman"/>
          <w:b/>
          <w:color w:val="000000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</w:rPr>
        <w:t>TR</w:t>
      </w:r>
      <w:r w:rsidR="00576D6B">
        <w:rPr>
          <w:rFonts w:ascii="Times New Roman" w:hAnsi="Times New Roman" w:cs="Times New Roman"/>
          <w:b/>
          <w:color w:val="000000"/>
        </w:rPr>
        <w:t>AVELLER Second Edition LEVEL B</w:t>
      </w:r>
      <w:r w:rsidR="00576D6B">
        <w:rPr>
          <w:rFonts w:ascii="Times New Roman" w:hAnsi="Times New Roman" w:cs="Times New Roman"/>
          <w:b/>
          <w:color w:val="000000"/>
          <w:lang w:val="sr-Cyrl-RS"/>
        </w:rPr>
        <w:t>2</w:t>
      </w:r>
    </w:p>
    <w:p w:rsidR="00170D2B" w:rsidRDefault="00170D2B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ГЛОБАЛНИ (ГОДИШЊИ) ПЛАН РАДА </w:t>
      </w:r>
    </w:p>
    <w:p w:rsidR="00797563" w:rsidRPr="00A453AE" w:rsidRDefault="00797563" w:rsidP="0079756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8"/>
          <w:szCs w:val="24"/>
          <w:lang w:val="sr-Cyrl-RS"/>
        </w:rPr>
        <w:t>Школска ______ /______ . година</w:t>
      </w:r>
    </w:p>
    <w:p w:rsidR="00170D2B" w:rsidRDefault="00170D2B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7563" w:rsidRPr="00A453AE" w:rsidRDefault="00797563" w:rsidP="00797563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Наставни предмет: ЕНГЛЕСКИ ЈЕЗИК                                                                                        Наставник: ____________________________</w:t>
      </w:r>
    </w:p>
    <w:p w:rsidR="00797563" w:rsidRPr="00A453AE" w:rsidRDefault="00797563" w:rsidP="00797563">
      <w:pPr>
        <w:tabs>
          <w:tab w:val="left" w:pos="7605"/>
        </w:tabs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Разред: </w:t>
      </w:r>
      <w:r w:rsidR="003F718A">
        <w:rPr>
          <w:rFonts w:ascii="Times New Roman" w:hAnsi="Times New Roman" w:cs="Times New Roman"/>
          <w:b/>
          <w:sz w:val="24"/>
          <w:szCs w:val="24"/>
          <w:lang w:val="sr-Cyrl-RS"/>
        </w:rPr>
        <w:t>ЧЕТВРТ</w:t>
      </w:r>
      <w:r w:rsidR="003F718A"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>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Смер/тип: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ДРУШТВЕНО-ЈЕЗИЧКИ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Недељни фонд часова: Теорија </w:t>
      </w:r>
      <w:r w:rsidR="003F718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+ вежбе </w:t>
      </w:r>
      <w:r w:rsidR="003F718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</w:t>
      </w:r>
      <w:r w:rsidRPr="00A453AE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    </w:t>
      </w:r>
    </w:p>
    <w:p w:rsidR="00797563" w:rsidRPr="00A453AE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Годишњи фонд часова: Теорија </w:t>
      </w:r>
      <w:r w:rsidR="003F718A">
        <w:rPr>
          <w:rFonts w:ascii="Times New Roman" w:hAnsi="Times New Roman" w:cs="Times New Roman"/>
          <w:b/>
          <w:sz w:val="24"/>
          <w:szCs w:val="24"/>
          <w:lang w:val="sr-Cyrl-RS"/>
        </w:rPr>
        <w:t>33</w:t>
      </w:r>
      <w:r w:rsidRPr="00A453A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+ вежбе </w:t>
      </w:r>
      <w:r w:rsidR="003F718A">
        <w:rPr>
          <w:rFonts w:ascii="Times New Roman" w:hAnsi="Times New Roman" w:cs="Times New Roman"/>
          <w:b/>
          <w:sz w:val="24"/>
          <w:szCs w:val="24"/>
          <w:lang w:val="sr-Cyrl-RS"/>
        </w:rPr>
        <w:t>66</w:t>
      </w:r>
    </w:p>
    <w:p w:rsidR="00797563" w:rsidRPr="000F3480" w:rsidRDefault="00797563" w:rsidP="00797563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color w:val="000000"/>
          <w:sz w:val="20"/>
          <w:szCs w:val="20"/>
          <w:lang w:val="sr-Cyrl-RS"/>
        </w:rPr>
      </w:pPr>
    </w:p>
    <w:tbl>
      <w:tblPr>
        <w:tblW w:w="150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1994"/>
        <w:gridCol w:w="1671"/>
        <w:gridCol w:w="880"/>
        <w:gridCol w:w="1979"/>
        <w:gridCol w:w="7806"/>
      </w:tblGrid>
      <w:tr w:rsidR="00797563" w:rsidTr="00F5245B">
        <w:trPr>
          <w:trHeight w:val="928"/>
        </w:trPr>
        <w:tc>
          <w:tcPr>
            <w:tcW w:w="672" w:type="dxa"/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Редни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1994" w:type="dxa"/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ТЕМА/ОБЛАСТ</w:t>
            </w:r>
          </w:p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МЕЂУПРЕДМЕТНЕ КОМПЕТЕНЦИЈЕ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СТАНДАРДИ ПОСТИГНУЋА УЧЕНИКА</w:t>
            </w:r>
          </w:p>
        </w:tc>
        <w:tc>
          <w:tcPr>
            <w:tcW w:w="7806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97563" w:rsidRDefault="00797563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ИСХОДИ</w:t>
            </w:r>
          </w:p>
          <w:p w:rsidR="00797563" w:rsidRPr="002A19DF" w:rsidRDefault="00D20EEB" w:rsidP="00797563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val="sr-Cyrl-RS"/>
              </w:rPr>
              <w:t>У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чени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  <w:lang w:val="sr-Cyrl-RS"/>
              </w:rPr>
              <w:t>к</w:t>
            </w:r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ће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бити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у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стању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да</w:t>
            </w:r>
            <w:proofErr w:type="spellEnd"/>
            <w:r w:rsidR="00797563" w:rsidRPr="002A19DF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E90809" w:rsidRPr="001A662F" w:rsidTr="00E90809">
        <w:trPr>
          <w:trHeight w:val="2077"/>
        </w:trPr>
        <w:tc>
          <w:tcPr>
            <w:tcW w:w="672" w:type="dxa"/>
          </w:tcPr>
          <w:p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</w:t>
            </w:r>
          </w:p>
        </w:tc>
        <w:tc>
          <w:tcPr>
            <w:tcW w:w="1994" w:type="dxa"/>
          </w:tcPr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ALL OVER THE WORLD</w:t>
            </w:r>
          </w:p>
          <w:p w:rsidR="00E90809" w:rsidRPr="00651C53" w:rsidRDefault="00E90809" w:rsidP="00E90809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Познати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градови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њихове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знаменитости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региони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земље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којима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говори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циљни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језик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D02D53" w:rsidRPr="00651C53" w:rsidRDefault="00D02D53" w:rsidP="00D02D53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народа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E90809" w:rsidRPr="00651C53" w:rsidRDefault="00E90809" w:rsidP="0079756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proofErr w:type="spellStart"/>
            <w:r w:rsidRPr="00651C53">
              <w:rPr>
                <w:rFonts w:ascii="Times New Roman" w:hAnsi="Times New Roman" w:cs="Times New Roman"/>
                <w:b/>
                <w:color w:val="000000"/>
                <w:u w:val="single"/>
              </w:rPr>
              <w:t>Основни</w:t>
            </w:r>
            <w:proofErr w:type="spellEnd"/>
            <w:r w:rsidRPr="00651C53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b/>
                <w:color w:val="000000"/>
                <w:u w:val="single"/>
              </w:rPr>
              <w:t>ниво</w:t>
            </w:r>
            <w:proofErr w:type="spellEnd"/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</w:rPr>
              <w:t xml:space="preserve">1. СЛУШАЊЕ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2.СТ.1.1.1.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2.СТ.1.1.2.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2.СТ.1.1.3.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2.СТ.1.1.4.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51C53">
              <w:rPr>
                <w:rFonts w:ascii="Times New Roman" w:hAnsi="Times New Roman" w:cs="Times New Roman"/>
                <w:b/>
              </w:rPr>
              <w:t>2. ЧИТАЊЕ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 xml:space="preserve">2.СТ.1.2.1.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 xml:space="preserve">2.СТ.1.2.2.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2.СТ.1.2.3.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2.СТ.1.2.4.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2.СТ.1.2.5.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</w:rPr>
              <w:t xml:space="preserve">3. ГОВОР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2.СТ.1.3.2.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2.СТ.1.3.5.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2.СТ.1.3.6.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2.СТ.1.3.7.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</w:rPr>
              <w:t xml:space="preserve">4. ПИСАЊЕ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 xml:space="preserve">2.СТ.1.4.1.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2.СТ.1.4.2.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2.СТ.1.4.3.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2.СТ.1.4.4.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2.СТ.1.4.5.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</w:rPr>
              <w:t xml:space="preserve">5. ЗНАЊЕ О ЈЕЗИКУ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2.СТ.1.5.1.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2.СТ.1.5.2.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2.СТ.1.5.3.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2.СТ.1.5.4.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51C53">
              <w:rPr>
                <w:rFonts w:ascii="Times New Roman" w:hAnsi="Times New Roman" w:cs="Times New Roman"/>
              </w:rPr>
              <w:t>2.СТ.1.5.5.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651C53">
              <w:rPr>
                <w:rFonts w:ascii="Times New Roman" w:hAnsi="Times New Roman" w:cs="Times New Roman"/>
                <w:color w:val="000000"/>
              </w:rPr>
              <w:t>2.СТ.1.5.6.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Средњи ниво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1. СЛУШАЊЕ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2.СТ.2.1.1.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2.СТ.2.1.2.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2.СТ.2.1.3.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2.СТ.2.1.4.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lang w:val="sr-Cyrl-RS"/>
              </w:rPr>
              <w:t>2. ЧИТАЊЕ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 xml:space="preserve">2.СТ.2.2.1.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2.СТ.2.2.2.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2.СТ.2.2.3.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2.СТ.2.2.4.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2.СТ.2.2.5.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2.СТ.2.2.6.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lang w:val="sr-Cyrl-RS"/>
              </w:rPr>
              <w:t xml:space="preserve">3. ГОВОР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2.СТ.2.3.2.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2.СТ.2.3.5.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2.СТ.2.3.6.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2.СТ.2.3.7.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4. ПИСАЊЕ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2.СТ.2.4.1.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2.СТ.2.4.2.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2.СТ.2.4.3.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2.СТ.2.4.4.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2.СТ.2.4.5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5. ЗНАЊЕ О ЈЕЗИКУ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2.СТ.2.5.1.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2.СТ.2.5.2.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2.СТ.2.5.3.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2.СТ.2.5.4.</w:t>
            </w:r>
          </w:p>
          <w:p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2.СТ.2.5.5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u w:val="single"/>
                <w:lang w:val="sr-Cyrl-RS"/>
              </w:rPr>
              <w:t>Напредни ниво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1. СЛУШАЊЕ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2.СТ.3.1.1.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2.СТ.3.1.2.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>2.СТ.3.1.3.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lang w:val="sr-Cyrl-RS"/>
              </w:rPr>
              <w:t>2. ЧИТАЊЕ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2.СТ.3.2.1.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2.СТ.3.2.2.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2.СТ.3.2.3.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2.СТ.3.2.4.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2.СТ.3.2.5.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3. ГОВОР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2.СТ.3.3.1.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2.СТ.3.3.2.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2.СТ.3.3.3.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2.СТ.3.3.4.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2.СТ.3.3.5.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4. ПИСАЊЕ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2.СТ.3.4.1.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2.СТ.3.4.2.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2.СТ.3.4.3.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2.СТ.3.4.4.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2.СТ.3.4.5.</w:t>
            </w: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</w:p>
          <w:p w:rsidR="00E90809" w:rsidRPr="00651C53" w:rsidRDefault="00E90809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lang w:val="sr-Cyrl-RS"/>
              </w:rPr>
            </w:pPr>
            <w:r w:rsidRPr="00651C53">
              <w:rPr>
                <w:rFonts w:ascii="Times New Roman" w:hAnsi="Times New Roman" w:cs="Times New Roman"/>
                <w:b/>
                <w:color w:val="000000"/>
                <w:lang w:val="sr-Cyrl-RS"/>
              </w:rPr>
              <w:t xml:space="preserve">5. ЗНАЊЕ О ЈЕЗИКУ 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2.СТ.3.5.1.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2.СТ.3.5.2.</w:t>
            </w: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2.СТ.3.5.3.</w:t>
            </w:r>
          </w:p>
          <w:p w:rsidR="00E90809" w:rsidRPr="00651C53" w:rsidRDefault="00E90809" w:rsidP="00797563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2.СТ.3.5.4.</w:t>
            </w:r>
          </w:p>
          <w:p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2.СТ.3.5.5.</w:t>
            </w:r>
          </w:p>
        </w:tc>
        <w:tc>
          <w:tcPr>
            <w:tcW w:w="7806" w:type="dxa"/>
            <w:vMerge w:val="restart"/>
            <w:tcBorders>
              <w:left w:val="single" w:sz="4" w:space="0" w:color="auto"/>
            </w:tcBorders>
          </w:tcPr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>РАЗУМЕВАЊЕ ГОВОРА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разуме и извршава упутства и налоге за различите активности, укључујући и оне у којима постоји узрочно-последични и/или хронолошки след од неколико једноставнијих корака које треба обавити, и то у различитим приватним и јавним комуникативним ситуацијама и у образовном контексту, исказаних споријим ритмом и сасвим разговетном стандарднојезичком артикулацијом, уз минимално ометање позадинским шумовима;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монолошких излагања на познате теме, друштвено релевантних, узрасно примерених и у складу са личним интересовањима, уколико се користи стандардни језик;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разуме општи смисао и најважније појединости информативних прилога из различитих медија о познатим, друштвено и узрасно релевантним темама, у </w:t>
            </w: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>којима се користи стандардни говор;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разуме битне елементе садржаја (главну тему и најважније споредне елементе тематике, актере и њихове међусобне односе, околности радње, заплет и епилог, хронологију дешавања у општим цртама, главне узрочно-последичне аспекте) у краћим медијски подржаним аудио и аудио-визуелним формама, у којима се обрађују блиске, познате и узрасно примерене теме;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разуме општи садржај и идентификује важније појединости дијалошких форми у којима учествује двоје или више говорника, уколико је реч о размени информација, мишљења и ставова на познате и блиске теме из свакодневног живота, уз употребу стандарднојезичких елемената и споријег ритма, без упадљивих индивидуалних говорних специфичности и паралелног говора учесника у комуникацији (тзв. „упадања у реч”), а уз евентуална понављања и појашњења (по потреби);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разуме једноставнија образложења ставова и мишљења саговорника, прати нит аргументације и евентуалне противаргументе, формулисане једноставнијим језичким средствима и изнете на недвосмислен начин, уз евентуалне пропратне невербалне и паравербалне комуникативне сигнале;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разуме садржај и већину тематски повезаних појединости у текстовима савремене музике различитих жанрова, уз поновљена слушања и одговарајућу припрему;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РАЗУМЕВАЊЕ ПРОЧИТАНОГ ТЕКСТА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E90809" w:rsidRPr="00651C53" w:rsidRDefault="00E90809" w:rsidP="005E7A5C">
            <w:pPr>
              <w:tabs>
                <w:tab w:val="left" w:pos="932"/>
              </w:tabs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најважније појединости дужих текстова о различитим конкретним и апстрактним темама;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разуме садржај различитих информативних текстова;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разуме дуже и сложеније, лексички богатије и стилски разноврсније књижевне текстове;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>УСМЕНО ИЗРАЖАВАЊЕ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говори о одређеним тематским областима на методичан/систематичан начин, наглашавајући важне елементе и значајне детаље;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опширно описује или излаже на тему из ширег окружења и домена интересовања, користећи додатна образложења;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излаже свој став и подржава предности и истиче мане различитих опција; 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брани и заступа свој став и изражава слагање или неслагање са саговорником;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ПИСМЕНО ИЗРАЖАВАЊЕ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пише есеје о блиским темама из свог окружења и подручја интересовања, износећи сопствено мишљење, аргументујући своје ставове и наглашавајући релевантне детаље;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пише прегледе/сажетке књига, филмова, тв емисија и др;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пише текст примењујући правила правописа и интерпункције, повезујући све делове текста у смислену целину;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описује стварне и измишљене догађаје, утиске, мишљења, осећања;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истиче предности и мане неке појаве или поступка, поштујући начела/правила одређеног текстуалног жанра;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сажима, препричава и систематизује садржаје и информације из сложенијих текстова;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пише детаљне извештаје у којима тражи или преноси релевантне информације и објашњења, користећи стандардне формуле писаног изражавања;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пише о властитом искуству, описује своје утиске, планове и очекивања, износећи личан став и аргументе и процењујући другачије ставове и идеје;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 xml:space="preserve">– тумачи и описује илустрације, табеле, слике, графиконе, истичући релевантне детаље;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пише формална и неформална писма/мејлове/позивнице, користећи се устаљеним изразима за одбијање/прихватање позива, упућивање извињења;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СОЦИОКУЛТУРНА КОМПЕТЕНЦИЈА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анализира различите аспекте екосистема и друштвеног система своје земље и земаља чији језик учи;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објашњава и критички анализира могући узрок неспоразума у интерперсоналној и интеркултурној комуникацији;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процењује како властита и туђа уверења и вредности утичу на начин на који се опажају и разумеју други људи и културе;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дискутује аргументовано о културној условљености понашања због које су различити феномени опажени као уобичајени, односно чудни, као нпр. различити обрасци понашања, навике у исхрани и сл;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реагује адекватно на најчешће облике примереног и непримереног вербалног понашања у контексту културе земље/ земаља чији језик учи, примењујући обрасце љубазног понашања;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истражује различите аспекте култура земље/ земаља чији језик учи у оквиру својих интересовања;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користи савремене видове комуникације у откривању културе земље/ земаља чији језик учи; 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МЕДИЈАЦИЈА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-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преноси садржај из текстуалних извора у којима се износе различити ставови </w:t>
            </w:r>
            <w:r w:rsidRPr="00651C53">
              <w:rPr>
                <w:rFonts w:ascii="Times New Roman" w:hAnsi="Times New Roman" w:cs="Times New Roman"/>
                <w:lang w:val="sr-Cyrl-RS"/>
              </w:rPr>
              <w:lastRenderedPageBreak/>
              <w:t xml:space="preserve">и аргументи, у писаном облику; </w:t>
            </w:r>
          </w:p>
          <w:p w:rsidR="00E90809" w:rsidRPr="00651C53" w:rsidRDefault="00E90809" w:rsidP="005E7A5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1C53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ставова.</w:t>
            </w:r>
          </w:p>
          <w:p w:rsidR="00E90809" w:rsidRPr="00651C53" w:rsidRDefault="00E90809" w:rsidP="005E7A5C">
            <w:pPr>
              <w:spacing w:after="0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797563" w:rsidTr="00E90809">
        <w:trPr>
          <w:trHeight w:val="2077"/>
        </w:trPr>
        <w:tc>
          <w:tcPr>
            <w:tcW w:w="672" w:type="dxa"/>
          </w:tcPr>
          <w:p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</w:t>
            </w:r>
          </w:p>
        </w:tc>
        <w:tc>
          <w:tcPr>
            <w:tcW w:w="1994" w:type="dxa"/>
          </w:tcPr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BEYOND LIMITS</w:t>
            </w:r>
          </w:p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2B3928" w:rsidRPr="00651C53" w:rsidRDefault="002B3928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2B3928" w:rsidRPr="00651C53" w:rsidRDefault="002B3928" w:rsidP="002B392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Спортови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спортске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манифестације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B3928" w:rsidRPr="00651C53" w:rsidRDefault="002B3928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E90809" w:rsidRPr="00651C53" w:rsidRDefault="00E90809" w:rsidP="00F01426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1A662F" w:rsidTr="00E90809">
        <w:trPr>
          <w:trHeight w:val="2077"/>
        </w:trPr>
        <w:tc>
          <w:tcPr>
            <w:tcW w:w="672" w:type="dxa"/>
          </w:tcPr>
          <w:p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III</w:t>
            </w:r>
          </w:p>
        </w:tc>
        <w:tc>
          <w:tcPr>
            <w:tcW w:w="1994" w:type="dxa"/>
          </w:tcPr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WHAT THE FUTURE HOLDS</w:t>
            </w:r>
          </w:p>
          <w:p w:rsidR="00E90809" w:rsidRPr="00651C53" w:rsidRDefault="00E90809" w:rsidP="00E90809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E90809" w:rsidRPr="00651C53" w:rsidRDefault="00E90809" w:rsidP="00E90809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Живи свет и заштита човекове околине </w:t>
            </w:r>
          </w:p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Компетенција за учење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:rsidR="00E90809" w:rsidRPr="00576D6B" w:rsidRDefault="00F01426" w:rsidP="00F01426">
            <w:pPr>
              <w:rPr>
                <w:rFonts w:ascii="Times New Roman" w:eastAsia="Times New Roman" w:hAnsi="Times New Roman" w:cs="Times New Roman"/>
                <w:lang w:val="sr-Cyrl-CS"/>
              </w:rPr>
            </w:pPr>
            <w:r w:rsidRPr="00576D6B">
              <w:rPr>
                <w:rFonts w:ascii="Times New Roman" w:hAnsi="Times New Roman" w:cs="Times New Roman"/>
                <w:lang w:val="sr-Cyrl-CS"/>
              </w:rPr>
              <w:t>Одговоран однос према околини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809" w:rsidRPr="00576D6B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1A662F" w:rsidTr="00E90809">
        <w:trPr>
          <w:trHeight w:val="2077"/>
        </w:trPr>
        <w:tc>
          <w:tcPr>
            <w:tcW w:w="672" w:type="dxa"/>
          </w:tcPr>
          <w:p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IV</w:t>
            </w:r>
          </w:p>
        </w:tc>
        <w:tc>
          <w:tcPr>
            <w:tcW w:w="1994" w:type="dxa"/>
          </w:tcPr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SUCCESS</w:t>
            </w:r>
          </w:p>
          <w:p w:rsidR="00D13CF8" w:rsidRPr="00651C53" w:rsidRDefault="00D13CF8" w:rsidP="002B3928">
            <w:pPr>
              <w:rPr>
                <w:rFonts w:ascii="Times New Roman" w:hAnsi="Times New Roman" w:cs="Times New Roman"/>
                <w:i/>
              </w:rPr>
            </w:pPr>
          </w:p>
          <w:p w:rsidR="00D13CF8" w:rsidRPr="00651C53" w:rsidRDefault="00D13CF8" w:rsidP="00D13CF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Интересантне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животне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приче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догађаји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B3928" w:rsidRPr="00651C53" w:rsidRDefault="002B3928" w:rsidP="002B3928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:rsidR="002B3928" w:rsidRPr="00651C53" w:rsidRDefault="002B3928" w:rsidP="00E90809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lastRenderedPageBreak/>
              <w:t>Компетенција за учење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Комуникација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Рад са подацима и информацијама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Дигитална компетенција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Решавање проблема</w:t>
            </w:r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Сарадња</w:t>
            </w:r>
          </w:p>
          <w:p w:rsidR="00E90809" w:rsidRPr="00651C53" w:rsidRDefault="00651C53" w:rsidP="00797563">
            <w:pPr>
              <w:spacing w:after="0"/>
              <w:rPr>
                <w:rFonts w:ascii="Times New Roman" w:hAnsi="Times New Roman" w:cs="Times New Roman"/>
                <w:lang w:val="sr-Cyrl-CS"/>
              </w:rPr>
            </w:pPr>
            <w:r w:rsidRPr="00651C53">
              <w:rPr>
                <w:rFonts w:ascii="Times New Roman" w:hAnsi="Times New Roman" w:cs="Times New Roman"/>
                <w:lang w:val="sr-Cyrl-CS"/>
              </w:rPr>
              <w:t>Естетичка компетенција</w:t>
            </w: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797563" w:rsidTr="00E90809">
        <w:trPr>
          <w:trHeight w:val="1119"/>
        </w:trPr>
        <w:tc>
          <w:tcPr>
            <w:tcW w:w="672" w:type="dxa"/>
          </w:tcPr>
          <w:p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V</w:t>
            </w:r>
          </w:p>
        </w:tc>
        <w:tc>
          <w:tcPr>
            <w:tcW w:w="1994" w:type="dxa"/>
          </w:tcPr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EXPRESS YOURSELF</w:t>
            </w:r>
          </w:p>
          <w:p w:rsidR="00566BAC" w:rsidRPr="00651C53" w:rsidRDefault="00566BAC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566BAC" w:rsidRPr="00651C53" w:rsidRDefault="00566BAC" w:rsidP="00E90809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Европа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заједнички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живот</w:t>
            </w:r>
            <w:proofErr w:type="spellEnd"/>
          </w:p>
          <w:p w:rsidR="00F01426" w:rsidRPr="00651C53" w:rsidRDefault="00F01426" w:rsidP="00566BAC">
            <w:pPr>
              <w:rPr>
                <w:rFonts w:ascii="Times New Roman" w:hAnsi="Times New Roman" w:cs="Times New Roman"/>
                <w:i/>
              </w:rPr>
            </w:pPr>
          </w:p>
          <w:p w:rsidR="00566BAC" w:rsidRPr="00651C53" w:rsidRDefault="00566BAC" w:rsidP="00566BAC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651C53">
              <w:rPr>
                <w:rFonts w:ascii="Times New Roman" w:hAnsi="Times New Roman" w:cs="Times New Roman"/>
                <w:i/>
              </w:rPr>
              <w:t>Медији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  <w:i/>
              </w:rPr>
              <w:t>комуникација</w:t>
            </w:r>
            <w:proofErr w:type="spellEnd"/>
            <w:r w:rsidRPr="00651C53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566BAC" w:rsidRPr="00651C53" w:rsidRDefault="00566BAC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за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учење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Комуникација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Рад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са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подацима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информацијама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Дигитална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компетенција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Решавање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проблема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Сарадња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  <w:proofErr w:type="spellStart"/>
            <w:r w:rsidRPr="00651C53">
              <w:rPr>
                <w:rFonts w:ascii="Times New Roman" w:hAnsi="Times New Roman" w:cs="Times New Roman"/>
              </w:rPr>
              <w:t>Одговорно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учешће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демократском</w:t>
            </w:r>
            <w:proofErr w:type="spellEnd"/>
            <w:r w:rsidRPr="00651C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51C53">
              <w:rPr>
                <w:rFonts w:ascii="Times New Roman" w:hAnsi="Times New Roman" w:cs="Times New Roman"/>
              </w:rPr>
              <w:t>друштву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</w:rPr>
            </w:pPr>
          </w:p>
          <w:p w:rsidR="00E90809" w:rsidRPr="00651C53" w:rsidRDefault="00E90809" w:rsidP="0079756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90809" w:rsidRPr="00797563" w:rsidTr="00E90809">
        <w:trPr>
          <w:trHeight w:val="2077"/>
        </w:trPr>
        <w:tc>
          <w:tcPr>
            <w:tcW w:w="672" w:type="dxa"/>
          </w:tcPr>
          <w:p w:rsidR="00E90809" w:rsidRDefault="00E90809" w:rsidP="0079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VI</w:t>
            </w:r>
          </w:p>
        </w:tc>
        <w:tc>
          <w:tcPr>
            <w:tcW w:w="1994" w:type="dxa"/>
          </w:tcPr>
          <w:p w:rsidR="00E90809" w:rsidRPr="00651C53" w:rsidRDefault="00E90809" w:rsidP="00E90809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51C53">
              <w:rPr>
                <w:rFonts w:ascii="Times New Roman" w:eastAsia="Times New Roman" w:hAnsi="Times New Roman" w:cs="Times New Roman"/>
                <w:b/>
                <w:color w:val="000000"/>
              </w:rPr>
              <w:t>BODY AND MIND</w:t>
            </w:r>
          </w:p>
          <w:p w:rsidR="00D13CF8" w:rsidRPr="00651C53" w:rsidRDefault="00D13CF8" w:rsidP="00D13CF8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Свет рада (перспективе и образовни системи) </w:t>
            </w:r>
          </w:p>
          <w:p w:rsidR="000B35F3" w:rsidRPr="00651C53" w:rsidRDefault="000B35F3" w:rsidP="000B35F3">
            <w:pPr>
              <w:rPr>
                <w:rFonts w:ascii="Times New Roman" w:hAnsi="Times New Roman" w:cs="Times New Roman"/>
                <w:i/>
                <w:lang w:val="sr-Cyrl-CS"/>
              </w:rPr>
            </w:pPr>
            <w:r w:rsidRPr="00651C53">
              <w:rPr>
                <w:rFonts w:ascii="Times New Roman" w:hAnsi="Times New Roman" w:cs="Times New Roman"/>
                <w:i/>
                <w:lang w:val="sr-Cyrl-CS"/>
              </w:rPr>
              <w:t xml:space="preserve">Храна и здравље (навике у исхрани, карактеристична јела и пића у земљама света) </w:t>
            </w:r>
          </w:p>
          <w:p w:rsidR="000B35F3" w:rsidRPr="00576D6B" w:rsidRDefault="000B35F3" w:rsidP="00651C53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Компетенција за учење</w:t>
            </w:r>
          </w:p>
          <w:p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Комуникација</w:t>
            </w:r>
          </w:p>
          <w:p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 са подацима и информацијама</w:t>
            </w:r>
          </w:p>
          <w:p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Дигитална компетенција</w:t>
            </w:r>
          </w:p>
          <w:p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Решавање проблема</w:t>
            </w:r>
          </w:p>
          <w:p w:rsidR="00E90809" w:rsidRPr="00576D6B" w:rsidRDefault="00E90809" w:rsidP="0079756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Сарадња</w:t>
            </w:r>
          </w:p>
          <w:p w:rsidR="00651C53" w:rsidRPr="00576D6B" w:rsidRDefault="00651C53" w:rsidP="00651C5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76D6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Одговорно учешће у демократском друштву</w:t>
            </w:r>
          </w:p>
          <w:p w:rsidR="00651C53" w:rsidRPr="00651C53" w:rsidRDefault="00651C53" w:rsidP="00651C5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98" w:after="0" w:line="240" w:lineRule="auto"/>
              <w:outlineLvl w:val="0"/>
              <w:rPr>
                <w:rFonts w:ascii="Times New Roman" w:eastAsiaTheme="minorEastAsia" w:hAnsi="Times New Roman" w:cs="Times New Roman"/>
                <w:sz w:val="20"/>
                <w:szCs w:val="20"/>
                <w:lang w:eastAsia="sr-Latn-RS"/>
              </w:rPr>
            </w:pP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Одговоран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6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однос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према</w:t>
            </w:r>
            <w:proofErr w:type="spellEnd"/>
            <w:r w:rsidRPr="00651C53">
              <w:rPr>
                <w:rFonts w:ascii="Times New Roman" w:eastAsiaTheme="minorEastAsia" w:hAnsi="Times New Roman" w:cs="Times New Roman"/>
                <w:bCs/>
                <w:spacing w:val="-5"/>
                <w:sz w:val="20"/>
                <w:szCs w:val="20"/>
                <w:lang w:eastAsia="sr-Latn-RS"/>
              </w:rPr>
              <w:t xml:space="preserve"> </w:t>
            </w:r>
            <w:proofErr w:type="spellStart"/>
            <w:r w:rsidRPr="00651C53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sr-Latn-RS"/>
              </w:rPr>
              <w:t>здрављу</w:t>
            </w:r>
            <w:proofErr w:type="spellEnd"/>
          </w:p>
          <w:p w:rsidR="00E90809" w:rsidRPr="00651C53" w:rsidRDefault="00E90809" w:rsidP="007975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809" w:rsidRPr="00651C53" w:rsidRDefault="00E90809" w:rsidP="0079756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06" w:type="dxa"/>
            <w:vMerge/>
            <w:tcBorders>
              <w:left w:val="single" w:sz="4" w:space="0" w:color="auto"/>
            </w:tcBorders>
          </w:tcPr>
          <w:p w:rsidR="00E90809" w:rsidRPr="00651C53" w:rsidRDefault="00E90809" w:rsidP="0039573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C3C31" w:rsidTr="00D20EEB">
        <w:trPr>
          <w:trHeight w:val="114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Pr="003263E7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3263E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lastRenderedPageBreak/>
              <w:t>Начин и поступак остваривања програмских садржаја (методе, технике, облици)</w:t>
            </w:r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348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Монолошка, дијалошка, вербално - текстуална, аудитивна, демонстративна, илистративна. “Превођење” исказа у гест и геста у исказ. Слушање и реаговање на упутства на енглеском језику. Вежбе слушања, усменог и писаног изражавања и разумевања прочитаног. Рад у пару, групи, фронтални и ндививидулани. Мини дијалози. Игре по улогама, језичке игре примерене узрасту. Израда постера и паноа.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Самостални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ученички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пројкети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C3C31" w:rsidTr="00D20EEB">
        <w:trPr>
          <w:trHeight w:val="651"/>
        </w:trPr>
        <w:tc>
          <w:tcPr>
            <w:tcW w:w="4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3C31" w:rsidRDefault="001C3C31" w:rsidP="0079756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провере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стандарда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постигнућа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исхода</w:t>
            </w:r>
            <w:proofErr w:type="spellEnd"/>
          </w:p>
        </w:tc>
        <w:tc>
          <w:tcPr>
            <w:tcW w:w="10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C31" w:rsidRDefault="001C3C31" w:rsidP="007975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Посматрање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праћење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усмена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играње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улога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симулације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паровима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тестови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вештина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технике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формативног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оцењивања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вежбе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говора,писања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разумевања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постера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паноа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</w:tc>
      </w:tr>
    </w:tbl>
    <w:p w:rsidR="00BD2426" w:rsidRDefault="00BD2426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p w:rsidR="00170D2B" w:rsidRDefault="001A662F" w:rsidP="001A662F">
      <w:pPr>
        <w:tabs>
          <w:tab w:val="left" w:pos="12011"/>
        </w:tabs>
        <w:rPr>
          <w:rFonts w:ascii="Times New Roman" w:hAnsi="Times New Roman" w:cs="Times New Roman"/>
          <w:sz w:val="18"/>
          <w:szCs w:val="18"/>
          <w:lang w:val="sr-Cyrl-RS"/>
        </w:rPr>
      </w:pPr>
      <w:r>
        <w:rPr>
          <w:rFonts w:ascii="Times New Roman" w:hAnsi="Times New Roman" w:cs="Times New Roman"/>
          <w:sz w:val="18"/>
          <w:szCs w:val="18"/>
          <w:lang w:val="sr-Cyrl-RS"/>
        </w:rPr>
        <w:tab/>
      </w:r>
    </w:p>
    <w:p w:rsidR="001A662F" w:rsidRDefault="001A662F" w:rsidP="001A662F">
      <w:pPr>
        <w:tabs>
          <w:tab w:val="left" w:pos="12011"/>
        </w:tabs>
        <w:rPr>
          <w:rFonts w:ascii="Times New Roman" w:hAnsi="Times New Roman" w:cs="Times New Roman"/>
          <w:sz w:val="18"/>
          <w:szCs w:val="18"/>
          <w:lang w:val="sr-Cyrl-RS"/>
        </w:rPr>
      </w:pPr>
      <w:bookmarkStart w:id="0" w:name="_GoBack"/>
      <w:bookmarkEnd w:id="0"/>
    </w:p>
    <w:p w:rsidR="00170D2B" w:rsidRDefault="00170D2B" w:rsidP="00D20EEB">
      <w:pPr>
        <w:rPr>
          <w:rFonts w:ascii="Times New Roman" w:hAnsi="Times New Roman" w:cs="Times New Roman"/>
          <w:sz w:val="18"/>
          <w:szCs w:val="18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4253"/>
        <w:gridCol w:w="6971"/>
      </w:tblGrid>
      <w:tr w:rsidR="00170D2B" w:rsidTr="0039573F">
        <w:tc>
          <w:tcPr>
            <w:tcW w:w="3652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  <w:r w:rsidRPr="005E7E28">
              <w:rPr>
                <w:rFonts w:ascii="Times New Roman" w:hAnsi="Times New Roman" w:cs="Times New Roman"/>
                <w:b/>
              </w:rPr>
              <w:lastRenderedPageBreak/>
              <w:t>ТЕМАТСКЕ ОБЛАСТИ</w:t>
            </w:r>
            <w:r w:rsidRPr="005E7E28">
              <w:rPr>
                <w:rFonts w:ascii="Times New Roman" w:hAnsi="Times New Roman" w:cs="Times New Roman"/>
                <w:b/>
                <w:lang w:val="sr-Cyrl-CS"/>
              </w:rPr>
              <w:t>: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  <w:vAlign w:val="center"/>
          </w:tcPr>
          <w:p w:rsidR="00170D2B" w:rsidRPr="005E7E28" w:rsidRDefault="00170D2B" w:rsidP="003957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</w:rPr>
              <w:t>КОМУНИКАТИВНЕ ФУНКЦИЈЕ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6971" w:type="dxa"/>
            <w:vAlign w:val="center"/>
          </w:tcPr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E7E28">
              <w:rPr>
                <w:rFonts w:ascii="Times New Roman" w:hAnsi="Times New Roman" w:cs="Times New Roman"/>
                <w:b/>
                <w:lang w:val="sr-Cyrl-RS"/>
              </w:rPr>
              <w:t>ГРАМАТИЧКИ САДРЖАЈИ</w:t>
            </w:r>
          </w:p>
          <w:p w:rsidR="00170D2B" w:rsidRDefault="00170D2B" w:rsidP="0039573F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170D2B" w:rsidRPr="00C459D1" w:rsidTr="0039573F">
        <w:tc>
          <w:tcPr>
            <w:tcW w:w="3652" w:type="dxa"/>
          </w:tcPr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Свакодневни живот (организација времена, послова, слободно време)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Свет рада (перспективе и образовни системи)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Интересантне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приче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догађаји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Живи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заштита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човекове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околине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Научна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достигнућа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модерне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технологије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компјутера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распрострањеност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примена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корист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негативне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стране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Медији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комуникација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Храна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здравље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навике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исхрани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карактеристична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јела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пића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земљама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света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Потрошачко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друштво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Спортови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спортске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манифестације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Србија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домовина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Познати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градови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њихове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знаменитости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земље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којима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говори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циљни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језик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Европа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заједнички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живот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народа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spacing w:line="276" w:lineRule="auto"/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E7E28" w:rsidRDefault="00170D2B" w:rsidP="0039573F">
            <w:pPr>
              <w:spacing w:line="276" w:lineRule="auto"/>
              <w:ind w:firstLine="142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RS"/>
              </w:rPr>
              <w:t xml:space="preserve">Тематске области се прожимају и исте су у сва четири разреда гимназије – у сваком наредном разреду обнавља се, а затим проширује фонд лингвистичких знања, навика и умења и екстралингвистичких представа везаних за конкретну тему. Аутори </w:t>
            </w:r>
            <w:r w:rsidRPr="005E7E28">
              <w:rPr>
                <w:rFonts w:ascii="Times New Roman" w:hAnsi="Times New Roman" w:cs="Times New Roman"/>
                <w:lang w:val="sr-Cyrl-RS"/>
              </w:rPr>
              <w:lastRenderedPageBreak/>
              <w:t>уџбеника и наставници обрађују теме у складу са интересовањима ученика, њиховим потребама и савременим токовима у настави страних језика, тако да свака тема представља одређени ситуацијски комплекс.</w:t>
            </w:r>
          </w:p>
          <w:p w:rsidR="00170D2B" w:rsidRDefault="00170D2B" w:rsidP="0039573F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53" w:type="dxa"/>
          </w:tcPr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lastRenderedPageBreak/>
              <w:t>Представљање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себе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других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Поздрављање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састајање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растанак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неформално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регионално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специфично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)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Идентификација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именовање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особа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објеката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боја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бројева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итд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.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једноставних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упутстава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команди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молби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захвалности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извињења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потврде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негирање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недопадања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физичких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сензација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потреба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просторних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временских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односа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информација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обавештења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Описивање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упоређивање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лица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предмета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Изрицање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реаговање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забрану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припадања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поседовања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Скретање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пажње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мишљења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неслагања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Тражење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дозволе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честитки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препоруке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Изражавање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хитности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обавезности</w:t>
            </w:r>
            <w:proofErr w:type="spellEnd"/>
          </w:p>
          <w:p w:rsidR="00170D2B" w:rsidRPr="005E7E28" w:rsidRDefault="00170D2B" w:rsidP="0039573F">
            <w:pPr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proofErr w:type="spellStart"/>
            <w:r w:rsidRPr="005E7E28">
              <w:rPr>
                <w:rFonts w:ascii="Times New Roman" w:hAnsi="Times New Roman" w:cs="Times New Roman"/>
              </w:rPr>
              <w:t>Исказивање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7E28">
              <w:rPr>
                <w:rFonts w:ascii="Times New Roman" w:hAnsi="Times New Roman" w:cs="Times New Roman"/>
              </w:rPr>
              <w:t>сумње</w:t>
            </w:r>
            <w:proofErr w:type="spellEnd"/>
            <w:r w:rsidRPr="005E7E2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5E7E28">
              <w:rPr>
                <w:rFonts w:ascii="Times New Roman" w:hAnsi="Times New Roman" w:cs="Times New Roman"/>
              </w:rPr>
              <w:t>несигурности</w:t>
            </w:r>
            <w:proofErr w:type="spellEnd"/>
          </w:p>
          <w:p w:rsidR="00170D2B" w:rsidRPr="005E7E28" w:rsidRDefault="00170D2B" w:rsidP="0039573F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</w:p>
          <w:p w:rsidR="00170D2B" w:rsidRPr="005E7E28" w:rsidRDefault="00170D2B" w:rsidP="0039573F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5E7E28">
              <w:rPr>
                <w:rFonts w:ascii="Times New Roman" w:hAnsi="Times New Roman" w:cs="Times New Roman"/>
                <w:lang w:val="sr-Cyrl-CS"/>
              </w:rPr>
              <w:t xml:space="preserve">    </w:t>
            </w:r>
            <w:r w:rsidRPr="005E7E28">
              <w:rPr>
                <w:rFonts w:ascii="Times New Roman" w:hAnsi="Times New Roman" w:cs="Times New Roman"/>
                <w:lang w:val="sr-Cyrl-RS" w:eastAsia="en-GB"/>
              </w:rPr>
              <w:t xml:space="preserve">Комуникативне функције се прожимају и исте су у сва четири разреда. Оне се из године у годину усложњавају пратећи </w:t>
            </w:r>
            <w:r w:rsidRPr="005E7E28">
              <w:rPr>
                <w:rFonts w:ascii="Times New Roman" w:hAnsi="Times New Roman" w:cs="Times New Roman"/>
                <w:lang w:val="sr-Cyrl-CS"/>
              </w:rPr>
              <w:lastRenderedPageBreak/>
              <w:t>прогресију вокабулара, језичких струкура и осталих компетенција кроз стални рад на тематским областима и граматичком садржају. У корелацији су са свим предметима који се изучавају у школи, и развијају се кроз све тематске области.</w:t>
            </w:r>
          </w:p>
          <w:p w:rsidR="00170D2B" w:rsidRPr="00E22D64" w:rsidRDefault="00170D2B" w:rsidP="0039573F">
            <w:pPr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6971" w:type="dxa"/>
          </w:tcPr>
          <w:p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lastRenderedPageBreak/>
              <w:t xml:space="preserve">Именице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Множина сложеница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Множина именица страног порекла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Дупли генитив </w:t>
            </w:r>
          </w:p>
          <w:p w:rsidR="00036D02" w:rsidRDefault="00036D02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Члан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(утврђивање и проширивање опсега употреба и изостављања одређеног и неодређеног члана)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Инверзија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после одричних прилога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(</w:t>
            </w:r>
            <w:r w:rsidRPr="00CB2A77">
              <w:rPr>
                <w:rFonts w:ascii="Times New Roman" w:hAnsi="Times New Roman" w:cs="Times New Roman"/>
                <w:i/>
              </w:rPr>
              <w:t>Not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only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No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sooner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Seldom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Rarely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Never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..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.)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Везници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Повезивање зависне реченице са главном: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</w:rPr>
            </w:pPr>
            <w:r w:rsidRPr="00CB2A77">
              <w:rPr>
                <w:rFonts w:ascii="Times New Roman" w:hAnsi="Times New Roman" w:cs="Times New Roman"/>
                <w:i/>
              </w:rPr>
              <w:t>when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that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while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because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although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though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since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after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if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until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if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though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so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that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in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order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that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Творба речи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Суфикси за прављење придева (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CB2A77">
              <w:rPr>
                <w:rFonts w:ascii="Times New Roman" w:hAnsi="Times New Roman" w:cs="Times New Roman"/>
                <w:i/>
              </w:rPr>
              <w:t>able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ary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ful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r w:rsidRPr="00CB2A77">
              <w:rPr>
                <w:rFonts w:ascii="Times New Roman" w:hAnsi="Times New Roman" w:cs="Times New Roman"/>
                <w:i/>
              </w:rPr>
              <w:t>less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ous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ic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, -</w:t>
            </w:r>
            <w:proofErr w:type="spellStart"/>
            <w:r w:rsidRPr="00CB2A77">
              <w:rPr>
                <w:rFonts w:ascii="Times New Roman" w:hAnsi="Times New Roman" w:cs="Times New Roman"/>
                <w:i/>
              </w:rPr>
              <w:t>ical</w:t>
            </w:r>
            <w:proofErr w:type="spellEnd"/>
            <w:r w:rsidRPr="00CB2A77">
              <w:rPr>
                <w:rFonts w:ascii="Times New Roman" w:hAnsi="Times New Roman" w:cs="Times New Roman"/>
                <w:i/>
                <w:lang w:val="sr-Cyrl-RS"/>
              </w:rPr>
              <w:t>…</w:t>
            </w:r>
            <w:r w:rsidRPr="00CB2A77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proofErr w:type="spellStart"/>
            <w:r w:rsidRPr="00CB2A77">
              <w:rPr>
                <w:rFonts w:ascii="Times New Roman" w:hAnsi="Times New Roman" w:cs="Times New Roman"/>
              </w:rPr>
              <w:t>Сложенице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именице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r w:rsidRPr="00CB2A77">
              <w:rPr>
                <w:rFonts w:ascii="Times New Roman" w:hAnsi="Times New Roman" w:cs="Times New Roman"/>
                <w:i/>
              </w:rPr>
              <w:t>breakdown, software, passer-by</w:t>
            </w:r>
            <w:r w:rsidRPr="00CB2A77">
              <w:rPr>
                <w:rFonts w:ascii="Times New Roman" w:hAnsi="Times New Roman" w:cs="Times New Roman"/>
              </w:rPr>
              <w:t xml:space="preserve">…) и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придеви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r w:rsidRPr="00CB2A77">
              <w:rPr>
                <w:rFonts w:ascii="Times New Roman" w:hAnsi="Times New Roman" w:cs="Times New Roman"/>
                <w:i/>
              </w:rPr>
              <w:t>blue-eyed, short-sleeved</w:t>
            </w:r>
            <w:r w:rsidRPr="00CB2A77">
              <w:rPr>
                <w:rFonts w:ascii="Times New Roman" w:hAnsi="Times New Roman" w:cs="Times New Roman"/>
              </w:rPr>
              <w:t xml:space="preserve">…)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Глаголи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*обнављање обрађених глаголских времена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CB2A77">
              <w:rPr>
                <w:rFonts w:ascii="Times New Roman" w:hAnsi="Times New Roman" w:cs="Times New Roman"/>
                <w:i/>
              </w:rPr>
              <w:t>simple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CB2A77">
              <w:rPr>
                <w:rFonts w:ascii="Times New Roman" w:hAnsi="Times New Roman" w:cs="Times New Roman"/>
                <w:i/>
              </w:rPr>
              <w:t>continuous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forms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(глаголи стања и радње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  <w:r w:rsidRPr="00CB2A77">
              <w:rPr>
                <w:rFonts w:ascii="Times New Roman" w:hAnsi="Times New Roman" w:cs="Times New Roman"/>
                <w:i/>
              </w:rPr>
              <w:t>think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feel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look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see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smell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taste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appear</w:t>
            </w:r>
            <w:r w:rsidRPr="00CB2A77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- </w:t>
            </w:r>
            <w:r w:rsidRPr="00CB2A77">
              <w:rPr>
                <w:rFonts w:ascii="Times New Roman" w:hAnsi="Times New Roman" w:cs="Times New Roman"/>
                <w:i/>
              </w:rPr>
              <w:t>Future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Continuous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CB2A77">
              <w:rPr>
                <w:rFonts w:ascii="Times New Roman" w:hAnsi="Times New Roman" w:cs="Times New Roman"/>
                <w:i/>
              </w:rPr>
              <w:t>Future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Perfect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/ </w:t>
            </w:r>
            <w:r w:rsidRPr="00CB2A77">
              <w:rPr>
                <w:rFonts w:ascii="Times New Roman" w:hAnsi="Times New Roman" w:cs="Times New Roman"/>
                <w:i/>
              </w:rPr>
              <w:t>Future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Perfect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Continuous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Партицип перфекта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Глаголи праћени герундом или инфинитивом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>- Модални глаголи са инфинитивом перфекта (</w:t>
            </w:r>
            <w:r w:rsidRPr="00CB2A77">
              <w:rPr>
                <w:rFonts w:ascii="Times New Roman" w:hAnsi="Times New Roman" w:cs="Times New Roman"/>
                <w:i/>
              </w:rPr>
              <w:t>must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have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/ </w:t>
            </w:r>
            <w:r w:rsidRPr="00CB2A77">
              <w:rPr>
                <w:rFonts w:ascii="Times New Roman" w:hAnsi="Times New Roman" w:cs="Times New Roman"/>
                <w:i/>
              </w:rPr>
              <w:t>could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have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/</w:t>
            </w:r>
            <w:r w:rsidRPr="00CB2A77">
              <w:rPr>
                <w:rFonts w:ascii="Times New Roman" w:hAnsi="Times New Roman" w:cs="Times New Roman"/>
                <w:i/>
              </w:rPr>
              <w:t>can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’</w:t>
            </w:r>
            <w:r w:rsidRPr="00CB2A77">
              <w:rPr>
                <w:rFonts w:ascii="Times New Roman" w:hAnsi="Times New Roman" w:cs="Times New Roman"/>
                <w:i/>
              </w:rPr>
              <w:t>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have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CB2A77">
              <w:rPr>
                <w:rFonts w:ascii="Times New Roman" w:hAnsi="Times New Roman" w:cs="Times New Roman"/>
                <w:lang w:val="sr-Cyrl-RS"/>
              </w:rPr>
              <w:t>..)</w:t>
            </w:r>
          </w:p>
          <w:p w:rsidR="00CB2A77" w:rsidRPr="00CB2A77" w:rsidRDefault="005722CD" w:rsidP="00CB2A7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CB2A77" w:rsidRPr="00CB2A77">
              <w:rPr>
                <w:rFonts w:ascii="Times New Roman" w:hAnsi="Times New Roman" w:cs="Times New Roman"/>
                <w:lang w:val="sr-Cyrl-RS"/>
              </w:rPr>
              <w:t xml:space="preserve">Садашњи и прошли конјунктив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B2A77">
              <w:rPr>
                <w:rFonts w:ascii="Times New Roman" w:hAnsi="Times New Roman" w:cs="Times New Roman"/>
                <w:b/>
              </w:rPr>
              <w:t>Предлози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изразима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за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време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r w:rsidRPr="00CB2A77">
              <w:rPr>
                <w:rFonts w:ascii="Times New Roman" w:hAnsi="Times New Roman" w:cs="Times New Roman"/>
                <w:lang w:val="sr-Cyrl-RS"/>
              </w:rPr>
              <w:t>н</w:t>
            </w:r>
            <w:proofErr w:type="spellStart"/>
            <w:r w:rsidRPr="00CB2A77">
              <w:rPr>
                <w:rFonts w:ascii="Times New Roman" w:hAnsi="Times New Roman" w:cs="Times New Roman"/>
              </w:rPr>
              <w:t>пр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. </w:t>
            </w:r>
            <w:r w:rsidRPr="00CB2A77">
              <w:rPr>
                <w:rFonts w:ascii="Times New Roman" w:hAnsi="Times New Roman" w:cs="Times New Roman"/>
                <w:i/>
              </w:rPr>
              <w:t xml:space="preserve">on time/in time, at the end/in the end/at last </w:t>
            </w:r>
            <w:r w:rsidRPr="00CB2A77">
              <w:rPr>
                <w:rFonts w:ascii="Times New Roman" w:hAnsi="Times New Roman" w:cs="Times New Roman"/>
              </w:rPr>
              <w:t xml:space="preserve">…)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CB2A77">
              <w:rPr>
                <w:rFonts w:ascii="Times New Roman" w:hAnsi="Times New Roman" w:cs="Times New Roman"/>
                <w:b/>
              </w:rPr>
              <w:t>Фразални</w:t>
            </w:r>
            <w:proofErr w:type="spellEnd"/>
            <w:r w:rsidRPr="00CB2A7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  <w:b/>
              </w:rPr>
              <w:t>глаголи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B2A77">
              <w:rPr>
                <w:rFonts w:ascii="Times New Roman" w:hAnsi="Times New Roman" w:cs="Times New Roman"/>
              </w:rPr>
              <w:t>од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три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дела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2A77">
              <w:rPr>
                <w:rFonts w:ascii="Times New Roman" w:hAnsi="Times New Roman" w:cs="Times New Roman"/>
              </w:rPr>
              <w:t>нпр</w:t>
            </w:r>
            <w:proofErr w:type="spellEnd"/>
            <w:r w:rsidRPr="00CB2A77">
              <w:rPr>
                <w:rFonts w:ascii="Times New Roman" w:hAnsi="Times New Roman" w:cs="Times New Roman"/>
              </w:rPr>
              <w:t xml:space="preserve">: </w:t>
            </w:r>
            <w:r w:rsidRPr="00CB2A77">
              <w:rPr>
                <w:rFonts w:ascii="Times New Roman" w:hAnsi="Times New Roman" w:cs="Times New Roman"/>
                <w:i/>
              </w:rPr>
              <w:t>split up with, run out of, come up with</w:t>
            </w:r>
            <w:r w:rsidRPr="00CB2A77">
              <w:rPr>
                <w:rFonts w:ascii="Times New Roman" w:hAnsi="Times New Roman" w:cs="Times New Roman"/>
              </w:rPr>
              <w:t xml:space="preserve">...)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b/>
                <w:lang w:val="sr-Cyrl-RS"/>
              </w:rPr>
              <w:t>Реченица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Скраћивање реченица (временске, релативне, узрочне клаузе) партиципом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Неуправни говор (са слагањем времена; различити типови реченица)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CB2A77">
              <w:rPr>
                <w:rFonts w:ascii="Times New Roman" w:hAnsi="Times New Roman" w:cs="Times New Roman"/>
                <w:i/>
              </w:rPr>
              <w:t>might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ought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to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should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would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2A77">
              <w:rPr>
                <w:rFonts w:ascii="Times New Roman" w:hAnsi="Times New Roman" w:cs="Times New Roman"/>
                <w:i/>
              </w:rPr>
              <w:t>used</w:t>
            </w:r>
            <w:r w:rsidRPr="00CB2A77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CB2A77">
              <w:rPr>
                <w:rFonts w:ascii="Times New Roman" w:hAnsi="Times New Roman" w:cs="Times New Roman"/>
                <w:i/>
              </w:rPr>
              <w:t>to</w:t>
            </w:r>
            <w:r w:rsidRPr="00CB2A77">
              <w:rPr>
                <w:rFonts w:ascii="Times New Roman" w:hAnsi="Times New Roman" w:cs="Times New Roman"/>
                <w:lang w:val="sr-Cyrl-RS"/>
              </w:rPr>
              <w:t xml:space="preserve"> у неуправном говору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  <w:r w:rsidRPr="00CB2A77">
              <w:rPr>
                <w:rFonts w:ascii="Times New Roman" w:hAnsi="Times New Roman" w:cs="Times New Roman"/>
                <w:lang w:val="sr-Cyrl-RS"/>
              </w:rPr>
              <w:t xml:space="preserve">- Мешовите кондиционалне реченице </w:t>
            </w:r>
          </w:p>
          <w:p w:rsidR="00CB2A77" w:rsidRPr="00CB2A77" w:rsidRDefault="00CB2A77" w:rsidP="00CB2A77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170D2B" w:rsidRPr="005722CD" w:rsidRDefault="00CB2A77" w:rsidP="00CB2A77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722CD">
              <w:rPr>
                <w:rFonts w:ascii="Times New Roman" w:hAnsi="Times New Roman" w:cs="Times New Roman"/>
                <w:lang w:val="sr-Cyrl-RS"/>
              </w:rPr>
              <w:t xml:space="preserve">- Реченице са </w:t>
            </w:r>
            <w:r w:rsidRPr="005722CD">
              <w:rPr>
                <w:rFonts w:ascii="Times New Roman" w:hAnsi="Times New Roman" w:cs="Times New Roman"/>
              </w:rPr>
              <w:t>IT</w:t>
            </w:r>
            <w:r w:rsidRPr="005722CD">
              <w:rPr>
                <w:rFonts w:ascii="Times New Roman" w:hAnsi="Times New Roman" w:cs="Times New Roman"/>
                <w:lang w:val="sr-Cyrl-RS"/>
              </w:rPr>
              <w:t xml:space="preserve"> / </w:t>
            </w:r>
            <w:r w:rsidRPr="005722CD">
              <w:rPr>
                <w:rFonts w:ascii="Times New Roman" w:hAnsi="Times New Roman" w:cs="Times New Roman"/>
              </w:rPr>
              <w:t>WHAT</w:t>
            </w:r>
            <w:r w:rsidRPr="005722CD">
              <w:rPr>
                <w:rFonts w:ascii="Times New Roman" w:hAnsi="Times New Roman" w:cs="Times New Roman"/>
                <w:lang w:val="sr-Cyrl-RS"/>
              </w:rPr>
              <w:t xml:space="preserve"> (нпр. </w:t>
            </w:r>
            <w:r w:rsidRPr="005722CD">
              <w:rPr>
                <w:rFonts w:ascii="Times New Roman" w:hAnsi="Times New Roman" w:cs="Times New Roman"/>
                <w:i/>
              </w:rPr>
              <w:t>It was Tom who received the promotion. What he thinks isn’t necessarily true</w:t>
            </w:r>
            <w:r w:rsidRPr="005722CD">
              <w:rPr>
                <w:rFonts w:ascii="Times New Roman" w:hAnsi="Times New Roman" w:cs="Times New Roman"/>
              </w:rPr>
              <w:t>.)</w:t>
            </w:r>
          </w:p>
        </w:tc>
      </w:tr>
    </w:tbl>
    <w:p w:rsidR="00170D2B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</w:p>
    <w:p w:rsidR="00170D2B" w:rsidRPr="004D1CAC" w:rsidRDefault="00170D2B" w:rsidP="00170D2B">
      <w:pPr>
        <w:spacing w:after="0"/>
        <w:rPr>
          <w:rFonts w:ascii="Times New Roman" w:hAnsi="Times New Roman" w:cs="Times New Roman"/>
          <w:b/>
          <w:lang w:val="sr-Cyrl-RS"/>
        </w:rPr>
      </w:pPr>
      <w:r w:rsidRPr="004D1CAC">
        <w:rPr>
          <w:rFonts w:ascii="Times New Roman" w:eastAsia="Times New Roman" w:hAnsi="Times New Roman" w:cs="Times New Roman"/>
          <w:color w:val="000000"/>
          <w:lang w:val="sr-Cyrl-RS"/>
        </w:rPr>
        <w:t>*</w:t>
      </w:r>
      <w:r>
        <w:rPr>
          <w:rFonts w:ascii="Times New Roman" w:eastAsia="Times New Roman" w:hAnsi="Times New Roman" w:cs="Times New Roman"/>
          <w:color w:val="000000"/>
          <w:lang w:val="sr-Cyrl-RS"/>
        </w:rPr>
        <w:t>„Службени гласник РС – Просветни гласник“, бр. 4/20.</w:t>
      </w:r>
    </w:p>
    <w:p w:rsidR="00170D2B" w:rsidRPr="00170D2B" w:rsidRDefault="00170D2B" w:rsidP="00D20EEB">
      <w:pPr>
        <w:rPr>
          <w:lang w:val="sr-Cyrl-RS"/>
        </w:rPr>
      </w:pPr>
    </w:p>
    <w:sectPr w:rsidR="00170D2B" w:rsidRPr="00170D2B" w:rsidSect="00797563">
      <w:headerReference w:type="default" r:id="rId8"/>
      <w:pgSz w:w="15840" w:h="12240" w:orient="landscape"/>
      <w:pgMar w:top="397" w:right="590" w:bottom="590" w:left="590" w:header="14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620" w:rsidRDefault="00DC2620" w:rsidP="001C3C31">
      <w:pPr>
        <w:spacing w:after="0" w:line="240" w:lineRule="auto"/>
      </w:pPr>
      <w:r>
        <w:separator/>
      </w:r>
    </w:p>
  </w:endnote>
  <w:endnote w:type="continuationSeparator" w:id="0">
    <w:p w:rsidR="00DC2620" w:rsidRDefault="00DC2620" w:rsidP="001C3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620" w:rsidRDefault="00DC2620" w:rsidP="001C3C31">
      <w:pPr>
        <w:spacing w:after="0" w:line="240" w:lineRule="auto"/>
      </w:pPr>
      <w:r>
        <w:separator/>
      </w:r>
    </w:p>
  </w:footnote>
  <w:footnote w:type="continuationSeparator" w:id="0">
    <w:p w:rsidR="00DC2620" w:rsidRDefault="00DC2620" w:rsidP="001C3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563" w:rsidRPr="005739B5" w:rsidRDefault="00797563" w:rsidP="00797563">
    <w:pPr>
      <w:pStyle w:val="Header"/>
    </w:pPr>
    <w:r w:rsidRPr="005739B5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AB7"/>
    <w:multiLevelType w:val="hybridMultilevel"/>
    <w:tmpl w:val="06007884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7B6767"/>
    <w:multiLevelType w:val="multilevel"/>
    <w:tmpl w:val="4CE42EEC"/>
    <w:lvl w:ilvl="0">
      <w:numFmt w:val="bullet"/>
      <w:lvlText w:val="-"/>
      <w:lvlJc w:val="left"/>
      <w:pPr>
        <w:ind w:left="658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D8346F5"/>
    <w:multiLevelType w:val="hybridMultilevel"/>
    <w:tmpl w:val="AD66D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56E46"/>
    <w:multiLevelType w:val="hybridMultilevel"/>
    <w:tmpl w:val="787E202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B06491"/>
    <w:multiLevelType w:val="multilevel"/>
    <w:tmpl w:val="D3BEB5DC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90458"/>
    <w:multiLevelType w:val="multilevel"/>
    <w:tmpl w:val="A4D04A0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E7E068B"/>
    <w:multiLevelType w:val="multilevel"/>
    <w:tmpl w:val="593A76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5765878"/>
    <w:multiLevelType w:val="hybridMultilevel"/>
    <w:tmpl w:val="6040E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612AD5"/>
    <w:multiLevelType w:val="hybridMultilevel"/>
    <w:tmpl w:val="AE9AD6D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3"/>
  </w:num>
  <w:num w:numId="10">
    <w:abstractNumId w:val="4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B4"/>
    <w:rsid w:val="000145C4"/>
    <w:rsid w:val="00036D02"/>
    <w:rsid w:val="000B35F3"/>
    <w:rsid w:val="000C76BA"/>
    <w:rsid w:val="000F19F5"/>
    <w:rsid w:val="00170D2B"/>
    <w:rsid w:val="001A662F"/>
    <w:rsid w:val="001C3C31"/>
    <w:rsid w:val="00250443"/>
    <w:rsid w:val="002B3928"/>
    <w:rsid w:val="002E66D7"/>
    <w:rsid w:val="003001B2"/>
    <w:rsid w:val="003044B6"/>
    <w:rsid w:val="003F718A"/>
    <w:rsid w:val="00414EF6"/>
    <w:rsid w:val="00566BAC"/>
    <w:rsid w:val="005722CD"/>
    <w:rsid w:val="00576D6B"/>
    <w:rsid w:val="005E7A5C"/>
    <w:rsid w:val="00651C53"/>
    <w:rsid w:val="00797563"/>
    <w:rsid w:val="007F7975"/>
    <w:rsid w:val="00896FAE"/>
    <w:rsid w:val="00922C8B"/>
    <w:rsid w:val="009262B4"/>
    <w:rsid w:val="00975625"/>
    <w:rsid w:val="00A0063E"/>
    <w:rsid w:val="00A736E5"/>
    <w:rsid w:val="00B831B0"/>
    <w:rsid w:val="00B969D8"/>
    <w:rsid w:val="00BD2426"/>
    <w:rsid w:val="00C459D1"/>
    <w:rsid w:val="00C76152"/>
    <w:rsid w:val="00CA1C48"/>
    <w:rsid w:val="00CB2A77"/>
    <w:rsid w:val="00D02D53"/>
    <w:rsid w:val="00D13CF8"/>
    <w:rsid w:val="00D20EEB"/>
    <w:rsid w:val="00D76DA7"/>
    <w:rsid w:val="00D93640"/>
    <w:rsid w:val="00DA7AD0"/>
    <w:rsid w:val="00DC0E21"/>
    <w:rsid w:val="00DC2620"/>
    <w:rsid w:val="00E90809"/>
    <w:rsid w:val="00EA2E16"/>
    <w:rsid w:val="00F01426"/>
    <w:rsid w:val="00F11C62"/>
    <w:rsid w:val="00F47355"/>
    <w:rsid w:val="00F47B74"/>
    <w:rsid w:val="00F5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563"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rsid w:val="0079756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rsid w:val="0079756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rsid w:val="0079756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rsid w:val="0079756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rsid w:val="00797563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rsid w:val="0079756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97563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rsid w:val="00797563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797563"/>
    <w:rPr>
      <w:rFonts w:ascii="Calibri" w:eastAsia="Calibri" w:hAnsi="Calibri" w:cs="Calibri"/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797563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797563"/>
    <w:rPr>
      <w:rFonts w:ascii="Calibri" w:eastAsia="Calibri" w:hAnsi="Calibri" w:cs="Calibri"/>
      <w:b/>
    </w:rPr>
  </w:style>
  <w:style w:type="character" w:customStyle="1" w:styleId="Heading6Char">
    <w:name w:val="Heading 6 Char"/>
    <w:basedOn w:val="DefaultParagraphFont"/>
    <w:link w:val="Heading6"/>
    <w:rsid w:val="00797563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rsid w:val="00797563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rsid w:val="00797563"/>
    <w:rPr>
      <w:rFonts w:ascii="Calibri" w:eastAsia="Calibri" w:hAnsi="Calibri" w:cs="Calibri"/>
      <w:b/>
      <w:sz w:val="72"/>
      <w:szCs w:val="72"/>
    </w:rPr>
  </w:style>
  <w:style w:type="paragraph" w:styleId="BalloonText">
    <w:name w:val="Balloon Text"/>
    <w:basedOn w:val="Normal"/>
    <w:link w:val="BalloonTextChar"/>
    <w:rsid w:val="00797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7563"/>
    <w:rPr>
      <w:rFonts w:ascii="Tahoma" w:eastAsia="Calibri" w:hAnsi="Tahoma" w:cs="Tahoma"/>
      <w:sz w:val="16"/>
      <w:szCs w:val="16"/>
    </w:rPr>
  </w:style>
  <w:style w:type="paragraph" w:styleId="Footer">
    <w:name w:val="footer"/>
    <w:basedOn w:val="Normal"/>
    <w:link w:val="FooterChar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97563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rsid w:val="007975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563"/>
    <w:rPr>
      <w:rFonts w:ascii="Calibri" w:eastAsia="Calibri" w:hAnsi="Calibri" w:cs="Calibri"/>
    </w:rPr>
  </w:style>
  <w:style w:type="paragraph" w:styleId="NoSpacing">
    <w:name w:val="No Spacing"/>
    <w:qFormat/>
    <w:rsid w:val="00797563"/>
    <w:rPr>
      <w:rFonts w:ascii="Calibri" w:eastAsia="Times New Roman" w:hAnsi="Calibri" w:cs="Calibri"/>
    </w:rPr>
  </w:style>
  <w:style w:type="paragraph" w:styleId="ListParagraph">
    <w:name w:val="List Paragraph"/>
    <w:basedOn w:val="Normal"/>
    <w:uiPriority w:val="34"/>
    <w:qFormat/>
    <w:rsid w:val="00797563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rsid w:val="0079756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797563"/>
    <w:rPr>
      <w:rFonts w:ascii="Georgia" w:eastAsia="Georgia" w:hAnsi="Georgia" w:cs="Georgia"/>
      <w:i/>
      <w:color w:val="666666"/>
      <w:sz w:val="4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3C3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C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C3C31"/>
    <w:rPr>
      <w:vertAlign w:val="superscript"/>
    </w:rPr>
  </w:style>
  <w:style w:type="table" w:styleId="TableGrid">
    <w:name w:val="Table Grid"/>
    <w:basedOn w:val="TableNormal"/>
    <w:uiPriority w:val="59"/>
    <w:rsid w:val="00170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2242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2023-06-15T12:50:00Z</dcterms:created>
  <dcterms:modified xsi:type="dcterms:W3CDTF">2023-06-25T22:12:00Z</dcterms:modified>
</cp:coreProperties>
</file>