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609B6" w14:paraId="6D4FDE2D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7E53BB92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4. разред основне школе</w:t>
            </w:r>
          </w:p>
        </w:tc>
      </w:tr>
      <w:tr w:rsidR="001609B6" w14:paraId="32424C4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2C0B5438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49AAA32A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609B6" w14:paraId="198B0A93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3475780B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609B6" w14:paraId="5204F619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0621754F" w14:textId="466A6C4B" w:rsidR="001609B6" w:rsidRPr="00F647D1" w:rsidRDefault="00C1466F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F647D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5</w:t>
            </w:r>
            <w:r w:rsidR="00FF5E9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C9E0B40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6226EE3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609B6" w14:paraId="29DD9C93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2361EBAF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E9B60CD" w14:textId="0B96C0BC" w:rsidR="001609B6" w:rsidRDefault="00C1466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C4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8C4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Le temps qui passe</w:t>
            </w:r>
          </w:p>
        </w:tc>
      </w:tr>
      <w:tr w:rsidR="001609B6" w14:paraId="5326136A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35CC6FDF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EEC87E3" w14:textId="2FA7984A" w:rsidR="001609B6" w:rsidRPr="00975421" w:rsidRDefault="00FF5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La chasse au lion</w:t>
            </w:r>
          </w:p>
        </w:tc>
      </w:tr>
      <w:tr w:rsidR="001609B6" w14:paraId="334835F8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76C39E66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49A0A78A" w14:textId="6F4A7CB5" w:rsidR="001609B6" w:rsidRPr="002F5142" w:rsidRDefault="004201F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1609B6" w14:paraId="71904AA5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744B46F4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6EDF302" w14:textId="34576B90" w:rsidR="001609B6" w:rsidRPr="00420840" w:rsidRDefault="000820F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 w:rsidR="004B2B5B">
              <w:rPr>
                <w:rFonts w:ascii="Times New Roman" w:hAnsi="Times New Roman" w:cs="Times New Roman"/>
                <w:lang w:val="sr-Cyrl-RS"/>
              </w:rPr>
              <w:t>користе суперлатив говорећи о познатим појмовима</w:t>
            </w:r>
            <w:r w:rsidR="00BF28C4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1609B6" w14:paraId="65127727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478CA19D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D31A8F1" w14:textId="5FEB921D" w:rsidR="001609B6" w:rsidRPr="00371051" w:rsidRDefault="00C1466F" w:rsidP="00371051">
            <w:pPr>
              <w:spacing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 крају часа, ученик ће бити у стању да:</w:t>
            </w:r>
          </w:p>
          <w:p w14:paraId="01267078" w14:textId="1DBDA6B3" w:rsidR="0005059F" w:rsidRPr="00DA04BA" w:rsidRDefault="00C1466F" w:rsidP="0005059F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r w:rsidR="00117E6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разуме и користи </w:t>
            </w:r>
            <w:r w:rsidR="004B2B5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суперлатив</w:t>
            </w:r>
          </w:p>
          <w:p w14:paraId="78783F63" w14:textId="77777777" w:rsidR="00DA04BA" w:rsidRDefault="00420840" w:rsidP="00420840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="008B430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4B2B5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правилан изговор </w:t>
            </w:r>
          </w:p>
          <w:p w14:paraId="0FF5D5A9" w14:textId="1C68A4B2" w:rsidR="004B2B5B" w:rsidRPr="00DA04BA" w:rsidRDefault="004B2B5B" w:rsidP="00420840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 усмено разумевање песме</w:t>
            </w:r>
          </w:p>
        </w:tc>
      </w:tr>
      <w:tr w:rsidR="001609B6" w14:paraId="624C6451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10720D4E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2751FAA" w14:textId="77777777" w:rsidR="001609B6" w:rsidRDefault="00C1466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609B6" w14:paraId="41DAF4D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27B17409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5DBD4A5F" w14:textId="22B8A1E0" w:rsidR="001609B6" w:rsidRPr="006F35A2" w:rsidRDefault="00C1466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B2B5B">
              <w:rPr>
                <w:rFonts w:ascii="Times New Roman" w:eastAsia="Times New Roman" w:hAnsi="Times New Roman" w:cs="Times New Roman"/>
                <w:lang w:val="sr-Cyrl-RS" w:eastAsia="sr-Latn-CS"/>
              </w:rPr>
              <w:t>групи</w:t>
            </w:r>
          </w:p>
        </w:tc>
      </w:tr>
      <w:tr w:rsidR="001609B6" w14:paraId="00A5ABD5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07EF4C73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2548CAE" w14:textId="450EF35C" w:rsidR="001609B6" w:rsidRPr="00DA04BA" w:rsidRDefault="00C1466F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  <w:r w:rsidR="00DA04BA">
              <w:rPr>
                <w:rFonts w:ascii="Times New Roman" w:eastAsia="Times New Roman" w:hAnsi="Times New Roman" w:cs="Times New Roman"/>
                <w:lang w:val="sr-Cyrl-RS" w:eastAsia="sr-Latn-CS"/>
              </w:rPr>
              <w:t>, метода слушања</w:t>
            </w:r>
          </w:p>
        </w:tc>
      </w:tr>
      <w:tr w:rsidR="001609B6" w14:paraId="2D6360AE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6EBDBBD5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FDBC6B7" w14:textId="02C2EA6B" w:rsidR="001609B6" w:rsidRDefault="00C1466F">
            <w:r>
              <w:rPr>
                <w:rFonts w:ascii="Times New Roman" w:hAnsi="Times New Roman"/>
              </w:rPr>
              <w:t xml:space="preserve">Уџбеник, </w:t>
            </w:r>
            <w:r w:rsidR="008B4305">
              <w:rPr>
                <w:rFonts w:ascii="Times New Roman" w:hAnsi="Times New Roman"/>
                <w:lang w:val="sr-Cyrl-RS"/>
              </w:rPr>
              <w:t xml:space="preserve">радна свеска, </w:t>
            </w:r>
            <w:r>
              <w:rPr>
                <w:rFonts w:ascii="Times New Roman" w:hAnsi="Times New Roman"/>
              </w:rPr>
              <w:t>приручник за наставнике</w:t>
            </w:r>
          </w:p>
        </w:tc>
      </w:tr>
      <w:tr w:rsidR="001609B6" w14:paraId="40533321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5880B2F9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5C5EEA66" w14:textId="0776695D" w:rsidR="001609B6" w:rsidRDefault="004B2B5B"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језик, музичка култура, п</w:t>
            </w:r>
            <w:r w:rsidR="0058120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рирода и друштво, </w:t>
            </w:r>
            <w:r w:rsidR="00C1466F">
              <w:rPr>
                <w:rFonts w:ascii="Times New Roman" w:eastAsia="Times New Roman" w:hAnsi="Times New Roman" w:cs="Times New Roman"/>
                <w:lang w:eastAsia="sr-Latn-CS"/>
              </w:rPr>
              <w:t xml:space="preserve"> грађанско васпитање</w:t>
            </w:r>
          </w:p>
        </w:tc>
      </w:tr>
      <w:tr w:rsidR="001609B6" w14:paraId="11772CE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52DD5E4A" w14:textId="77777777" w:rsidR="001609B6" w:rsidRDefault="00C146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609B6" w14:paraId="024B4FF6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2402629A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A8D68C5" w14:textId="77777777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181229AE" w14:textId="782EF547" w:rsidR="004B74D8" w:rsidRDefault="00C1466F" w:rsidP="00FF5E9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 почетку часа </w:t>
            </w:r>
            <w:r w:rsidR="00FF5E9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поставља питања о карактеристикама животиња користећи суперлатив:</w:t>
            </w:r>
          </w:p>
          <w:p w14:paraId="3C84AF1C" w14:textId="47D66185" w:rsidR="00FF5E9B" w:rsidRPr="00634CF8" w:rsidRDefault="00FF5E9B" w:rsidP="00FF5E9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34CF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 plus intelligent, c’est le dauphin ou le renard ?</w:t>
            </w:r>
          </w:p>
          <w:p w14:paraId="06680310" w14:textId="5844DF45" w:rsidR="00FF5E9B" w:rsidRPr="00634CF8" w:rsidRDefault="00FF5E9B" w:rsidP="00FF5E9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34CF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 plus beau, c’est le lion ou le tigre ?</w:t>
            </w:r>
          </w:p>
          <w:p w14:paraId="4F9B6923" w14:textId="108150DA" w:rsidR="00FF5E9B" w:rsidRPr="00634CF8" w:rsidRDefault="00FF5E9B" w:rsidP="00FF5E9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34CF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 plus rigolo, c’est le singe ou l’écureuil ?</w:t>
            </w:r>
          </w:p>
          <w:p w14:paraId="4C077304" w14:textId="7AD85514" w:rsidR="00FF5E9B" w:rsidRPr="00634CF8" w:rsidRDefault="00FF5E9B" w:rsidP="00FF5E9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34CF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 plus méchant, c’est le requin ou le crocodile ?</w:t>
            </w:r>
          </w:p>
          <w:p w14:paraId="47606D44" w14:textId="77777777" w:rsidR="00C56828" w:rsidRDefault="00C56828" w:rsidP="004B447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6DF8F13B" w14:textId="491A8A5D" w:rsidR="004B74D8" w:rsidRPr="00C56828" w:rsidRDefault="004B74D8" w:rsidP="004B447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записује на табли </w:t>
            </w:r>
            <w:r w:rsidR="00FF5E9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резултате анкете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FF5E9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наглашаваући суперлатив.</w:t>
            </w:r>
          </w:p>
        </w:tc>
      </w:tr>
      <w:tr w:rsidR="001609B6" w14:paraId="46650A28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1E4736A8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2D089DE8" w14:textId="77777777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( 25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3E9E93B7" w14:textId="77777777" w:rsidR="001609B6" w:rsidRDefault="00C1466F">
            <w:pPr>
              <w:jc w:val="both"/>
            </w:pPr>
            <w:bookmarkStart w:id="0" w:name="__DdeLink__2989_2361495307"/>
            <w:bookmarkEnd w:id="0"/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3144E35E" w14:textId="77777777" w:rsidR="00FF5E9B" w:rsidRDefault="004B4475" w:rsidP="004B74D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FF5E9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замоли ученике да отворе уџбенике на 53.страну и да опишу слику:</w:t>
            </w:r>
          </w:p>
          <w:p w14:paraId="5280EEBC" w14:textId="77777777" w:rsidR="00FF5E9B" w:rsidRPr="00FF5E9B" w:rsidRDefault="00FF5E9B" w:rsidP="004B74D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FF5E9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Voilà un lion (féroce) ! Derrière le lion, à gauche il y a un baobab. A droite, il y a une rivière, des arbres, et au fond, un volcan. </w:t>
            </w:r>
          </w:p>
          <w:p w14:paraId="4F047F9C" w14:textId="77777777" w:rsidR="00FF5E9B" w:rsidRDefault="00FF5E9B" w:rsidP="004B74D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понавља и прати их покретима, изразе: </w:t>
            </w:r>
            <w:r w:rsidRPr="00FF5E9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dedans, dessus, dessous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 xml:space="preserve">. </w:t>
            </w:r>
          </w:p>
          <w:p w14:paraId="37C9FE81" w14:textId="77777777" w:rsidR="00FB4955" w:rsidRDefault="00FB4955" w:rsidP="004B74D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2C821996" w14:textId="341ADC0F" w:rsidR="000E3E3E" w:rsidRDefault="00FB4955" w:rsidP="004B74D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Затим </w:t>
            </w:r>
            <w:r w:rsidR="004B74D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пушта снимак са ЦД2. Ученици слушају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први пут </w:t>
            </w:r>
            <w:r w:rsidR="004B74D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показују појмове које чују.</w:t>
            </w:r>
          </w:p>
          <w:p w14:paraId="5EA6679F" w14:textId="5369E499" w:rsidR="004B74D8" w:rsidRPr="000E3E3E" w:rsidRDefault="004B74D8" w:rsidP="004B74D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Затим </w:t>
            </w:r>
            <w:r w:rsidR="00FB495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слушају други пут и певају, пратећи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текст</w:t>
            </w:r>
            <w:r w:rsidR="00FB495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297878E7" w14:textId="77777777" w:rsidR="000E3E3E" w:rsidRDefault="000E3E3E" w:rsidP="000E3E3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A0577AF" w14:textId="020F0BE3" w:rsidR="001609B6" w:rsidRDefault="00C1466F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606FFEAE" w14:textId="4A3452C0" w:rsidR="004B4475" w:rsidRDefault="00926FCE" w:rsidP="00D67E6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затим </w:t>
            </w:r>
            <w:r w:rsidR="00FB495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замоли ученике да устану и распореде се анимира дијалог из песме, постави питање:</w:t>
            </w:r>
          </w:p>
          <w:p w14:paraId="141DED0A" w14:textId="13981FDA" w:rsidR="00FB4955" w:rsidRPr="00FB4955" w:rsidRDefault="00FB4955" w:rsidP="00D67E6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FB4955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Nous allons à la chasse au lion !</w:t>
            </w:r>
          </w:p>
          <w:p w14:paraId="420C5BB3" w14:textId="2594979F" w:rsidR="00FB4955" w:rsidRPr="00FB4955" w:rsidRDefault="00FB4955" w:rsidP="00D67E6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lastRenderedPageBreak/>
              <w:t xml:space="preserve">Ученици: </w:t>
            </w:r>
            <w:r w:rsidRPr="00FB4955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Oui !</w:t>
            </w:r>
          </w:p>
          <w:p w14:paraId="4741B6E3" w14:textId="545778E0" w:rsidR="004B4475" w:rsidRDefault="00FB495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тако редом, реплику по реплику, пратећи покретима и мимиком.</w:t>
            </w:r>
          </w:p>
          <w:p w14:paraId="3AC51426" w14:textId="25E95862" w:rsidR="00FB4955" w:rsidRDefault="00FB495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Ова игра се може реализовати и у школском дворишту где наставник може показати на неко дрво, а учениц</w:t>
            </w:r>
            <w:r w:rsidR="00634C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имати више простора за покрете.</w:t>
            </w:r>
          </w:p>
          <w:p w14:paraId="60F398DD" w14:textId="1384B040" w:rsidR="00FB4955" w:rsidRDefault="00634CF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може препустити неком ученику ученику улогу аниматора.</w:t>
            </w:r>
          </w:p>
          <w:p w14:paraId="5B3BF927" w14:textId="77777777" w:rsidR="00634CF8" w:rsidRDefault="00634CF8" w:rsidP="00726AFA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16AE1458" w14:textId="646A4091" w:rsidR="00726AFA" w:rsidRPr="00726AFA" w:rsidRDefault="00726AFA" w:rsidP="00726AFA">
            <w:pPr>
              <w:jc w:val="both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3</w:t>
            </w:r>
          </w:p>
          <w:p w14:paraId="78311980" w14:textId="77777777" w:rsidR="00AB0F65" w:rsidRDefault="00634CF8" w:rsidP="00634CF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раде вежбу у Радној свесци, 47.страна, вежба 2А </w:t>
            </w:r>
            <w:r w:rsidR="00926FC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55AC19C2" w14:textId="040CC012" w:rsidR="00634CF8" w:rsidRPr="00634CF8" w:rsidRDefault="00634CF8" w:rsidP="00634CF8">
            <w:pPr>
              <w:jc w:val="both"/>
              <w:rPr>
                <w:rFonts w:cs="Wingdings"/>
                <w:lang w:val="sr-Cyrl-RS"/>
              </w:rPr>
            </w:pPr>
          </w:p>
        </w:tc>
      </w:tr>
      <w:tr w:rsidR="001609B6" w14:paraId="35153E5F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2D4382D7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1FF3193" w14:textId="77777777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2B5EB9DE" w14:textId="77777777" w:rsidR="00634CF8" w:rsidRDefault="00AB0F65" w:rsidP="006F35A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Заједничка провера </w:t>
            </w:r>
            <w:r w:rsidR="00634C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претходне вежбе. </w:t>
            </w:r>
          </w:p>
          <w:p w14:paraId="2F4FF829" w14:textId="11ADE52C" w:rsidR="00AB0F65" w:rsidRPr="00420840" w:rsidRDefault="00634CF8" w:rsidP="006F35A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читају своје одговоре. Наставник ово може рализовати као анкету и записивати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резултате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на табли. </w:t>
            </w:r>
          </w:p>
          <w:p w14:paraId="43A414FE" w14:textId="77777777" w:rsidR="008F42F2" w:rsidRPr="006F35A2" w:rsidRDefault="008F42F2" w:rsidP="006F35A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061D821D" w14:textId="67834F27" w:rsidR="001609B6" w:rsidRDefault="001609B6" w:rsidP="00371051">
            <w:pPr>
              <w:jc w:val="both"/>
            </w:pPr>
          </w:p>
        </w:tc>
      </w:tr>
      <w:tr w:rsidR="001609B6" w14:paraId="13678B6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0B067FF5" w14:textId="77777777" w:rsidR="001609B6" w:rsidRDefault="00C1466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609B6" w14:paraId="598AF27F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065AFCFB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6BA7DC82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21C35154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5D13BEC8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609B6" w14:paraId="20E0D3A7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4285C4EF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609B6" w14:paraId="4B2E146C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6C246470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41D25744" w14:textId="77777777" w:rsidR="001609B6" w:rsidRDefault="001609B6"/>
    <w:sectPr w:rsidR="001609B6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EF0"/>
    <w:multiLevelType w:val="hybridMultilevel"/>
    <w:tmpl w:val="9CEC8416"/>
    <w:lvl w:ilvl="0" w:tplc="6B3A0A2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06D86"/>
    <w:multiLevelType w:val="hybridMultilevel"/>
    <w:tmpl w:val="5ABAF11C"/>
    <w:lvl w:ilvl="0" w:tplc="6C36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ADD"/>
    <w:multiLevelType w:val="hybridMultilevel"/>
    <w:tmpl w:val="8FBE0F9A"/>
    <w:lvl w:ilvl="0" w:tplc="738AF19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B7D6A"/>
    <w:multiLevelType w:val="hybridMultilevel"/>
    <w:tmpl w:val="17E8A778"/>
    <w:lvl w:ilvl="0" w:tplc="8D42B700">
      <w:start w:val="10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4E2FAB"/>
    <w:multiLevelType w:val="hybridMultilevel"/>
    <w:tmpl w:val="191E1DC8"/>
    <w:lvl w:ilvl="0" w:tplc="0FBA9D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9B6"/>
    <w:rsid w:val="0005059F"/>
    <w:rsid w:val="000820F9"/>
    <w:rsid w:val="000E3E3E"/>
    <w:rsid w:val="00117E60"/>
    <w:rsid w:val="001609B6"/>
    <w:rsid w:val="001A17FB"/>
    <w:rsid w:val="002F5142"/>
    <w:rsid w:val="00320BBF"/>
    <w:rsid w:val="00326FD7"/>
    <w:rsid w:val="00371051"/>
    <w:rsid w:val="003A3F81"/>
    <w:rsid w:val="003A6EF8"/>
    <w:rsid w:val="00401CD5"/>
    <w:rsid w:val="00411A33"/>
    <w:rsid w:val="004201F5"/>
    <w:rsid w:val="00420840"/>
    <w:rsid w:val="00435013"/>
    <w:rsid w:val="00450604"/>
    <w:rsid w:val="004B2B5B"/>
    <w:rsid w:val="004B4475"/>
    <w:rsid w:val="004B74D8"/>
    <w:rsid w:val="004F458A"/>
    <w:rsid w:val="00581205"/>
    <w:rsid w:val="005F6B79"/>
    <w:rsid w:val="00615E9D"/>
    <w:rsid w:val="00634CF8"/>
    <w:rsid w:val="006F35A2"/>
    <w:rsid w:val="007269DC"/>
    <w:rsid w:val="00726AFA"/>
    <w:rsid w:val="00736FF5"/>
    <w:rsid w:val="007A1BA0"/>
    <w:rsid w:val="00835430"/>
    <w:rsid w:val="008B0A3D"/>
    <w:rsid w:val="008B4305"/>
    <w:rsid w:val="008C4CF7"/>
    <w:rsid w:val="008F42F2"/>
    <w:rsid w:val="00926FCE"/>
    <w:rsid w:val="00975421"/>
    <w:rsid w:val="00AB0F65"/>
    <w:rsid w:val="00AC244A"/>
    <w:rsid w:val="00BF28C4"/>
    <w:rsid w:val="00C019B3"/>
    <w:rsid w:val="00C1466F"/>
    <w:rsid w:val="00C56828"/>
    <w:rsid w:val="00D67E6A"/>
    <w:rsid w:val="00DA04BA"/>
    <w:rsid w:val="00E052F1"/>
    <w:rsid w:val="00F044B8"/>
    <w:rsid w:val="00F34523"/>
    <w:rsid w:val="00F4388B"/>
    <w:rsid w:val="00F647D1"/>
    <w:rsid w:val="00FB4955"/>
    <w:rsid w:val="00FF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F58EC"/>
  <w15:docId w15:val="{3CCE83E8-0D6C-40F8-AF5F-09572967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3</cp:revision>
  <dcterms:created xsi:type="dcterms:W3CDTF">2021-06-12T21:10:00Z</dcterms:created>
  <dcterms:modified xsi:type="dcterms:W3CDTF">2021-06-12T21:16:00Z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