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sz w:val="22"/>
          <w:szCs w:val="22"/>
          <w:lang w:val="sr-Latn-CS"/>
        </w:rPr>
      </w:pPr>
      <w:r>
        <w:rPr>
          <w:b/>
          <w:sz w:val="22"/>
          <w:szCs w:val="22"/>
          <w:lang w:val="sr-Latn-CS"/>
        </w:rPr>
      </w:r>
    </w:p>
    <w:p>
      <w:pPr>
        <w:pStyle w:val="Normal"/>
        <w:jc w:val="center"/>
        <w:rPr>
          <w:b/>
          <w:b/>
          <w:sz w:val="32"/>
          <w:szCs w:val="32"/>
          <w:lang w:val="sr-CS"/>
        </w:rPr>
      </w:pPr>
      <w:r>
        <w:rPr>
          <w:b/>
          <w:sz w:val="32"/>
          <w:szCs w:val="32"/>
          <w:lang w:val="sr-CS"/>
        </w:rPr>
        <w:t>ГОДИШЊНИ ПРОГРАМ РАДА</w:t>
      </w:r>
    </w:p>
    <w:p>
      <w:pPr>
        <w:pStyle w:val="Normal"/>
        <w:jc w:val="center"/>
        <w:rPr>
          <w:b/>
          <w:b/>
          <w:sz w:val="32"/>
          <w:szCs w:val="32"/>
          <w:lang w:val="sr-CS"/>
        </w:rPr>
      </w:pPr>
      <w:r>
        <w:rPr>
          <w:b/>
          <w:sz w:val="32"/>
          <w:szCs w:val="32"/>
          <w:lang w:val="sr-CS"/>
        </w:rPr>
      </w:r>
    </w:p>
    <w:p>
      <w:pPr>
        <w:pStyle w:val="Normal"/>
        <w:jc w:val="center"/>
        <w:rPr>
          <w:rFonts w:eastAsia="Calibri"/>
          <w:sz w:val="32"/>
          <w:szCs w:val="32"/>
          <w:lang w:val="sr-CS"/>
        </w:rPr>
      </w:pPr>
      <w:r>
        <w:rPr>
          <w:rFonts w:eastAsia="Calibri"/>
          <w:sz w:val="32"/>
          <w:szCs w:val="32"/>
          <w:lang w:val="sr-CS"/>
        </w:rPr>
      </w:r>
    </w:p>
    <w:p>
      <w:pPr>
        <w:pStyle w:val="Normal"/>
        <w:spacing w:lineRule="auto" w:line="276" w:before="0" w:after="200"/>
        <w:jc w:val="center"/>
        <w:rPr/>
      </w:pPr>
      <w:r>
        <w:rPr>
          <w:rFonts w:eastAsia="Calibri"/>
          <w:sz w:val="32"/>
          <w:szCs w:val="32"/>
          <w:lang w:val="sr-CS"/>
        </w:rPr>
        <w:t xml:space="preserve">Наставни предмет: </w:t>
      </w:r>
      <w:r>
        <w:rPr>
          <w:rFonts w:eastAsia="Calibri"/>
          <w:sz w:val="32"/>
          <w:szCs w:val="32"/>
          <w:lang w:val="sr-RS"/>
        </w:rPr>
        <w:t xml:space="preserve">Француски </w:t>
      </w:r>
      <w:r>
        <w:rPr>
          <w:rFonts w:eastAsia="Calibri"/>
          <w:sz w:val="32"/>
          <w:szCs w:val="32"/>
          <w:lang w:val="sr-CS"/>
        </w:rPr>
        <w:t xml:space="preserve"> језик </w:t>
        <w:tab/>
        <w:tab/>
        <w:t>Разре</w:t>
      </w:r>
      <w:r>
        <w:rPr>
          <w:rFonts w:eastAsia="Calibri"/>
          <w:sz w:val="32"/>
          <w:szCs w:val="32"/>
          <w:lang w:val="sr-RS"/>
        </w:rPr>
        <w:t>д: четврти</w:t>
      </w:r>
      <w:r>
        <w:rPr>
          <w:rFonts w:eastAsia="Calibri"/>
          <w:b/>
          <w:bCs/>
          <w:sz w:val="32"/>
          <w:szCs w:val="32"/>
          <w:lang w:val="sr-RS"/>
        </w:rPr>
        <w:t xml:space="preserve">          </w:t>
      </w:r>
      <w:r>
        <w:rPr>
          <w:rFonts w:eastAsia="Calibri"/>
          <w:sz w:val="32"/>
          <w:szCs w:val="32"/>
          <w:lang w:val="sr-CS"/>
        </w:rPr>
        <w:tab/>
      </w:r>
    </w:p>
    <w:p>
      <w:pPr>
        <w:pStyle w:val="Normal"/>
        <w:spacing w:lineRule="auto" w:line="276" w:before="0" w:after="200"/>
        <w:jc w:val="center"/>
        <w:rPr>
          <w:rFonts w:eastAsia="Calibri"/>
          <w:sz w:val="32"/>
          <w:szCs w:val="32"/>
          <w:lang w:val="sr-CS"/>
        </w:rPr>
      </w:pPr>
      <w:r>
        <w:rPr>
          <w:rFonts w:eastAsia="Calibri"/>
          <w:sz w:val="32"/>
          <w:szCs w:val="32"/>
          <w:lang w:val="sr-CS"/>
        </w:rPr>
        <w:t>Школа:</w:t>
      </w:r>
      <w:r>
        <w:rPr>
          <w:rFonts w:eastAsia="Calibri"/>
          <w:sz w:val="32"/>
          <w:szCs w:val="32"/>
          <w:lang w:val="sr-Latn-RS"/>
        </w:rPr>
        <w:t xml:space="preserve"> </w:t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>_____________________________</w:t>
      </w:r>
    </w:p>
    <w:p>
      <w:pPr>
        <w:pStyle w:val="Normal"/>
        <w:spacing w:lineRule="auto" w:line="276" w:before="0" w:after="200"/>
        <w:rPr/>
      </w:pPr>
      <w:r>
        <w:rPr>
          <w:rFonts w:eastAsia="Calibri"/>
          <w:sz w:val="32"/>
          <w:szCs w:val="32"/>
          <w:lang w:val="sr-Latn-RS"/>
        </w:rPr>
        <w:tab/>
        <w:tab/>
        <w:tab/>
        <w:tab/>
        <w:tab/>
        <w:tab/>
      </w:r>
      <w:r>
        <w:rPr>
          <w:rFonts w:eastAsia="Calibri"/>
          <w:sz w:val="32"/>
          <w:szCs w:val="32"/>
          <w:lang w:val="sr-RS"/>
        </w:rPr>
        <w:t xml:space="preserve">   </w:t>
      </w:r>
      <w:r>
        <w:rPr>
          <w:rFonts w:eastAsia="Calibri"/>
          <w:sz w:val="32"/>
          <w:szCs w:val="32"/>
          <w:lang w:val="sr-CS"/>
        </w:rPr>
        <w:t>Уџбеник:</w:t>
      </w:r>
      <w:r>
        <w:rPr>
          <w:rFonts w:eastAsia="Calibri"/>
          <w:b/>
          <w:bCs/>
          <w:i/>
          <w:iCs/>
          <w:sz w:val="32"/>
          <w:szCs w:val="32"/>
          <w:lang w:val="sr-CS"/>
        </w:rPr>
        <w:t xml:space="preserve"> </w:t>
      </w:r>
      <w:r>
        <w:rPr>
          <w:rFonts w:eastAsia="Calibri"/>
          <w:b/>
          <w:bCs/>
          <w:i/>
          <w:iCs/>
          <w:sz w:val="32"/>
          <w:szCs w:val="32"/>
          <w:lang w:val="sr-Latn-RS"/>
        </w:rPr>
        <w:t>Alex</w:t>
      </w:r>
      <w:r>
        <w:rPr>
          <w:rFonts w:eastAsia="Calibri"/>
          <w:b/>
          <w:bCs/>
          <w:i/>
          <w:iCs/>
          <w:sz w:val="32"/>
          <w:szCs w:val="32"/>
          <w:lang w:val="sr-CS"/>
        </w:rPr>
        <w:t xml:space="preserve"> </w:t>
      </w:r>
      <w:r>
        <w:rPr>
          <w:rFonts w:eastAsia="Calibri"/>
          <w:b/>
          <w:bCs/>
          <w:i/>
          <w:iCs/>
          <w:sz w:val="32"/>
          <w:szCs w:val="32"/>
          <w:lang w:val="sr-Latn-RS"/>
        </w:rPr>
        <w:t>et</w:t>
      </w:r>
      <w:r>
        <w:rPr>
          <w:rFonts w:eastAsia="Calibri"/>
          <w:b/>
          <w:bCs/>
          <w:i/>
          <w:iCs/>
          <w:sz w:val="32"/>
          <w:szCs w:val="32"/>
          <w:lang w:val="sr-CS"/>
        </w:rPr>
        <w:t xml:space="preserve"> </w:t>
      </w:r>
      <w:r>
        <w:rPr>
          <w:rFonts w:eastAsia="Calibri"/>
          <w:b/>
          <w:bCs/>
          <w:i/>
          <w:iCs/>
          <w:sz w:val="32"/>
          <w:szCs w:val="32"/>
          <w:lang w:val="sr-Latn-RS"/>
        </w:rPr>
        <w:t>Zo</w:t>
      </w:r>
      <w:r>
        <w:rPr>
          <w:rFonts w:eastAsia="Calibri"/>
          <w:b/>
          <w:bCs/>
          <w:i/>
          <w:iCs/>
          <w:sz w:val="32"/>
          <w:szCs w:val="32"/>
          <w:lang w:val="sr-CS"/>
        </w:rPr>
        <w:t xml:space="preserve">é </w:t>
      </w:r>
      <w:r>
        <w:rPr>
          <w:rFonts w:eastAsia="Calibri"/>
          <w:b/>
          <w:bCs/>
          <w:i/>
          <w:iCs/>
          <w:sz w:val="32"/>
          <w:szCs w:val="32"/>
          <w:lang w:val="sr-RS"/>
        </w:rPr>
        <w:t xml:space="preserve"> 3,</w:t>
      </w:r>
      <w:r>
        <w:rPr>
          <w:rFonts w:eastAsia="Calibri"/>
          <w:b/>
          <w:bCs/>
          <w:iCs/>
          <w:sz w:val="32"/>
          <w:szCs w:val="32"/>
          <w:lang w:val="sr-RS"/>
        </w:rPr>
        <w:t xml:space="preserve"> Дата Статус</w:t>
      </w:r>
    </w:p>
    <w:p>
      <w:pPr>
        <w:pStyle w:val="Normal"/>
        <w:spacing w:lineRule="auto" w:line="276" w:before="0" w:after="200"/>
        <w:rPr>
          <w:rFonts w:eastAsia="Calibri"/>
          <w:b/>
          <w:b/>
          <w:bCs/>
          <w:iCs/>
          <w:sz w:val="32"/>
          <w:szCs w:val="32"/>
          <w:lang w:val="sr-RS"/>
        </w:rPr>
      </w:pPr>
      <w:r>
        <w:rPr>
          <w:rFonts w:eastAsia="Calibri"/>
          <w:b/>
          <w:bCs/>
          <w:iCs/>
          <w:sz w:val="32"/>
          <w:szCs w:val="32"/>
          <w:lang w:val="sr-RS"/>
        </w:rPr>
      </w:r>
    </w:p>
    <w:p>
      <w:pPr>
        <w:pStyle w:val="Normal"/>
        <w:spacing w:lineRule="auto" w:line="276" w:before="0" w:after="200"/>
        <w:rPr>
          <w:rFonts w:eastAsia="Calibri"/>
          <w:b/>
          <w:b/>
          <w:bCs/>
          <w:iCs/>
          <w:sz w:val="32"/>
          <w:szCs w:val="32"/>
          <w:lang w:val="sr-RS"/>
        </w:rPr>
      </w:pPr>
      <w:r>
        <w:rPr>
          <w:rFonts w:eastAsia="Calibri"/>
          <w:b/>
          <w:bCs/>
          <w:iCs/>
          <w:sz w:val="32"/>
          <w:szCs w:val="32"/>
          <w:lang w:val="sr-RS"/>
        </w:rPr>
      </w:r>
    </w:p>
    <w:p>
      <w:pPr>
        <w:pStyle w:val="Normal"/>
        <w:spacing w:lineRule="auto" w:line="276" w:before="0" w:after="200"/>
        <w:rPr>
          <w:rFonts w:eastAsia="Calibri"/>
          <w:b/>
          <w:b/>
          <w:bCs/>
          <w:iCs/>
          <w:sz w:val="32"/>
          <w:szCs w:val="32"/>
          <w:lang w:val="sr-RS"/>
        </w:rPr>
      </w:pPr>
      <w:r>
        <w:rPr>
          <w:rFonts w:eastAsia="Calibri"/>
          <w:b/>
          <w:bCs/>
          <w:iCs/>
          <w:sz w:val="32"/>
          <w:szCs w:val="32"/>
          <w:lang w:val="sr-RS"/>
        </w:rPr>
      </w:r>
    </w:p>
    <w:p>
      <w:pPr>
        <w:pStyle w:val="Normal"/>
        <w:spacing w:lineRule="auto" w:line="276" w:before="0" w:after="200"/>
        <w:rPr>
          <w:rFonts w:eastAsia="Calibri"/>
          <w:b/>
          <w:b/>
          <w:bCs/>
          <w:iCs/>
          <w:sz w:val="32"/>
          <w:szCs w:val="32"/>
          <w:lang w:val="sr-RS"/>
        </w:rPr>
      </w:pPr>
      <w:r>
        <w:rPr>
          <w:rFonts w:eastAsia="Calibri"/>
          <w:b/>
          <w:bCs/>
          <w:iCs/>
          <w:sz w:val="32"/>
          <w:szCs w:val="32"/>
          <w:lang w:val="sr-RS"/>
        </w:rPr>
      </w:r>
    </w:p>
    <w:p>
      <w:pPr>
        <w:pStyle w:val="Normal"/>
        <w:spacing w:lineRule="auto" w:line="276" w:before="0" w:after="200"/>
        <w:rPr>
          <w:rFonts w:eastAsia="Calibri"/>
          <w:b/>
          <w:b/>
          <w:bCs/>
          <w:iCs/>
          <w:sz w:val="32"/>
          <w:szCs w:val="32"/>
          <w:lang w:val="sr-RS"/>
        </w:rPr>
      </w:pPr>
      <w:r>
        <w:rPr>
          <w:rFonts w:eastAsia="Calibri"/>
          <w:b/>
          <w:bCs/>
          <w:iCs/>
          <w:sz w:val="32"/>
          <w:szCs w:val="32"/>
          <w:lang w:val="sr-RS"/>
        </w:rPr>
      </w:r>
    </w:p>
    <w:p>
      <w:pPr>
        <w:pStyle w:val="Normal"/>
        <w:spacing w:lineRule="auto" w:line="276" w:before="0" w:after="200"/>
        <w:rPr>
          <w:rFonts w:eastAsia="Calibri"/>
          <w:b/>
          <w:b/>
          <w:bCs/>
          <w:iCs/>
          <w:sz w:val="32"/>
          <w:szCs w:val="32"/>
          <w:lang w:val="sr-RS"/>
        </w:rPr>
      </w:pPr>
      <w:r>
        <w:rPr>
          <w:rFonts w:eastAsia="Calibri"/>
          <w:b/>
          <w:bCs/>
          <w:iCs/>
          <w:sz w:val="32"/>
          <w:szCs w:val="32"/>
          <w:lang w:val="sr-RS"/>
        </w:rPr>
      </w:r>
    </w:p>
    <w:p>
      <w:pPr>
        <w:pStyle w:val="Normal"/>
        <w:spacing w:lineRule="auto" w:line="276" w:before="0" w:after="200"/>
        <w:rPr>
          <w:rFonts w:eastAsia="Calibri"/>
          <w:b/>
          <w:b/>
          <w:bCs/>
          <w:iCs/>
          <w:sz w:val="32"/>
          <w:szCs w:val="32"/>
          <w:lang w:val="sr-RS"/>
        </w:rPr>
      </w:pPr>
      <w:r>
        <w:rPr>
          <w:rFonts w:eastAsia="Calibri"/>
          <w:b/>
          <w:bCs/>
          <w:iCs/>
          <w:sz w:val="32"/>
          <w:szCs w:val="32"/>
          <w:lang w:val="sr-RS"/>
        </w:rPr>
      </w:r>
    </w:p>
    <w:p>
      <w:pPr>
        <w:pStyle w:val="Normal"/>
        <w:spacing w:lineRule="auto" w:line="276" w:before="0" w:after="200"/>
        <w:rPr>
          <w:rFonts w:eastAsia="Calibri"/>
          <w:b/>
          <w:b/>
          <w:bCs/>
          <w:iCs/>
          <w:sz w:val="32"/>
          <w:szCs w:val="32"/>
          <w:lang w:val="sr-RS"/>
        </w:rPr>
      </w:pPr>
      <w:r>
        <w:rPr>
          <w:rFonts w:eastAsia="Calibri"/>
          <w:b/>
          <w:bCs/>
          <w:iCs/>
          <w:sz w:val="32"/>
          <w:szCs w:val="32"/>
          <w:lang w:val="sr-RS"/>
        </w:rPr>
      </w:r>
    </w:p>
    <w:p>
      <w:pPr>
        <w:pStyle w:val="Normal"/>
        <w:spacing w:lineRule="auto" w:line="276" w:before="0" w:after="200"/>
        <w:rPr>
          <w:rFonts w:eastAsia="Calibri"/>
          <w:b/>
          <w:b/>
          <w:bCs/>
          <w:iCs/>
          <w:sz w:val="32"/>
          <w:szCs w:val="32"/>
          <w:lang w:val="sr-RS"/>
        </w:rPr>
      </w:pPr>
      <w:r>
        <w:rPr>
          <w:rFonts w:eastAsia="Calibri"/>
          <w:b/>
          <w:bCs/>
          <w:iCs/>
          <w:sz w:val="32"/>
          <w:szCs w:val="32"/>
          <w:lang w:val="sr-RS"/>
        </w:rPr>
      </w:r>
    </w:p>
    <w:p>
      <w:pPr>
        <w:pStyle w:val="Normal"/>
        <w:spacing w:lineRule="auto" w:line="276" w:before="0" w:after="200"/>
        <w:rPr>
          <w:rFonts w:eastAsia="Calibri"/>
          <w:b/>
          <w:b/>
          <w:bCs/>
          <w:iCs/>
          <w:sz w:val="32"/>
          <w:szCs w:val="32"/>
          <w:lang w:val="sr-RS"/>
        </w:rPr>
      </w:pPr>
      <w:r>
        <w:rPr>
          <w:rFonts w:eastAsia="Calibri"/>
          <w:b/>
          <w:bCs/>
          <w:iCs/>
          <w:sz w:val="32"/>
          <w:szCs w:val="32"/>
          <w:lang w:val="sr-RS"/>
        </w:rPr>
      </w:r>
    </w:p>
    <w:p>
      <w:pPr>
        <w:pStyle w:val="Normal"/>
        <w:spacing w:lineRule="auto" w:line="276" w:before="0" w:after="200"/>
        <w:rPr>
          <w:rFonts w:eastAsia="Calibri"/>
          <w:b/>
          <w:b/>
          <w:bCs/>
          <w:iCs/>
          <w:sz w:val="32"/>
          <w:szCs w:val="32"/>
          <w:lang w:val="sr-RS"/>
        </w:rPr>
      </w:pPr>
      <w:r>
        <w:rPr>
          <w:rFonts w:eastAsia="Calibri"/>
          <w:b/>
          <w:bCs/>
          <w:iCs/>
          <w:sz w:val="32"/>
          <w:szCs w:val="32"/>
          <w:lang w:val="sr-RS"/>
        </w:rPr>
      </w:r>
    </w:p>
    <w:p>
      <w:pPr>
        <w:pStyle w:val="Normal"/>
        <w:spacing w:lineRule="auto" w:line="276" w:before="0" w:after="200"/>
        <w:rPr>
          <w:rFonts w:eastAsia="Calibri"/>
          <w:b/>
          <w:b/>
          <w:bCs/>
          <w:iCs/>
          <w:sz w:val="32"/>
          <w:szCs w:val="32"/>
          <w:lang w:val="sr-RS"/>
        </w:rPr>
      </w:pPr>
      <w:r>
        <w:rPr>
          <w:rFonts w:eastAsia="Calibri"/>
          <w:b/>
          <w:bCs/>
          <w:iCs/>
          <w:sz w:val="32"/>
          <w:szCs w:val="32"/>
          <w:lang w:val="sr-RS"/>
        </w:rPr>
      </w:r>
    </w:p>
    <w:p>
      <w:pPr>
        <w:pStyle w:val="Normal"/>
        <w:spacing w:lineRule="auto" w:line="276" w:before="0" w:after="200"/>
        <w:jc w:val="both"/>
        <w:rPr/>
      </w:pPr>
      <w:r>
        <w:rPr>
          <w:rFonts w:eastAsia="Calibri"/>
          <w:b/>
          <w:bCs/>
          <w:iCs/>
          <w:sz w:val="24"/>
          <w:szCs w:val="24"/>
          <w:lang w:val="sr-RS"/>
        </w:rPr>
        <w:t>Циљ</w:t>
      </w:r>
      <w:r>
        <w:rPr>
          <w:rFonts w:eastAsia="Times New Roman" w:cs="Times New Roman"/>
          <w:b w:val="false"/>
          <w:bCs w:val="false"/>
          <w:iCs/>
          <w:sz w:val="24"/>
          <w:szCs w:val="24"/>
          <w:lang w:val="sr-RS"/>
        </w:rPr>
        <w:t xml:space="preserve"> наставе и учења француског језика у основном образовању и васпитању јесте да се ученик усвајањем функционалних знања о језичком систему и култури и развијањем стратегија учења страног језика оспособи за основну усмену и писану комуникацију и да стекне позитиван однос према другим језицима и културама, као и према сопственом језику и културном наслеђу.</w:t>
      </w:r>
    </w:p>
    <w:tbl>
      <w:tblPr>
        <w:tblW w:w="14128" w:type="dxa"/>
        <w:jc w:val="left"/>
        <w:tblInd w:w="-332" w:type="dxa"/>
        <w:tblBorders>
          <w:top w:val="single" w:sz="12" w:space="0" w:color="000001"/>
          <w:left w:val="single" w:sz="12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15" w:type="dxa"/>
          <w:bottom w:w="0" w:type="dxa"/>
          <w:right w:w="108" w:type="dxa"/>
        </w:tblCellMar>
      </w:tblPr>
      <w:tblGrid>
        <w:gridCol w:w="2047"/>
        <w:gridCol w:w="5032"/>
        <w:gridCol w:w="5032"/>
        <w:gridCol w:w="663"/>
        <w:gridCol w:w="663"/>
        <w:gridCol w:w="690"/>
      </w:tblGrid>
      <w:tr>
        <w:trPr>
          <w:trHeight w:val="251" w:hRule="atLeast"/>
          <w:cantSplit w:val="true"/>
        </w:trPr>
        <w:tc>
          <w:tcPr>
            <w:tcW w:w="2047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-15" w:type="dxa"/>
            </w:tcMar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  <w:lang w:val="sr-CS"/>
              </w:rPr>
            </w:pPr>
            <w:r>
              <w:rPr>
                <w:b/>
                <w:sz w:val="22"/>
                <w:szCs w:val="22"/>
                <w:lang w:val="sr-CS"/>
              </w:rPr>
              <w:t>БРОЈ И НАЗИВ ТЕМЕ/ОБЛАСТИ</w:t>
            </w:r>
          </w:p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  <w:lang w:val="sr-CS"/>
              </w:rPr>
              <w:t>(Комуникатвине функције)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-15" w:type="dxa"/>
            </w:tcMar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  <w:lang w:val="sr-CS"/>
              </w:rPr>
            </w:pPr>
            <w:r>
              <w:rPr>
                <w:b/>
                <w:sz w:val="22"/>
                <w:szCs w:val="22"/>
                <w:lang w:val="sr-CS"/>
              </w:rPr>
              <w:t>ИСХОДИ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-15" w:type="dxa"/>
            </w:tcMar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НАСТАВНИ САДРЖАЈИ И ОПЕРАТИВНИ ЗАДАЦИ</w:t>
            </w:r>
          </w:p>
        </w:tc>
        <w:tc>
          <w:tcPr>
            <w:tcW w:w="663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-1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12"/>
                <w:szCs w:val="12"/>
                <w:lang w:val="sr-RS"/>
              </w:rPr>
              <w:t>Број часова по теми</w:t>
            </w:r>
          </w:p>
        </w:tc>
        <w:tc>
          <w:tcPr>
            <w:tcW w:w="663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-1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16"/>
                <w:szCs w:val="16"/>
                <w:lang w:val="sr-RS"/>
              </w:rPr>
              <w:t>Обрада</w:t>
            </w:r>
          </w:p>
        </w:tc>
        <w:tc>
          <w:tcPr>
            <w:tcW w:w="690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E7E6E6" w:val="clear"/>
            <w:tcMar>
              <w:left w:w="-1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16"/>
                <w:szCs w:val="16"/>
                <w:lang w:val="sr-RS"/>
              </w:rPr>
              <w:t>Остали типови</w:t>
            </w:r>
          </w:p>
        </w:tc>
      </w:tr>
      <w:tr>
        <w:trPr>
          <w:trHeight w:val="460" w:hRule="atLeast"/>
          <w:cantSplit w:val="true"/>
        </w:trPr>
        <w:tc>
          <w:tcPr>
            <w:tcW w:w="2047" w:type="dxa"/>
            <w:vMerge w:val="continue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F3F3F3" w:val="clear"/>
            <w:tcMar>
              <w:left w:w="-15" w:type="dxa"/>
            </w:tcMar>
          </w:tcPr>
          <w:p>
            <w:pPr>
              <w:pStyle w:val="Normal"/>
              <w:snapToGrid w:val="false"/>
              <w:rPr>
                <w:b/>
                <w:b/>
                <w:sz w:val="22"/>
                <w:szCs w:val="22"/>
                <w:lang w:val="sr-CS"/>
              </w:rPr>
            </w:pPr>
            <w:r>
              <w:rPr>
                <w:b/>
                <w:sz w:val="22"/>
                <w:szCs w:val="22"/>
                <w:lang w:val="sr-CS"/>
              </w:rPr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-1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  <w:sz w:val="22"/>
                <w:szCs w:val="22"/>
                <w:lang w:val="hr-HR"/>
              </w:rPr>
              <w:t>По завршеној теми/области учени</w:t>
            </w:r>
            <w:r>
              <w:rPr>
                <w:b/>
                <w:bCs/>
                <w:sz w:val="22"/>
                <w:szCs w:val="22"/>
                <w:lang w:val="sr-RS"/>
              </w:rPr>
              <w:t>к је</w:t>
            </w:r>
            <w:r>
              <w:rPr>
                <w:b/>
                <w:bCs/>
                <w:sz w:val="22"/>
                <w:szCs w:val="22"/>
                <w:lang w:val="hr-HR"/>
              </w:rPr>
              <w:t xml:space="preserve"> у стању </w:t>
            </w:r>
            <w:r>
              <w:rPr>
                <w:b/>
                <w:bCs/>
                <w:sz w:val="22"/>
                <w:szCs w:val="22"/>
                <w:lang w:val="sr-RS"/>
              </w:rPr>
              <w:t>да у усменој комуникацији</w:t>
            </w:r>
            <w:r>
              <w:rPr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-15" w:type="dxa"/>
            </w:tcMar>
            <w:vAlign w:val="center"/>
          </w:tcPr>
          <w:p>
            <w:pPr>
              <w:pStyle w:val="Normal"/>
              <w:tabs>
                <w:tab w:val="left" w:pos="225" w:leader="none"/>
              </w:tabs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Ученици у усменој комуникацији уче и увежбавају:</w:t>
            </w:r>
          </w:p>
        </w:tc>
        <w:tc>
          <w:tcPr>
            <w:tcW w:w="663" w:type="dxa"/>
            <w:vMerge w:val="continue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-15" w:type="dxa"/>
            </w:tcMar>
            <w:vAlign w:val="center"/>
          </w:tcPr>
          <w:p>
            <w:pPr>
              <w:pStyle w:val="Normal"/>
              <w:tabs>
                <w:tab w:val="left" w:pos="225" w:leader="none"/>
              </w:tabs>
              <w:snapToGrid w:val="false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</w:r>
          </w:p>
        </w:tc>
        <w:tc>
          <w:tcPr>
            <w:tcW w:w="663" w:type="dxa"/>
            <w:vMerge w:val="continue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-15" w:type="dxa"/>
            </w:tcMar>
          </w:tcPr>
          <w:p>
            <w:pPr>
              <w:pStyle w:val="Normal"/>
              <w:tabs>
                <w:tab w:val="left" w:pos="225" w:leader="none"/>
              </w:tabs>
              <w:snapToGrid w:val="false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</w:r>
          </w:p>
        </w:tc>
        <w:tc>
          <w:tcPr>
            <w:tcW w:w="690" w:type="dxa"/>
            <w:vMerge w:val="continue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E7E6E6" w:val="clear"/>
            <w:tcMar>
              <w:left w:w="-15" w:type="dxa"/>
            </w:tcMar>
          </w:tcPr>
          <w:p>
            <w:pPr>
              <w:pStyle w:val="Normal"/>
              <w:tabs>
                <w:tab w:val="left" w:pos="225" w:leader="none"/>
              </w:tabs>
              <w:snapToGrid w:val="false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</w:r>
          </w:p>
        </w:tc>
      </w:tr>
      <w:tr>
        <w:trPr>
          <w:trHeight w:val="878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-15" w:type="dxa"/>
            </w:tcMar>
          </w:tcPr>
          <w:p>
            <w:pPr>
              <w:pStyle w:val="Normal"/>
              <w:rPr/>
            </w:pPr>
            <w:r>
              <w:rPr>
                <w:b/>
                <w:color w:val="000000"/>
                <w:lang w:val="sr-CS"/>
              </w:rPr>
              <w:t xml:space="preserve">1. </w:t>
            </w:r>
            <w:r>
              <w:rPr>
                <w:b/>
                <w:color w:val="000000"/>
                <w:lang w:val="sr-Latn-RS"/>
              </w:rPr>
              <w:t>Le tour du monde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  <w:lang w:val="sr-RS"/>
              </w:rPr>
              <w:t>Описивање бића, предмета, места и појава; позив и реаговање на позив за учешће у заједничкој активности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TextBody"/>
              <w:bidi w:val="0"/>
              <w:spacing w:lineRule="auto" w:line="240"/>
              <w:jc w:val="left"/>
              <w:rPr/>
            </w:pPr>
            <w:r>
              <w:rPr>
                <w:rFonts w:eastAsia="Times New Roman" w:cs="Times New Roman"/>
                <w:sz w:val="22"/>
                <w:szCs w:val="22"/>
                <w:lang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п</w:t>
            </w:r>
            <w:bookmarkStart w:id="0" w:name="__DdeLink__3602_3918285770"/>
            <w:r>
              <w:rPr>
                <w:rFonts w:eastAsia="Times New Roman" w:cs="Times New Roman"/>
                <w:sz w:val="22"/>
                <w:szCs w:val="22"/>
                <w:lang w:val="sr-RS"/>
              </w:rPr>
              <w:t>оздрави и отпоздрави, примењујући једноставнија језичка средства;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представи себе и другог;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разуме једноставнија питања личне природе и одговара на њих;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поставља једноставнија питања личне природе;</w:t>
            </w:r>
          </w:p>
          <w:p>
            <w:pPr>
              <w:pStyle w:val="TextBody"/>
              <w:bidi w:val="0"/>
              <w:spacing w:lineRule="auto" w:line="240"/>
              <w:jc w:val="left"/>
              <w:rPr/>
            </w:pPr>
            <w:r>
              <w:rPr>
                <w:rFonts w:eastAsia="Times New Roman" w:cs="Times New Roman"/>
                <w:sz w:val="22"/>
                <w:szCs w:val="22"/>
                <w:lang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у неколико једноставнијих везаних исказа саопшти информације личне природе о себи и другима водећи рачуна о приватности и поверљивости;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опише бића, предмете и места у неколико везаних једноставнијих исказа;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разуме свакодневне исказе у вези сa непосредним потребама, осетима и осећањима и реагује на њих;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bookmarkStart w:id="1" w:name="__DdeLink__30323_2465470116"/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– </w:t>
            </w:r>
            <w:bookmarkEnd w:id="1"/>
            <w:bookmarkEnd w:id="0"/>
            <w:r>
              <w:rPr>
                <w:rFonts w:eastAsia="Times New Roman" w:cs="Times New Roman"/>
                <w:sz w:val="22"/>
                <w:szCs w:val="22"/>
                <w:lang w:val="sr-RS"/>
              </w:rPr>
              <w:t>изрази основне потребе, осете и осећања једноставнијим језичким средствима</w:t>
            </w:r>
          </w:p>
          <w:p>
            <w:pPr>
              <w:pStyle w:val="TextBody"/>
              <w:spacing w:lineRule="auto" w:line="288" w:before="0" w:after="0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TextBody"/>
              <w:bidi w:val="0"/>
              <w:spacing w:lineRule="auto" w:line="240" w:before="0" w:after="0"/>
              <w:jc w:val="both"/>
              <w:rPr>
                <w:rFonts w:eastAsia="Times New Roman" w:cs="Times New Roman"/>
                <w:lang w:val="sr-RS"/>
              </w:rPr>
            </w:pPr>
            <w:r>
              <w:rPr/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Презент глагола avoir, être, faire и глагола прве групе.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Присвојни придеви (mon/ma, ton/ta, son/sa).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Најфреквентнији описни придеви.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Множина именица и придева.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Презентативи (c’est, ce sont, il y a).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(Интер)културни садржаји: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sr-RS"/>
              </w:rPr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sz w:val="22"/>
                <w:szCs w:val="22"/>
                <w:lang w:val="sr-RS" w:eastAsia="en-GB"/>
              </w:rPr>
              <w:t>Препознатљива обележја земаља француског говорног подручја.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Spacing"/>
              <w:jc w:val="center"/>
              <w:rPr>
                <w:lang w:val="sr-Latn-RS"/>
              </w:rPr>
            </w:pPr>
            <w:r>
              <w:rPr>
                <w:rFonts w:cs="Times New Roman" w:ascii="Times New Roman" w:hAnsi="Times New Roman"/>
                <w:b/>
                <w:lang w:val="sr-Latn-RS"/>
              </w:rPr>
              <w:t>13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Spacing"/>
              <w:jc w:val="center"/>
              <w:rPr>
                <w:lang w:val="sr-Latn-RS"/>
              </w:rPr>
            </w:pPr>
            <w:r>
              <w:rPr>
                <w:rFonts w:cs="Times New Roman" w:ascii="Times New Roman" w:hAnsi="Times New Roman"/>
                <w:b/>
                <w:lang w:val="sr-Latn-RS"/>
              </w:rPr>
              <w:t>6</w:t>
            </w:r>
          </w:p>
        </w:tc>
        <w:tc>
          <w:tcPr>
            <w:tcW w:w="690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Spacing"/>
              <w:shd w:val="clear" w:fill="FFFF00"/>
              <w:jc w:val="center"/>
              <w:rPr>
                <w:lang w:val="sr-Latn-RS"/>
              </w:rPr>
            </w:pPr>
            <w:r>
              <w:rPr>
                <w:rFonts w:cs="Times New Roman" w:ascii="Times New Roman" w:hAnsi="Times New Roman"/>
                <w:b/>
                <w:lang w:val="sr-Latn-RS"/>
              </w:rPr>
              <w:t>7</w:t>
            </w:r>
          </w:p>
        </w:tc>
      </w:tr>
      <w:tr>
        <w:trPr>
          <w:trHeight w:val="460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-15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васпитање, математика</w:t>
            </w:r>
          </w:p>
        </w:tc>
      </w:tr>
      <w:tr>
        <w:trPr>
          <w:trHeight w:val="460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-15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Стандради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  <w:szCs w:val="22"/>
                <w:lang w:val="sr-RS"/>
              </w:rPr>
              <w:t xml:space="preserve">1.1.1.  1.1.2.  1.1.3.  1.1.4.  1.1.5. </w:t>
            </w:r>
            <w:r>
              <w:rPr>
                <w:sz w:val="22"/>
                <w:szCs w:val="22"/>
                <w:lang w:val="sr-Latn-RS"/>
              </w:rPr>
              <w:t>1.1.6.</w:t>
            </w:r>
            <w:r>
              <w:rPr>
                <w:sz w:val="22"/>
                <w:szCs w:val="22"/>
                <w:lang w:val="sr-RS"/>
              </w:rPr>
              <w:t xml:space="preserve"> 1.1.8. 1.1.9.  1.1.10.  1.1.11. 1.1.12.  1.1.13. 1.1.14. 1.1.15. 1.1.17. 1.1.18. 1.1.19. 1.1.20. 1.1.21. 1.1.22. 1.1.23. 1.2.1.  1.2.2.  1.2.3.  1.2.4.  1.3.1. 1.3.2. 1.3.3. 1.3.5. 2.1.1. 2.1.2. 2.1.3. 2.1.4.  2.1.6.  2.1.8. 2.1.9. 2.1.12. 2.1.14. 2.1.17. 2.1.25. 2.1.26. 2.2.1. 2.2.2. 2.2.23. 2.3.1. 2.3.2.</w:t>
            </w:r>
          </w:p>
        </w:tc>
      </w:tr>
      <w:tr>
        <w:trPr>
          <w:trHeight w:val="460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-15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lang w:val="sr-RS"/>
              </w:rPr>
              <w:t>Посматрање и праћење, усмена провера кроз играње улога у паровима, симулације у паровима и групама, задаци у радној свесци, тестови слушања,читања, говора и писања,  различите технике формативног и сумативног оцењивања, пројекти.</w:t>
            </w:r>
          </w:p>
        </w:tc>
      </w:tr>
    </w:tbl>
    <w:p>
      <w:pPr>
        <w:pStyle w:val="Normal"/>
        <w:rPr>
          <w:sz w:val="22"/>
          <w:szCs w:val="22"/>
          <w:lang w:val="sr-RS"/>
        </w:rPr>
      </w:pPr>
      <w:r>
        <w:rPr>
          <w:sz w:val="22"/>
          <w:szCs w:val="22"/>
          <w:lang w:val="sr-RS"/>
        </w:rPr>
      </w:r>
    </w:p>
    <w:tbl>
      <w:tblPr>
        <w:tblW w:w="14128" w:type="dxa"/>
        <w:jc w:val="left"/>
        <w:tblInd w:w="-332" w:type="dxa"/>
        <w:tblBorders>
          <w:top w:val="single" w:sz="12" w:space="0" w:color="000001"/>
          <w:left w:val="single" w:sz="12" w:space="0" w:color="000001"/>
          <w:bottom w:val="single" w:sz="12" w:space="0" w:color="000001"/>
          <w:insideH w:val="single" w:sz="12" w:space="0" w:color="000001"/>
        </w:tblBorders>
        <w:tblCellMar>
          <w:top w:w="0" w:type="dxa"/>
          <w:left w:w="-15" w:type="dxa"/>
          <w:bottom w:w="0" w:type="dxa"/>
          <w:right w:w="108" w:type="dxa"/>
        </w:tblCellMar>
      </w:tblPr>
      <w:tblGrid>
        <w:gridCol w:w="2047"/>
        <w:gridCol w:w="5032"/>
        <w:gridCol w:w="5032"/>
        <w:gridCol w:w="663"/>
        <w:gridCol w:w="663"/>
        <w:gridCol w:w="690"/>
      </w:tblGrid>
      <w:tr>
        <w:trPr>
          <w:trHeight w:val="113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-15" w:type="dxa"/>
            </w:tcMar>
          </w:tcPr>
          <w:p>
            <w:pPr>
              <w:pStyle w:val="Normal"/>
              <w:rPr/>
            </w:pPr>
            <w:r>
              <w:rPr>
                <w:b/>
                <w:sz w:val="22"/>
                <w:szCs w:val="22"/>
                <w:lang w:val="sr-RS"/>
              </w:rPr>
              <w:t xml:space="preserve">2. </w:t>
            </w:r>
            <w:r>
              <w:rPr>
                <w:b/>
                <w:sz w:val="22"/>
                <w:szCs w:val="22"/>
                <w:lang w:val="sr-Latn-RS"/>
              </w:rPr>
              <w:t>L‘art</w:t>
            </w:r>
          </w:p>
          <w:p>
            <w:pPr>
              <w:pStyle w:val="Normal"/>
              <w:rPr>
                <w:b w:val="false"/>
                <w:b w:val="false"/>
                <w:bCs w:val="false"/>
                <w:lang w:val="sr-RS"/>
              </w:rPr>
            </w:pPr>
            <w:r>
              <w:rPr>
                <w:b w:val="false"/>
                <w:bCs w:val="false"/>
                <w:sz w:val="22"/>
                <w:szCs w:val="22"/>
                <w:lang w:val="sr-RS"/>
              </w:rPr>
              <w:t>Изражавање интересовања и допадања/недопаданја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FFFFFF" w:val="clear"/>
            <w:tcMar>
              <w:left w:w="-15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</w:r>
          </w:p>
          <w:p>
            <w:pPr>
              <w:pStyle w:val="TextBody"/>
              <w:spacing w:lineRule="auto" w:line="288"/>
              <w:jc w:val="both"/>
              <w:rPr>
                <w:sz w:val="22"/>
                <w:szCs w:val="22"/>
                <w:lang w:val="sr-RS"/>
              </w:rPr>
            </w:pPr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разуме једноставније исказе за изражавање интересовања, допадања/недопадања и реагује на њих;</w:t>
            </w:r>
          </w:p>
          <w:p>
            <w:pPr>
              <w:pStyle w:val="TextBody"/>
              <w:spacing w:lineRule="auto" w:line="288"/>
              <w:jc w:val="both"/>
              <w:rPr>
                <w:sz w:val="22"/>
                <w:szCs w:val="22"/>
                <w:lang w:val="sr-RS"/>
              </w:rPr>
            </w:pPr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изражава допадање/недопадање уз најједноставније образложење;</w:t>
            </w:r>
          </w:p>
          <w:p>
            <w:pPr>
              <w:pStyle w:val="TextBody"/>
              <w:spacing w:lineRule="auto" w:line="288"/>
              <w:jc w:val="both"/>
              <w:rPr>
                <w:sz w:val="22"/>
                <w:szCs w:val="22"/>
                <w:lang w:val="sr-RS"/>
              </w:rPr>
            </w:pPr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тражи најједноставније образложење допадања/недопадања;</w:t>
            </w:r>
          </w:p>
          <w:p>
            <w:pPr>
              <w:pStyle w:val="TextBody"/>
              <w:spacing w:lineRule="auto" w:line="288" w:before="0" w:after="140"/>
              <w:jc w:val="both"/>
              <w:rPr>
                <w:sz w:val="22"/>
                <w:szCs w:val="22"/>
                <w:lang w:val="sr-RS"/>
              </w:rPr>
            </w:pPr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учествује у предлагању садржаја и начина рада.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FFFFFF" w:val="clear"/>
            <w:tcMar>
              <w:left w:w="-15" w:type="dxa"/>
            </w:tcMar>
          </w:tcPr>
          <w:p>
            <w:pPr>
              <w:pStyle w:val="TextBody"/>
              <w:bidi w:val="0"/>
              <w:spacing w:lineRule="auto" w:line="240"/>
              <w:jc w:val="both"/>
              <w:rPr/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val="sr-RS"/>
              </w:rPr>
              <w:t xml:space="preserve">  </w:t>
            </w:r>
          </w:p>
          <w:p>
            <w:pPr>
              <w:pStyle w:val="TextBody"/>
              <w:bidi w:val="0"/>
              <w:spacing w:lineRule="auto" w:line="240"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Презент фреквентних глагола. Показни детерминативи (ce, cet, cette, ces). Конструкција са инфинитивом (j’aime dessiner). Негација (ne/n’... pas). Упитна реченица: qu’est-ce que, quel; Узвична реченица: quel, quelle; Везници: et, mais</w:t>
            </w:r>
          </w:p>
          <w:p>
            <w:pPr>
              <w:pStyle w:val="TextBody"/>
              <w:spacing w:lineRule="auto" w:line="288" w:before="0" w:after="140"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(Интер)културни садржаји: Интересовања, хобији. Ликовна уметност; позориште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FFFFFF" w:val="clear"/>
            <w:tcMar>
              <w:left w:w="-15" w:type="dxa"/>
            </w:tcMar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9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FFFFFF" w:val="clear"/>
            <w:tcMar>
              <w:left w:w="-15" w:type="dxa"/>
            </w:tcMar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3</w:t>
            </w:r>
          </w:p>
        </w:tc>
        <w:tc>
          <w:tcPr>
            <w:tcW w:w="6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FFFFFF" w:val="clear"/>
            <w:tcMar>
              <w:left w:w="-15" w:type="dxa"/>
            </w:tcMar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6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-15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FFFFFF" w:val="clear"/>
            <w:tcMar>
              <w:left w:w="-1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2"/>
                <w:szCs w:val="22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-15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Стандради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FFFFFF" w:val="clear"/>
            <w:tcMar>
              <w:left w:w="-1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imes New Roman"/>
                <w:b w:val="false"/>
                <w:bCs w:val="false"/>
                <w:sz w:val="22"/>
                <w:szCs w:val="22"/>
                <w:lang w:val="sr-RS"/>
              </w:rPr>
              <w:t xml:space="preserve">1.1.1.  1.1.2.  1.1.3.  1.1.4.  1.1.5. </w:t>
            </w:r>
            <w:r>
              <w:rPr>
                <w:rFonts w:cs="Times New Roman"/>
                <w:b w:val="false"/>
                <w:bCs w:val="false"/>
                <w:sz w:val="22"/>
                <w:szCs w:val="22"/>
                <w:lang w:val="sr-Latn-RS"/>
              </w:rPr>
              <w:t>1.1.6.</w:t>
            </w:r>
            <w:r>
              <w:rPr>
                <w:rFonts w:cs="Times New Roman"/>
                <w:b w:val="false"/>
                <w:bCs w:val="false"/>
                <w:sz w:val="22"/>
                <w:szCs w:val="22"/>
                <w:lang w:val="sr-RS"/>
              </w:rPr>
              <w:t xml:space="preserve"> 1.1.8. 1.1.9.  1.1.10.  1.1.11. 1.1.12.  1.1.13. 1.1.14. 1.1.15. 1.1.17. 1.1.18. 1.1.19. 1.1.20. 1.1.21. 1.1.22. 1.1.23. 1.2.1.  1.2.2.  1.2.3.  1.2.4.  1.3.1. 1.3.2. 1.3.3. 1.3.5. 2.1.1. 2.1.2. 2.1.3. 2.1.4.  2.1.6.  2.1.8. 2.1.9. 2.1.12. 2.1.14. 2.1.17. 2.1.25. 2.1.26. 2.2.1. 2.2.2. 2.2.23. 2.3.1. 2.3.2.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-15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FFFFFF" w:val="clear"/>
            <w:tcMar>
              <w:left w:w="-15" w:type="dxa"/>
            </w:tcMar>
            <w:vAlign w:val="center"/>
          </w:tcPr>
          <w:p>
            <w:pPr>
              <w:pStyle w:val="NoSpacing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sr-RS"/>
              </w:rPr>
              <w:t>Посматрање и праћење, усмена провера кроз играње улога у паровима, симулације у паровима и групама, задаци у радној свесци, тестови слушања,читања, говора и писања,  различите технике формативног и сумативног оцењивања, пројекти.</w:t>
            </w:r>
          </w:p>
        </w:tc>
      </w:tr>
      <w:tr>
        <w:trPr>
          <w:trHeight w:val="113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-15" w:type="dxa"/>
            </w:tcMar>
          </w:tcPr>
          <w:p>
            <w:pPr>
              <w:pStyle w:val="Normal"/>
              <w:rPr/>
            </w:pPr>
            <w:r>
              <w:rPr>
                <w:b/>
                <w:sz w:val="22"/>
                <w:szCs w:val="22"/>
                <w:lang w:val="sr-Latn-RS"/>
              </w:rPr>
              <w:t xml:space="preserve">3. </w:t>
            </w:r>
            <w:r>
              <w:rPr>
                <w:b/>
                <w:sz w:val="22"/>
                <w:szCs w:val="22"/>
                <w:lang w:val="fr-FR" w:eastAsia="zh-CN" w:bidi="ar-SA"/>
              </w:rPr>
              <w:t>La nature/la géographie</w:t>
            </w:r>
          </w:p>
          <w:p>
            <w:pPr>
              <w:pStyle w:val="Normal"/>
              <w:rPr>
                <w:b w:val="false"/>
                <w:b w:val="false"/>
                <w:bCs w:val="false"/>
                <w:lang w:val="sr-RS"/>
              </w:rPr>
            </w:pPr>
            <w:r>
              <w:rPr>
                <w:b w:val="false"/>
                <w:bCs w:val="false"/>
                <w:sz w:val="22"/>
                <w:szCs w:val="22"/>
                <w:lang w:val="sr-RS"/>
              </w:rPr>
              <w:t>Географске особености; живи свет; исхрана и гастрономске навике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15" w:type="dxa"/>
            </w:tcMar>
          </w:tcPr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разуме и саопшти једноставније исказе који се односе на бројеве, количине и цене;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разуме једноставнија обавештења о положају у простору и реагује на њих;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15" w:type="dxa"/>
            </w:tcMar>
          </w:tcPr>
          <w:p>
            <w:pPr>
              <w:pStyle w:val="TextBody"/>
              <w:bidi w:val="0"/>
              <w:spacing w:lineRule="auto" w:line="240"/>
              <w:jc w:val="both"/>
              <w:rPr/>
            </w:pPr>
            <w:r>
              <w:rPr>
                <w:rFonts w:eastAsia="Times New Roman" w:cs="Times New Roman"/>
                <w:i/>
                <w:iCs/>
                <w:sz w:val="22"/>
                <w:szCs w:val="22"/>
                <w:lang w:val="sr-RS"/>
              </w:rPr>
              <w:t xml:space="preserve"> </w:t>
            </w:r>
          </w:p>
          <w:p>
            <w:pPr>
              <w:pStyle w:val="TextBody"/>
              <w:bidi w:val="0"/>
              <w:spacing w:lineRule="auto" w:line="240"/>
              <w:jc w:val="left"/>
              <w:rPr/>
            </w:pPr>
            <w:r>
              <w:rPr>
                <w:rFonts w:eastAsia="Times New Roman" w:cs="Times New Roman"/>
                <w:lang w:val="sr-RS"/>
              </w:rPr>
              <w:t>П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редлози: dans, à, devant, derrière, en face de, à gauche, à droite...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Презент глагола прве групе.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Конструкција са инфинитивом: devoir + инфинитив.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Одређени члан; неодређени члан.</w:t>
            </w:r>
          </w:p>
          <w:p>
            <w:pPr>
              <w:pStyle w:val="TextBody"/>
              <w:bidi w:val="0"/>
              <w:spacing w:lineRule="auto" w:line="240" w:before="0" w:after="280"/>
              <w:jc w:val="both"/>
              <w:rPr/>
            </w:pPr>
            <w:r>
              <w:rPr>
                <w:rFonts w:eastAsia="Times New Roman" w:cs="Times New Roman"/>
                <w:i w:val="false"/>
                <w:iCs w:val="false"/>
                <w:sz w:val="22"/>
                <w:szCs w:val="22"/>
                <w:lang w:val="sr-RS"/>
              </w:rPr>
              <w:t>Стране света.</w:t>
            </w:r>
          </w:p>
          <w:p>
            <w:pPr>
              <w:pStyle w:val="TextBody"/>
              <w:bidi w:val="0"/>
              <w:spacing w:lineRule="auto" w:line="240" w:before="0" w:after="280"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Упитне речи: où.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Редни бројеви 1–10</w:t>
            </w:r>
          </w:p>
          <w:p>
            <w:pPr>
              <w:pStyle w:val="TextBody"/>
              <w:bidi w:val="0"/>
              <w:spacing w:lineRule="auto" w:line="240" w:before="0" w:after="140"/>
              <w:jc w:val="left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 xml:space="preserve">(Интер)културни садржаји: </w:t>
            </w:r>
            <w:r>
              <w:rPr>
                <w:rFonts w:eastAsia="Times New Roman" w:cs="Times New Roman"/>
                <w:i w:val="false"/>
                <w:iCs w:val="false"/>
                <w:sz w:val="22"/>
                <w:szCs w:val="22"/>
                <w:lang w:val="sr-RS"/>
              </w:rPr>
              <w:t>Препознатљива обележја земаља француског говорног подручја.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15" w:type="dxa"/>
            </w:tcMar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12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15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5</w:t>
            </w:r>
          </w:p>
        </w:tc>
        <w:tc>
          <w:tcPr>
            <w:tcW w:w="690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FFFFFF" w:val="clear"/>
            <w:tcMar>
              <w:left w:w="-15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7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-15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FFFFFF" w:val="clear"/>
            <w:tcMar>
              <w:left w:w="-15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-15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Стандради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FFFFFF" w:val="clear"/>
            <w:tcMar>
              <w:left w:w="-1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imes New Roman"/>
                <w:b w:val="false"/>
                <w:bCs w:val="false"/>
                <w:sz w:val="22"/>
                <w:szCs w:val="22"/>
                <w:lang w:val="sr-RS"/>
              </w:rPr>
              <w:t xml:space="preserve">1.1.1.  1.1.2.  1.1.3.  1.1.4.  1.1.5. </w:t>
            </w:r>
            <w:r>
              <w:rPr>
                <w:rFonts w:cs="Times New Roman"/>
                <w:b w:val="false"/>
                <w:bCs w:val="false"/>
                <w:sz w:val="22"/>
                <w:szCs w:val="22"/>
                <w:lang w:val="sr-Latn-RS"/>
              </w:rPr>
              <w:t>1.1.6.</w:t>
            </w:r>
            <w:r>
              <w:rPr>
                <w:rFonts w:cs="Times New Roman"/>
                <w:b w:val="false"/>
                <w:bCs w:val="false"/>
                <w:sz w:val="22"/>
                <w:szCs w:val="22"/>
                <w:lang w:val="sr-RS"/>
              </w:rPr>
              <w:t xml:space="preserve"> 1.1.8. 1.1.9.  1.1.10.  1.1.11. 1.1.12.  1.1.13. 1.1.14. 1.1.15. 1.1.17. 1.1.18. 1.1.19. 1.1.20. 1.1.21. 1.1.22. 1.1.23. 1.2.1.  1.2.2.  1.2.3.  1.2.4.  1.3.1. 1.3.2. 1.3.3. 1.3.5. 2.1.1. 2.1.2. 2.1.3. 2.1.4.  2.1.6.  2.1.8. 2.1.9. 2.1.12. 2.1.14. 2.1.17. 2.1.25. 2.1.26. 2.2.1. 2.2.2. 2.2.23. 2.3.1. 2.3.2.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-15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FFFFFF" w:val="clear"/>
            <w:tcMar>
              <w:left w:w="-15" w:type="dxa"/>
            </w:tcMar>
            <w:vAlign w:val="center"/>
          </w:tcPr>
          <w:p>
            <w:pPr>
              <w:pStyle w:val="NoSpacing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sr-RS"/>
              </w:rPr>
              <w:t>Посматрање и праћење, усмена провера кроз играње улога у паровима, симулације у паровима и групама, задаци у радној свесци, тестови слушања,читања, говора и писања,  различите технике формативног и сумативног оцењивања, пројекти.</w:t>
            </w:r>
          </w:p>
        </w:tc>
      </w:tr>
    </w:tbl>
    <w:p>
      <w:pPr>
        <w:pStyle w:val="Normal"/>
        <w:rPr>
          <w:lang w:val="sr-RS"/>
        </w:rPr>
      </w:pPr>
      <w:r>
        <w:rPr>
          <w:lang w:val="sr-RS"/>
        </w:rPr>
      </w:r>
    </w:p>
    <w:tbl>
      <w:tblPr>
        <w:tblW w:w="14128" w:type="dxa"/>
        <w:jc w:val="left"/>
        <w:tblInd w:w="-332" w:type="dxa"/>
        <w:tblBorders>
          <w:top w:val="single" w:sz="12" w:space="0" w:color="000001"/>
          <w:left w:val="single" w:sz="12" w:space="0" w:color="000001"/>
          <w:bottom w:val="single" w:sz="12" w:space="0" w:color="000001"/>
          <w:insideH w:val="single" w:sz="12" w:space="0" w:color="000001"/>
        </w:tblBorders>
        <w:tblCellMar>
          <w:top w:w="0" w:type="dxa"/>
          <w:left w:w="-15" w:type="dxa"/>
          <w:bottom w:w="0" w:type="dxa"/>
          <w:right w:w="108" w:type="dxa"/>
        </w:tblCellMar>
      </w:tblPr>
      <w:tblGrid>
        <w:gridCol w:w="2047"/>
        <w:gridCol w:w="5032"/>
        <w:gridCol w:w="5032"/>
        <w:gridCol w:w="663"/>
        <w:gridCol w:w="663"/>
        <w:gridCol w:w="690"/>
      </w:tblGrid>
      <w:tr>
        <w:trPr>
          <w:trHeight w:val="113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rmal"/>
              <w:rPr/>
            </w:pPr>
            <w:r>
              <w:rPr>
                <w:b/>
                <w:sz w:val="22"/>
                <w:szCs w:val="22"/>
                <w:lang w:val="sr-RS"/>
              </w:rPr>
              <w:t xml:space="preserve">4. </w:t>
            </w:r>
            <w:r>
              <w:rPr>
                <w:b/>
                <w:sz w:val="22"/>
                <w:szCs w:val="22"/>
                <w:lang w:val="sr-Latn-RS"/>
              </w:rPr>
              <w:t>Mes loisirs et mes projets</w:t>
            </w:r>
          </w:p>
          <w:p>
            <w:pPr>
              <w:pStyle w:val="Normal"/>
              <w:rPr>
                <w:b w:val="false"/>
                <w:b w:val="false"/>
                <w:bCs w:val="false"/>
                <w:lang w:val="sr-RS"/>
              </w:rPr>
            </w:pPr>
            <w:r>
              <w:rPr>
                <w:b w:val="false"/>
                <w:bCs w:val="false"/>
                <w:sz w:val="22"/>
                <w:szCs w:val="22"/>
                <w:lang w:val="sr-RS"/>
              </w:rPr>
              <w:t>Исказивање времена; временске прилике; путовања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rmal"/>
              <w:spacing w:before="0" w:after="0"/>
              <w:contextualSpacing/>
              <w:jc w:val="both"/>
              <w:rPr>
                <w:color w:val="000000"/>
                <w:sz w:val="22"/>
                <w:szCs w:val="22"/>
                <w:lang w:val="sr-CS"/>
              </w:rPr>
            </w:pPr>
            <w:r>
              <w:rPr>
                <w:color w:val="000000"/>
                <w:sz w:val="22"/>
                <w:szCs w:val="22"/>
                <w:lang w:val="sr-CS"/>
              </w:rPr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color w:val="000000"/>
                <w:sz w:val="22"/>
                <w:szCs w:val="22"/>
                <w:lang w:val="sr-CS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sr-CS" w:eastAsia="sr-RS"/>
              </w:rPr>
              <w:t xml:space="preserve">– 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val="sr-RS"/>
              </w:rPr>
              <w:t>разуме и саопшти једноставније исказе који се односе на хронолошко и метеоролошко време;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val="sr-RS"/>
              </w:rPr>
            </w:pPr>
            <w:r>
              <w:rPr>
                <w:rFonts w:eastAsia="Times New Roman" w:cs="Times New Roman"/>
                <w:lang w:val="sr-RS"/>
              </w:rPr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color w:val="000000"/>
                <w:sz w:val="22"/>
                <w:szCs w:val="22"/>
                <w:lang w:val="sr-CS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sr-CS" w:eastAsia="sr-RS"/>
              </w:rPr>
              <w:t xml:space="preserve">– 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val="sr-RS"/>
              </w:rPr>
              <w:t>разуме једноставније исказе којима се изражава припадање/неприпадање, поседовање/непоседовање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color w:val="000000"/>
                <w:sz w:val="22"/>
                <w:szCs w:val="22"/>
                <w:lang w:val="sr-CS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val="sr-RS"/>
              </w:rPr>
              <w:t>тражи и даје једноставнија обавештења која се односе на припадање/неприпадање, поседовање/непоседовање;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color w:val="000000"/>
                <w:sz w:val="22"/>
                <w:szCs w:val="22"/>
                <w:lang w:val="sr-CS"/>
              </w:rPr>
            </w:pPr>
            <w:r>
              <w:rPr>
                <w:color w:val="000000"/>
                <w:sz w:val="22"/>
                <w:szCs w:val="22"/>
                <w:lang w:val="sr-CS"/>
              </w:rPr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color w:val="000000"/>
                <w:sz w:val="22"/>
                <w:szCs w:val="22"/>
                <w:lang w:val="sr-CS"/>
              </w:rPr>
            </w:pPr>
            <w:r>
              <w:rPr>
                <w:color w:val="000000"/>
                <w:sz w:val="22"/>
                <w:szCs w:val="22"/>
                <w:lang w:val="sr-CS"/>
              </w:rPr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color w:val="000000"/>
                <w:sz w:val="22"/>
                <w:szCs w:val="22"/>
                <w:lang w:val="sr-CS"/>
              </w:rPr>
            </w:pPr>
            <w:r>
              <w:rPr>
                <w:color w:val="000000"/>
                <w:sz w:val="22"/>
                <w:szCs w:val="22"/>
                <w:lang w:val="sr-CS"/>
              </w:rPr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TextBody"/>
              <w:bidi w:val="0"/>
              <w:spacing w:lineRule="auto" w:line="240"/>
              <w:jc w:val="both"/>
              <w:rPr/>
            </w:pPr>
            <w:r>
              <w:rPr>
                <w:rFonts w:eastAsia="Times New Roman" w:cs="Times New Roman"/>
                <w:i/>
                <w:iCs/>
                <w:sz w:val="22"/>
                <w:szCs w:val="22"/>
                <w:lang w:val="sr-RS"/>
              </w:rPr>
              <w:t xml:space="preserve">  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Презент фреквентних глагола. Упитна реченица: quel, quelle.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Присвојни придеви (mon/ma, ton/ta, son/sa).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Предлози: (à), devant, en face de…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Сати. Дани у недељи. Месеци у години.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Основни бројеви до 60.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Везници: et.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Презент униперсоналних глагола (pleuvoir, neiger).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(Интер)културни садржаји: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Конвенције у писању/изговору датума; конвенције у саопштавању времена; радна недеља и викенд.</w:t>
            </w:r>
          </w:p>
          <w:p>
            <w:pPr>
              <w:pStyle w:val="Normal"/>
              <w:spacing w:lineRule="auto" w:line="240"/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Spacing"/>
              <w:jc w:val="center"/>
              <w:rPr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13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Latn-RS"/>
              </w:rPr>
            </w:pPr>
            <w:r>
              <w:rPr>
                <w:rFonts w:cs="Times New Roman" w:ascii="Times New Roman" w:hAnsi="Times New Roman"/>
                <w:b/>
                <w:lang w:val="sr-Latn-RS"/>
              </w:rPr>
              <w:t>6</w:t>
            </w:r>
          </w:p>
        </w:tc>
        <w:tc>
          <w:tcPr>
            <w:tcW w:w="6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Latn-RS"/>
              </w:rPr>
            </w:pPr>
            <w:r>
              <w:rPr>
                <w:rFonts w:cs="Times New Roman" w:ascii="Times New Roman" w:hAnsi="Times New Roman"/>
                <w:b/>
                <w:lang w:val="sr-Latn-RS"/>
              </w:rPr>
              <w:t>7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Стандради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imes New Roman"/>
                <w:b w:val="false"/>
                <w:bCs w:val="false"/>
                <w:sz w:val="22"/>
                <w:szCs w:val="22"/>
                <w:lang w:val="sr-RS"/>
              </w:rPr>
              <w:t xml:space="preserve">1.1.1.  1.1.2.  1.1.3.  1.1.4.  1.1.5. </w:t>
            </w:r>
            <w:r>
              <w:rPr>
                <w:rFonts w:cs="Times New Roman"/>
                <w:b w:val="false"/>
                <w:bCs w:val="false"/>
                <w:sz w:val="22"/>
                <w:szCs w:val="22"/>
                <w:lang w:val="sr-Latn-RS"/>
              </w:rPr>
              <w:t>1.1.6.</w:t>
            </w:r>
            <w:r>
              <w:rPr>
                <w:rFonts w:cs="Times New Roman"/>
                <w:b w:val="false"/>
                <w:bCs w:val="false"/>
                <w:sz w:val="22"/>
                <w:szCs w:val="22"/>
                <w:lang w:val="sr-RS"/>
              </w:rPr>
              <w:t xml:space="preserve"> 1.1.8. 1.1.9.  1.1.10.  1.1.11. 1.1.12.  1.1.13. 1.1.14. 1.1.15. 1.1.17. 1.1.18. 1.1.19. 1.1.20. 1.1.21. 1.1.22. 1.1.23. 1.2.1.  1.2.2.  1.2.3.  1.2.4.  1.3.1. 1.3.2. 1.3.3. 1.3.5. 2.1.1. 2.1.2. 2.1.3. 2.1.4.  2.1.6.  2.1.8. 2.1.9. 2.1.12. 2.1.14. 2.1.17. 2.1.25. 2.1.26. 2.2.1. 2.2.2. 2.2.23. 2.3.1. 2.3.2.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Spacing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sr-RS"/>
              </w:rPr>
              <w:t>Посматрање и праћење, усмена провера кроз играње улога у паровима, симулације у паровима и групама, задаци у радној свесци, тестови слушања,читања, говора и писања,  различите технике формативног и сумативног оцењивања, пројекти.</w:t>
            </w:r>
          </w:p>
        </w:tc>
      </w:tr>
      <w:tr>
        <w:trPr>
          <w:trHeight w:val="113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rmal"/>
              <w:rPr/>
            </w:pPr>
            <w:r>
              <w:rPr>
                <w:b/>
                <w:sz w:val="22"/>
                <w:szCs w:val="22"/>
                <w:lang w:val="sr-Latn-RS"/>
              </w:rPr>
              <w:t>5. Le temps qui passe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  <w:lang w:val="sr-Latn-RS"/>
              </w:rPr>
              <w:t xml:space="preserve"> </w:t>
            </w:r>
            <w:r>
              <w:rPr>
                <w:b w:val="false"/>
                <w:bCs w:val="false"/>
                <w:sz w:val="22"/>
                <w:szCs w:val="22"/>
                <w:lang w:val="sr-RS"/>
              </w:rPr>
              <w:t xml:space="preserve">Описивање догађаја и способности у садашњости; </w:t>
            </w:r>
            <w:r>
              <w:rPr>
                <w:rFonts w:eastAsia="Times New Roman" w:cs="Times New Roman"/>
                <w:b w:val="false"/>
                <w:bCs w:val="false"/>
                <w:i w:val="false"/>
                <w:caps w:val="false"/>
                <w:smallCaps w:val="false"/>
                <w:spacing w:val="0"/>
                <w:sz w:val="22"/>
                <w:szCs w:val="22"/>
                <w:lang w:val="sr-RS"/>
              </w:rPr>
              <w:t xml:space="preserve"> Временско искуство и доживљај времена (прошлост – садашњост – будућност); 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>
                <w:sz w:val="22"/>
                <w:szCs w:val="22"/>
                <w:lang w:val="hr-HR"/>
              </w:rPr>
              <w:t xml:space="preserve"> 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sz w:val="22"/>
                <w:szCs w:val="22"/>
                <w:lang w:val="hr-HR"/>
              </w:rPr>
            </w:pPr>
            <w:r>
              <w:rPr>
                <w:rFonts w:eastAsia="Times New Roman" w:cs="Times New Roman"/>
                <w:sz w:val="22"/>
                <w:szCs w:val="22"/>
                <w:lang w:val="hr-HR"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sz w:val="22"/>
                <w:szCs w:val="22"/>
                <w:lang w:val="hr-HR"/>
              </w:rPr>
            </w:pPr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val="sr-RS"/>
              </w:rPr>
            </w:pPr>
            <w:r>
              <w:rPr>
                <w:rFonts w:eastAsia="Times New Roman" w:cs="Times New Roman"/>
                <w:lang w:val="sr-RS"/>
              </w:rPr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sz w:val="22"/>
                <w:szCs w:val="22"/>
                <w:lang w:val="hr-HR"/>
              </w:rPr>
            </w:pPr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опише радње и способности у садашњости користећи једноставнија језичка средства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val="sr-RS"/>
              </w:rPr>
            </w:pPr>
            <w:r>
              <w:rPr>
                <w:rFonts w:eastAsia="Times New Roman" w:cs="Times New Roman"/>
                <w:lang w:val="sr-RS"/>
              </w:rPr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TextBody"/>
              <w:bidi w:val="0"/>
              <w:spacing w:lineRule="auto" w:line="240"/>
              <w:jc w:val="both"/>
              <w:rPr>
                <w:rFonts w:eastAsia="Times New Roman" w:cs="Times New Roman"/>
                <w:i/>
                <w:i/>
                <w:iCs/>
                <w:sz w:val="22"/>
                <w:szCs w:val="22"/>
                <w:lang w:val="sr-RS"/>
              </w:rPr>
            </w:pPr>
            <w:r>
              <w:rPr/>
            </w:r>
          </w:p>
          <w:p>
            <w:pPr>
              <w:pStyle w:val="TextBody"/>
              <w:bidi w:val="0"/>
              <w:spacing w:lineRule="auto" w:line="240"/>
              <w:jc w:val="both"/>
              <w:rPr>
                <w:sz w:val="22"/>
                <w:szCs w:val="22"/>
                <w:lang w:val="sr-RS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Конструкција са инфинитивом (savoir + инфинитив.).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Презент фреквентних глагола.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Партитивни члан.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Негација (ne/n... pas).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Упитне речи и конструкције (combien, qu’est-ce que).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Предлози: (jouer) à, (faire) de</w:t>
            </w:r>
          </w:p>
          <w:p>
            <w:pPr>
              <w:pStyle w:val="TextBody"/>
              <w:bidi w:val="0"/>
              <w:spacing w:lineRule="auto" w:line="240" w:before="0" w:after="140"/>
              <w:jc w:val="left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(Интер)културни садржаји: Породични живот; живот у школи - наставне и ваннаставне активности.</w:t>
            </w:r>
          </w:p>
        </w:tc>
        <w:tc>
          <w:tcPr>
            <w:tcW w:w="663" w:type="dxa"/>
            <w:tcBorders>
              <w:top w:val="single" w:sz="4" w:space="0" w:color="000001"/>
              <w:left w:val="single" w:sz="12" w:space="0" w:color="000001"/>
              <w:bottom w:val="single" w:sz="18" w:space="0" w:color="000001"/>
              <w:insideH w:val="single" w:sz="18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sr-Latn-RS"/>
              </w:rPr>
              <w:t>13</w:t>
            </w:r>
          </w:p>
        </w:tc>
        <w:tc>
          <w:tcPr>
            <w:tcW w:w="663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6</w:t>
            </w:r>
          </w:p>
        </w:tc>
        <w:tc>
          <w:tcPr>
            <w:tcW w:w="690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Spacing"/>
              <w:jc w:val="center"/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4128" w:type="dxa"/>
        <w:jc w:val="left"/>
        <w:tblInd w:w="-332" w:type="dxa"/>
        <w:tblBorders>
          <w:top w:val="single" w:sz="12" w:space="0" w:color="000001"/>
          <w:left w:val="single" w:sz="12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15" w:type="dxa"/>
          <w:bottom w:w="0" w:type="dxa"/>
          <w:right w:w="108" w:type="dxa"/>
        </w:tblCellMar>
      </w:tblPr>
      <w:tblGrid>
        <w:gridCol w:w="2047"/>
        <w:gridCol w:w="5032"/>
        <w:gridCol w:w="5032"/>
        <w:gridCol w:w="663"/>
        <w:gridCol w:w="663"/>
        <w:gridCol w:w="690"/>
      </w:tblGrid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b/>
                <w:sz w:val="22"/>
                <w:szCs w:val="22"/>
                <w:lang w:val="sr-RS"/>
              </w:rPr>
              <w:t>Корелација са другим предм.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b/>
                <w:sz w:val="22"/>
                <w:szCs w:val="22"/>
                <w:lang w:val="sr-RS"/>
              </w:rPr>
              <w:t>Стандради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imes New Roman"/>
                <w:b w:val="false"/>
                <w:bCs w:val="false"/>
                <w:sz w:val="22"/>
                <w:szCs w:val="22"/>
                <w:lang w:val="sr-RS"/>
              </w:rPr>
              <w:t xml:space="preserve">1.1.1.  1.1.2.  1.1.3.  1.1.4.  1.1.5. </w:t>
            </w:r>
            <w:r>
              <w:rPr>
                <w:rFonts w:cs="Times New Roman"/>
                <w:b w:val="false"/>
                <w:bCs w:val="false"/>
                <w:sz w:val="22"/>
                <w:szCs w:val="22"/>
                <w:lang w:val="sr-Latn-RS"/>
              </w:rPr>
              <w:t>1.1.6.</w:t>
            </w:r>
            <w:r>
              <w:rPr>
                <w:rFonts w:cs="Times New Roman"/>
                <w:b w:val="false"/>
                <w:bCs w:val="false"/>
                <w:sz w:val="22"/>
                <w:szCs w:val="22"/>
                <w:lang w:val="sr-RS"/>
              </w:rPr>
              <w:t xml:space="preserve"> 1.1.8. 1.1.9.  1.1.10.  1.1.11. 1.1.12.  1.1.13. 1.1.14. 1.1.15. 1.1.17. 1.1.18. 1.1.19. 1.1.20. 1.1.21. 1.1.22. 1.1.23. 1.2.1.  1.2.2.  1.2.3.  1.2.4.  1.3.1. 1.3.2. 1.3.3. 1.3.5. 2.1.1. 2.1.2. 2.1.3. 2.1.4.  2.1.6.  2.1.8. 2.1.9. 2.1.12. 2.1.14. 2.1.17. 2.1.25. 2.1.26. 2.2.1. 2.2.2. 2.2.23. 2.3.1. 2.3.2.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b/>
                <w:sz w:val="22"/>
                <w:szCs w:val="22"/>
                <w:lang w:val="sr-RS"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Spacing"/>
              <w:rPr>
                <w:b w:val="false"/>
                <w:b w:val="false"/>
                <w:bCs w:val="false"/>
              </w:rPr>
            </w:pPr>
            <w:bookmarkStart w:id="2" w:name="__DdeLink__30491_3928298329"/>
            <w:bookmarkEnd w:id="2"/>
            <w:r>
              <w:rPr>
                <w:rFonts w:cs="Times New Roman" w:ascii="Times New Roman" w:hAnsi="Times New Roman"/>
                <w:b w:val="false"/>
                <w:bCs w:val="false"/>
                <w:lang w:val="sr-RS"/>
              </w:rPr>
              <w:t>Посматрање и праћење, усмена провера кроз играње улога у паровима, симулације у паровима и групама, задаци у радној свесци, тестови слушања,читања, говора и писања,  различите технике формативног и сумативног оцењивања, пројекти.</w:t>
            </w:r>
          </w:p>
        </w:tc>
      </w:tr>
      <w:tr>
        <w:trPr>
          <w:trHeight w:val="113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rmal"/>
              <w:rPr/>
            </w:pPr>
            <w:r>
              <w:rPr>
                <w:b/>
                <w:sz w:val="22"/>
                <w:szCs w:val="22"/>
                <w:lang w:val="en-US"/>
              </w:rPr>
              <w:t xml:space="preserve">6. </w:t>
            </w:r>
            <w:r>
              <w:rPr>
                <w:b/>
                <w:sz w:val="22"/>
                <w:szCs w:val="22"/>
                <w:lang w:val="sr-Latn-RS"/>
              </w:rPr>
              <w:t>Mon monde</w:t>
            </w:r>
          </w:p>
          <w:p>
            <w:pPr>
              <w:pStyle w:val="Normal"/>
              <w:rPr>
                <w:lang w:val="sr-Latn-RS"/>
              </w:rPr>
            </w:pPr>
            <w:r>
              <w:rPr>
                <w:lang w:val="sr-Latn-RS"/>
              </w:rPr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TextBody"/>
              <w:spacing w:lineRule="auto" w:line="288"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изражава допадање/недопадање уз најједноставније образложење;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разуме једноставније исказе за изражавање интересовања, допадања/недопадања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тражи најједноставније образложење допадања/недопадања;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rFonts w:eastAsia="Times New Roman" w:cs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val="sr-RS"/>
              </w:rPr>
              <w:t>разуме и саопшти једноставније исказе који се односе на хронолошко и метеоролошко време;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TextBody"/>
              <w:bidi w:val="0"/>
              <w:spacing w:lineRule="auto" w:line="240"/>
              <w:jc w:val="both"/>
              <w:rPr>
                <w:rFonts w:eastAsia="Times New Roman" w:cs="Times New Roman"/>
                <w:i/>
                <w:i/>
                <w:iCs/>
                <w:sz w:val="22"/>
                <w:szCs w:val="22"/>
                <w:lang w:val="sr-RS"/>
              </w:rPr>
            </w:pPr>
            <w:r>
              <w:rPr/>
            </w:r>
          </w:p>
          <w:p>
            <w:pPr>
              <w:pStyle w:val="TextBody"/>
              <w:bidi w:val="0"/>
              <w:spacing w:lineRule="auto" w:line="240"/>
              <w:jc w:val="left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Императив фреквентних глагола.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Заменица on.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Присвојни придеви (ton, ta, votre).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Предлози: de, à.</w:t>
            </w:r>
          </w:p>
          <w:p>
            <w:pPr>
              <w:pStyle w:val="TextBody"/>
              <w:bidi w:val="0"/>
              <w:spacing w:lineRule="auto" w:line="24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(Интер)културни садржаји:</w:t>
            </w:r>
          </w:p>
          <w:p>
            <w:pPr>
              <w:pStyle w:val="TextBody"/>
              <w:bidi w:val="0"/>
              <w:spacing w:lineRule="auto" w:line="240"/>
              <w:jc w:val="both"/>
              <w:rPr>
                <w:sz w:val="22"/>
                <w:szCs w:val="22"/>
                <w:lang w:val="sr-RS"/>
              </w:rPr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Поштовање основних правила учтивости.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i/>
                <w:iCs/>
                <w:sz w:val="22"/>
                <w:szCs w:val="22"/>
                <w:lang w:val="sr-RS"/>
              </w:rPr>
              <w:t xml:space="preserve"> 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sr-Latn-RS"/>
              </w:rPr>
              <w:t>12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6</w:t>
            </w:r>
          </w:p>
        </w:tc>
        <w:tc>
          <w:tcPr>
            <w:tcW w:w="6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Latn-RS"/>
              </w:rPr>
            </w:pPr>
            <w:r>
              <w:rPr>
                <w:rFonts w:cs="Times New Roman" w:ascii="Times New Roman" w:hAnsi="Times New Roman"/>
                <w:b/>
                <w:lang w:val="sr-Latn-RS"/>
              </w:rPr>
              <w:t>6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b/>
                <w:sz w:val="22"/>
                <w:szCs w:val="22"/>
                <w:lang w:val="sr-RS"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Cs w:val="20"/>
                <w:lang w:val="sr-RS"/>
              </w:rPr>
              <w:t>Српски језик, музичка култура, ликовна култура, природа и друштво, грађанско васпитање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b/>
                <w:sz w:val="22"/>
                <w:szCs w:val="22"/>
                <w:lang w:val="sr-RS"/>
              </w:rPr>
              <w:t>Стандради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imes New Roman"/>
                <w:b w:val="false"/>
                <w:bCs w:val="false"/>
                <w:sz w:val="22"/>
                <w:szCs w:val="22"/>
                <w:lang w:val="sr-RS"/>
              </w:rPr>
              <w:t xml:space="preserve">1.1.1.  1.1.2.  1.1.3.  1.1.4.  1.1.5. </w:t>
            </w:r>
            <w:r>
              <w:rPr>
                <w:rFonts w:cs="Times New Roman"/>
                <w:b w:val="false"/>
                <w:bCs w:val="false"/>
                <w:sz w:val="22"/>
                <w:szCs w:val="22"/>
                <w:lang w:val="sr-Latn-RS"/>
              </w:rPr>
              <w:t>1.1.6.</w:t>
            </w:r>
            <w:r>
              <w:rPr>
                <w:rFonts w:cs="Times New Roman"/>
                <w:b w:val="false"/>
                <w:bCs w:val="false"/>
                <w:sz w:val="22"/>
                <w:szCs w:val="22"/>
                <w:lang w:val="sr-RS"/>
              </w:rPr>
              <w:t xml:space="preserve"> 1.1.8. 1.1.9.  1.1.10.  1.1.11. 1.1.12.  1.1.13. 1.1.14. 1.1.15. 1.1.17. 1.1.18. 1.1.19. 1.1.20. 1.1.21. 1.1.22. 1.1.23. 1.2.1.  1.2.2.  1.2.3.  1.2.4.  1.3.1. 1.3.2. 1.3.3. 1.3.5. 2.1.1. 2.1.2. 2.1.3. 2.1.4.  2.1.6.  2.1.8. 2.1.9. 2.1.12. 2.1.14. 2.1.17. 2.1.25. 2.1.26. 2.2.1. 2.2.2. 2.2.23. 2.3.1. 2.3.2.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b/>
                <w:sz w:val="22"/>
                <w:szCs w:val="22"/>
                <w:lang w:val="sr-RS"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Spacing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sr-RS"/>
              </w:rPr>
              <w:t>Посматрање и праћење, усмена провера кроз играње улога у паровима, симулације у паровима и групама, задаци у радној свесци, тестови слушања,читања, говора и писања,  различите технике формативног и сумативног оцењивања, пројекти.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4128" w:type="dxa"/>
        <w:jc w:val="left"/>
        <w:tblInd w:w="-332" w:type="dxa"/>
        <w:tblBorders>
          <w:top w:val="single" w:sz="12" w:space="0" w:color="000001"/>
          <w:left w:val="single" w:sz="12" w:space="0" w:color="000001"/>
          <w:bottom w:val="single" w:sz="12" w:space="0" w:color="000001"/>
          <w:insideH w:val="single" w:sz="12" w:space="0" w:color="000001"/>
        </w:tblBorders>
        <w:tblCellMar>
          <w:top w:w="0" w:type="dxa"/>
          <w:left w:w="-15" w:type="dxa"/>
          <w:bottom w:w="0" w:type="dxa"/>
          <w:right w:w="108" w:type="dxa"/>
        </w:tblCellMar>
      </w:tblPr>
      <w:tblGrid>
        <w:gridCol w:w="12111"/>
        <w:gridCol w:w="663"/>
        <w:gridCol w:w="663"/>
        <w:gridCol w:w="690"/>
      </w:tblGrid>
      <w:tr>
        <w:trPr>
          <w:trHeight w:val="572" w:hRule="atLeast"/>
          <w:cantSplit w:val="true"/>
        </w:trPr>
        <w:tc>
          <w:tcPr>
            <w:tcW w:w="1211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b/>
                <w:sz w:val="22"/>
                <w:szCs w:val="22"/>
                <w:lang w:val="sr-CS"/>
              </w:rPr>
              <w:t>Укупан број часова: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  <w:lang w:val="sr-CS"/>
              </w:rPr>
              <w:t>72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>32</w:t>
            </w:r>
          </w:p>
        </w:tc>
        <w:tc>
          <w:tcPr>
            <w:tcW w:w="6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-15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>40</w:t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/>
          <w:b/>
          <w:sz w:val="22"/>
          <w:szCs w:val="22"/>
          <w:lang w:val="sr-RS"/>
        </w:rPr>
      </w:pPr>
      <w:r>
        <w:rPr>
          <w:b/>
          <w:sz w:val="22"/>
          <w:szCs w:val="22"/>
          <w:lang w:val="sr-RS"/>
        </w:rPr>
      </w:r>
    </w:p>
    <w:p>
      <w:pPr>
        <w:pStyle w:val="Normal"/>
        <w:rPr>
          <w:b/>
          <w:b/>
          <w:sz w:val="22"/>
          <w:szCs w:val="22"/>
          <w:lang w:val="sr-RS"/>
        </w:rPr>
      </w:pPr>
      <w:r>
        <w:rPr>
          <w:b/>
          <w:sz w:val="22"/>
          <w:szCs w:val="22"/>
          <w:lang w:val="sr-RS"/>
        </w:rPr>
      </w:r>
    </w:p>
    <w:p>
      <w:pPr>
        <w:pStyle w:val="Normal"/>
        <w:rPr>
          <w:b/>
          <w:b/>
          <w:sz w:val="22"/>
          <w:szCs w:val="22"/>
          <w:lang w:val="sr-RS"/>
        </w:rPr>
      </w:pPr>
      <w:r>
        <w:rPr>
          <w:b/>
          <w:sz w:val="22"/>
          <w:szCs w:val="22"/>
          <w:lang w:val="sr-RS"/>
        </w:rPr>
      </w:r>
    </w:p>
    <w:p>
      <w:pPr>
        <w:pStyle w:val="Normal"/>
        <w:rPr>
          <w:b/>
          <w:b/>
          <w:sz w:val="22"/>
          <w:szCs w:val="22"/>
          <w:lang w:val="sr-RS"/>
        </w:rPr>
      </w:pPr>
      <w:r>
        <w:rPr>
          <w:b/>
          <w:sz w:val="22"/>
          <w:szCs w:val="22"/>
          <w:lang w:val="sr-RS"/>
        </w:rPr>
      </w:r>
    </w:p>
    <w:p>
      <w:pPr>
        <w:pStyle w:val="Normal"/>
        <w:rPr>
          <w:b/>
          <w:b/>
          <w:sz w:val="22"/>
          <w:szCs w:val="22"/>
          <w:lang w:val="sr-RS"/>
        </w:rPr>
      </w:pPr>
      <w:r>
        <w:rPr>
          <w:b/>
          <w:sz w:val="22"/>
          <w:szCs w:val="22"/>
          <w:lang w:val="sr-RS"/>
        </w:rPr>
      </w:r>
    </w:p>
    <w:p>
      <w:pPr>
        <w:pStyle w:val="Normal"/>
        <w:rPr>
          <w:b/>
          <w:b/>
          <w:sz w:val="22"/>
          <w:szCs w:val="22"/>
          <w:lang w:val="sr-RS"/>
        </w:rPr>
      </w:pPr>
      <w:r>
        <w:rPr>
          <w:b/>
          <w:sz w:val="22"/>
          <w:szCs w:val="22"/>
          <w:lang w:val="sr-RS"/>
        </w:rPr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orient="landscape" w:w="15840" w:h="12240"/>
      <w:pgMar w:left="851" w:right="851" w:header="0" w:top="851" w:footer="709" w:bottom="85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Bookman Old Style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zh-CN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eastAsia="Times New Roman" w:cs="Times New Roman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Calibri" w:hAnsi="Calibri" w:eastAsia="Calibri" w:cs="Times New Roman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Times New Roman" w:hAnsi="Times New Roman" w:eastAsia="Times New Roman" w:cs="Times New Roman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z0">
    <w:name w:val="WW8Num5z0"/>
    <w:qFormat/>
    <w:rPr>
      <w:rFonts w:ascii="Times New Roman" w:hAnsi="Times New Roman" w:eastAsia="Times New Roman" w:cs="Times New Roman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0">
    <w:name w:val="WW8Num6z0"/>
    <w:qFormat/>
    <w:rPr>
      <w:rFonts w:ascii="Times New Roman" w:hAnsi="Times New Roman" w:eastAsia="Times New Roman" w:cs="Times New Roman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>
      <w:rFonts w:ascii="Times New Roman" w:hAnsi="Times New Roman" w:eastAsia="Times New Roman" w:cs="Times New Roman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Times New Roman" w:hAnsi="Times New Roman" w:eastAsia="Times New Roman" w:cs="Times New Roman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Times New Roman" w:hAnsi="Times New Roman" w:eastAsia="Times New Roman" w:cs="Times New Roman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Times New Roman" w:hAnsi="Times New Roman" w:eastAsia="Times New Roman" w:cs="Times New Roman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>
      <w:rFonts w:ascii="Times New Roman" w:hAnsi="Times New Roman" w:eastAsia="Times New Roman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rFonts w:ascii="Times New Roman" w:hAnsi="Times New Roman" w:eastAsia="Times New Roman" w:cs="Times New Roman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>
      <w:rFonts w:ascii="Calibri" w:hAnsi="Calibri" w:eastAsia="Calibri" w:cs="Times New Roman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Times New Roman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Calibri" w:hAnsi="Calibri" w:eastAsia="Calibri" w:cs="Times New Roman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1z3">
    <w:name w:val="WW8Num21z3"/>
    <w:qFormat/>
    <w:rPr>
      <w:rFonts w:ascii="Symbol" w:hAnsi="Symbol" w:cs="Symbol"/>
    </w:rPr>
  </w:style>
  <w:style w:type="character" w:styleId="WW8Num22z0">
    <w:name w:val="WW8Num22z0"/>
    <w:qFormat/>
    <w:rPr>
      <w:rFonts w:ascii="Cambria" w:hAnsi="Cambria" w:eastAsia="Times New Roman" w:cs="Times New Roman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Times New Roman" w:hAnsi="Times New Roman" w:eastAsia="Times New Roman" w:cs="Times New Roman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3">
    <w:name w:val="WW8Num23z3"/>
    <w:qFormat/>
    <w:rPr>
      <w:rFonts w:ascii="Symbol" w:hAnsi="Symbol" w:cs="Symbol"/>
    </w:rPr>
  </w:style>
  <w:style w:type="character" w:styleId="WW8Num24z0">
    <w:name w:val="WW8Num24z0"/>
    <w:qFormat/>
    <w:rPr>
      <w:rFonts w:ascii="Times New Roman" w:hAnsi="Times New Roman" w:eastAsia="Times New Roman" w:cs="Times New Roman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rFonts w:ascii="Calibri" w:hAnsi="Calibri" w:eastAsia="Calibri" w:cs="Times New Roman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5z3">
    <w:name w:val="WW8Num25z3"/>
    <w:qFormat/>
    <w:rPr>
      <w:rFonts w:ascii="Symbol" w:hAnsi="Symbol" w:cs="Symbol"/>
    </w:rPr>
  </w:style>
  <w:style w:type="character" w:styleId="WW8Num26z0">
    <w:name w:val="WW8Num26z0"/>
    <w:qFormat/>
    <w:rPr>
      <w:rFonts w:ascii="Times New Roman" w:hAnsi="Times New Roman" w:eastAsia="Times New Roman" w:cs="Times New Roman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7z0">
    <w:name w:val="WW8Num27z0"/>
    <w:qFormat/>
    <w:rPr>
      <w:rFonts w:ascii="Calibri" w:hAnsi="Calibri" w:eastAsia="Calibri" w:cs="Times New Roman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7z3">
    <w:name w:val="WW8Num27z3"/>
    <w:qFormat/>
    <w:rPr>
      <w:rFonts w:ascii="Symbol" w:hAnsi="Symbol" w:cs="Symbol"/>
    </w:rPr>
  </w:style>
  <w:style w:type="character" w:styleId="WW8Num28z0">
    <w:name w:val="WW8Num28z0"/>
    <w:qFormat/>
    <w:rPr>
      <w:rFonts w:ascii="Times New Roman" w:hAnsi="Times New Roman" w:eastAsia="Times New Roman" w:cs="Times New Roman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>
      <w:rFonts w:ascii="Times New Roman" w:hAnsi="Times New Roman" w:eastAsia="Times New Roman" w:cs="Times New Roman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>
      <w:rFonts w:ascii="Times New Roman" w:hAnsi="Times New Roman" w:eastAsia="Times New Roman" w:cs="Times New Roman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0z3">
    <w:name w:val="WW8Num30z3"/>
    <w:qFormat/>
    <w:rPr>
      <w:rFonts w:ascii="Symbol" w:hAnsi="Symbol" w:cs="Symbol"/>
    </w:rPr>
  </w:style>
  <w:style w:type="character" w:styleId="WW8Num31z0">
    <w:name w:val="WW8Num31z0"/>
    <w:qFormat/>
    <w:rPr>
      <w:rFonts w:ascii="Times New Roman" w:hAnsi="Times New Roman" w:eastAsia="Times New Roman" w:cs="Times New Roman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1z3">
    <w:name w:val="WW8Num31z3"/>
    <w:qFormat/>
    <w:rPr>
      <w:rFonts w:ascii="Symbol" w:hAnsi="Symbol" w:cs="Symbol"/>
    </w:rPr>
  </w:style>
  <w:style w:type="character" w:styleId="WW8Num32z0">
    <w:name w:val="WW8Num32z0"/>
    <w:qFormat/>
    <w:rPr>
      <w:rFonts w:ascii="Calibri" w:hAnsi="Calibri" w:eastAsia="Calibri" w:cs="Times New Roman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2z3">
    <w:name w:val="WW8Num32z3"/>
    <w:qFormat/>
    <w:rPr>
      <w:rFonts w:ascii="Symbol" w:hAnsi="Symbol" w:cs="Symbol"/>
    </w:rPr>
  </w:style>
  <w:style w:type="character" w:styleId="WW8Num33z0">
    <w:name w:val="WW8Num33z0"/>
    <w:qFormat/>
    <w:rPr>
      <w:rFonts w:ascii="Times New Roman" w:hAnsi="Times New Roman" w:eastAsia="Times New Roman" w:cs="Times New Roman"/>
    </w:rPr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2">
    <w:name w:val="WW8Num33z2"/>
    <w:qFormat/>
    <w:rPr>
      <w:rFonts w:ascii="Wingdings" w:hAnsi="Wingdings" w:cs="Wingdings"/>
    </w:rPr>
  </w:style>
  <w:style w:type="character" w:styleId="WW8Num33z3">
    <w:name w:val="WW8Num33z3"/>
    <w:qFormat/>
    <w:rPr>
      <w:rFonts w:ascii="Symbol" w:hAnsi="Symbol" w:cs="Symbol"/>
    </w:rPr>
  </w:style>
  <w:style w:type="character" w:styleId="WW8Num34z0">
    <w:name w:val="WW8Num34z0"/>
    <w:qFormat/>
    <w:rPr>
      <w:rFonts w:ascii="Times New Roman" w:hAnsi="Times New Roman" w:eastAsia="Times New Roman" w:cs="Times New Roman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4z3">
    <w:name w:val="WW8Num34z3"/>
    <w:qFormat/>
    <w:rPr>
      <w:rFonts w:ascii="Symbol" w:hAnsi="Symbol" w:cs="Symbol"/>
    </w:rPr>
  </w:style>
  <w:style w:type="character" w:styleId="WW8Num35z0">
    <w:name w:val="WW8Num35z0"/>
    <w:qFormat/>
    <w:rPr>
      <w:rFonts w:ascii="Times New Roman" w:hAnsi="Times New Roman" w:eastAsia="Times New Roman" w:cs="Times New Roman"/>
      <w:i w:val="false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2">
    <w:name w:val="WW8Num35z2"/>
    <w:qFormat/>
    <w:rPr>
      <w:rFonts w:ascii="Wingdings" w:hAnsi="Wingdings" w:cs="Wingdings"/>
    </w:rPr>
  </w:style>
  <w:style w:type="character" w:styleId="WW8Num35z3">
    <w:name w:val="WW8Num35z3"/>
    <w:qFormat/>
    <w:rPr>
      <w:rFonts w:ascii="Symbol" w:hAnsi="Symbol" w:cs="Symbol"/>
    </w:rPr>
  </w:style>
  <w:style w:type="character" w:styleId="WW8Num36z0">
    <w:name w:val="WW8Num36z0"/>
    <w:qFormat/>
    <w:rPr>
      <w:rFonts w:ascii="Calibri" w:hAnsi="Calibri" w:eastAsia="Calibri" w:cs="Times New Roman"/>
    </w:rPr>
  </w:style>
  <w:style w:type="character" w:styleId="WW8Num36z1">
    <w:name w:val="WW8Num36z1"/>
    <w:qFormat/>
    <w:rPr>
      <w:rFonts w:ascii="Courier New" w:hAnsi="Courier New" w:cs="Courier New"/>
    </w:rPr>
  </w:style>
  <w:style w:type="character" w:styleId="WW8Num36z2">
    <w:name w:val="WW8Num36z2"/>
    <w:qFormat/>
    <w:rPr>
      <w:rFonts w:ascii="Wingdings" w:hAnsi="Wingdings" w:cs="Wingdings"/>
    </w:rPr>
  </w:style>
  <w:style w:type="character" w:styleId="WW8Num36z3">
    <w:name w:val="WW8Num36z3"/>
    <w:qFormat/>
    <w:rPr>
      <w:rFonts w:ascii="Symbol" w:hAnsi="Symbol" w:cs="Symbol"/>
    </w:rPr>
  </w:style>
  <w:style w:type="character" w:styleId="WW8Num37z0">
    <w:name w:val="WW8Num37z0"/>
    <w:qFormat/>
    <w:rPr>
      <w:rFonts w:ascii="Times New Roman" w:hAnsi="Times New Roman" w:eastAsia="Times New Roman" w:cs="Times New Roman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3">
    <w:name w:val="WW8Num37z3"/>
    <w:qFormat/>
    <w:rPr>
      <w:rFonts w:ascii="Symbol" w:hAnsi="Symbol" w:cs="Symbol"/>
    </w:rPr>
  </w:style>
  <w:style w:type="character" w:styleId="WW8Num38z0">
    <w:name w:val="WW8Num38z0"/>
    <w:qFormat/>
    <w:rPr>
      <w:rFonts w:ascii="Times New Roman" w:hAnsi="Times New Roman" w:eastAsia="Times New Roman" w:cs="Times New Roman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38z3">
    <w:name w:val="WW8Num38z3"/>
    <w:qFormat/>
    <w:rPr>
      <w:rFonts w:ascii="Symbol" w:hAnsi="Symbol" w:cs="Symbol"/>
    </w:rPr>
  </w:style>
  <w:style w:type="character" w:styleId="WW8Num39z0">
    <w:name w:val="WW8Num39z0"/>
    <w:qFormat/>
    <w:rPr>
      <w:rFonts w:ascii="Times New Roman" w:hAnsi="Times New Roman" w:eastAsia="Times New Roman" w:cs="Times New Roman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2">
    <w:name w:val="WW8Num39z2"/>
    <w:qFormat/>
    <w:rPr>
      <w:rFonts w:ascii="Wingdings" w:hAnsi="Wingdings" w:cs="Wingdings"/>
    </w:rPr>
  </w:style>
  <w:style w:type="character" w:styleId="WW8Num39z3">
    <w:name w:val="WW8Num39z3"/>
    <w:qFormat/>
    <w:rPr>
      <w:rFonts w:ascii="Symbol" w:hAnsi="Symbol" w:cs="Symbol"/>
    </w:rPr>
  </w:style>
  <w:style w:type="character" w:styleId="WW8Num40z0">
    <w:name w:val="WW8Num40z0"/>
    <w:qFormat/>
    <w:rPr>
      <w:rFonts w:ascii="Times New Roman" w:hAnsi="Times New Roman" w:eastAsia="Times New Roman" w:cs="Times New Roman"/>
    </w:rPr>
  </w:style>
  <w:style w:type="character" w:styleId="WW8Num40z1">
    <w:name w:val="WW8Num40z1"/>
    <w:qFormat/>
    <w:rPr>
      <w:rFonts w:ascii="Courier New" w:hAnsi="Courier New" w:cs="Courier New"/>
    </w:rPr>
  </w:style>
  <w:style w:type="character" w:styleId="WW8Num40z2">
    <w:name w:val="WW8Num40z2"/>
    <w:qFormat/>
    <w:rPr>
      <w:rFonts w:ascii="Wingdings" w:hAnsi="Wingdings" w:cs="Wingdings"/>
    </w:rPr>
  </w:style>
  <w:style w:type="character" w:styleId="WW8Num40z3">
    <w:name w:val="WW8Num40z3"/>
    <w:qFormat/>
    <w:rPr>
      <w:rFonts w:ascii="Symbol" w:hAnsi="Symbol" w:cs="Symbol"/>
    </w:rPr>
  </w:style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rPr/>
  </w:style>
  <w:style w:type="character" w:styleId="HeaderChar">
    <w:name w:val="Header Char"/>
    <w:qFormat/>
    <w:rPr>
      <w:sz w:val="24"/>
      <w:szCs w:val="24"/>
      <w:lang w:val="en-US"/>
    </w:rPr>
  </w:style>
  <w:style w:type="character" w:styleId="CommentReference">
    <w:name w:val="Comment Reference"/>
    <w:qFormat/>
    <w:rPr>
      <w:sz w:val="16"/>
      <w:szCs w:val="16"/>
    </w:rPr>
  </w:style>
  <w:style w:type="character" w:styleId="CommentTextChar">
    <w:name w:val="Comment Text Char"/>
    <w:qFormat/>
    <w:rPr>
      <w:rFonts w:ascii="Calibri" w:hAnsi="Calibri" w:eastAsia="Calibri" w:cs="Times New Roman"/>
      <w:lang w:val="en-US"/>
    </w:rPr>
  </w:style>
  <w:style w:type="character" w:styleId="CommentSubjectChar">
    <w:name w:val="Comment Subject Char"/>
    <w:qFormat/>
    <w:rPr>
      <w:rFonts w:ascii="Calibri" w:hAnsi="Calibri" w:eastAsia="Calibri" w:cs="Times New Roman"/>
      <w:b/>
      <w:bCs/>
      <w:lang w:val="en-US"/>
    </w:rPr>
  </w:style>
  <w:style w:type="character" w:styleId="BalloonTextChar">
    <w:name w:val="Balloon Text Char"/>
    <w:qFormat/>
    <w:rPr>
      <w:rFonts w:ascii="Tahoma" w:hAnsi="Tahoma" w:eastAsia="Calibri" w:cs="Tahoma"/>
      <w:sz w:val="16"/>
      <w:szCs w:val="16"/>
      <w:lang w:val="en-US"/>
    </w:rPr>
  </w:style>
  <w:style w:type="character" w:styleId="BodyText1">
    <w:name w:val="Body Text1"/>
    <w:qFormat/>
    <w:rPr>
      <w:rFonts w:ascii="Bookman Old Style" w:hAnsi="Bookman Old Style" w:eastAsia="Bookman Old Style" w:cs="Bookman Old Style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1"/>
      <w:sz w:val="11"/>
      <w:szCs w:val="11"/>
      <w:u w:val="none"/>
      <w:vertAlign w:val="baseline"/>
      <w:lang w:val="en-US"/>
    </w:rPr>
  </w:style>
  <w:style w:type="character" w:styleId="FooterChar">
    <w:name w:val="Footer Char"/>
    <w:qFormat/>
    <w:rPr>
      <w:sz w:val="24"/>
      <w:szCs w:val="24"/>
      <w:lang w:val="en-US"/>
    </w:rPr>
  </w:style>
  <w:style w:type="character" w:styleId="Italik">
    <w:name w:val="italik"/>
    <w:qFormat/>
    <w:rPr/>
  </w:style>
  <w:style w:type="character" w:styleId="Emphasis">
    <w:name w:val="Emphasis"/>
    <w:qFormat/>
    <w:rPr>
      <w:i/>
      <w:iCs/>
    </w:rPr>
  </w:style>
  <w:style w:type="character" w:styleId="ListLabel1">
    <w:name w:val="ListLabel 1"/>
    <w:qFormat/>
    <w:rPr>
      <w:rFonts w:cs="Times New Roman"/>
      <w:sz w:val="22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Footer">
    <w:name w:val="Footer"/>
    <w:basedOn w:val="Normal"/>
    <w:pPr/>
    <w:rPr/>
  </w:style>
  <w:style w:type="paragraph" w:styleId="ListParagraph">
    <w:name w:val="List Paragraph"/>
    <w:basedOn w:val="Normal"/>
    <w:qFormat/>
    <w:pPr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sz w:val="22"/>
      <w:szCs w:val="22"/>
      <w:lang w:val="sr-Latn-RS"/>
    </w:rPr>
  </w:style>
  <w:style w:type="paragraph" w:styleId="Header">
    <w:name w:val="Header"/>
    <w:basedOn w:val="Normal"/>
    <w:pPr/>
    <w:rPr/>
  </w:style>
  <w:style w:type="paragraph" w:styleId="NoSpacing">
    <w:name w:val="No Spacing"/>
    <w:qFormat/>
    <w:pPr>
      <w:widowControl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en-US" w:eastAsia="zh-CN" w:bidi="ar-SA"/>
    </w:rPr>
  </w:style>
  <w:style w:type="paragraph" w:styleId="CommentText">
    <w:name w:val="Comment Text"/>
    <w:basedOn w:val="Normal"/>
    <w:qFormat/>
    <w:pPr>
      <w:spacing w:before="0" w:after="200"/>
    </w:pPr>
    <w:rPr>
      <w:rFonts w:ascii="Calibri" w:hAnsi="Calibri" w:eastAsia="Calibri" w:cs="Times New Roman"/>
      <w:sz w:val="20"/>
      <w:szCs w:val="20"/>
    </w:rPr>
  </w:style>
  <w:style w:type="paragraph" w:styleId="CommentSubject">
    <w:name w:val="Comment Subject"/>
    <w:basedOn w:val="CommentText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Tahoma" w:hAnsi="Tahoma" w:eastAsia="Calibri" w:cs="Tahoma"/>
      <w:sz w:val="16"/>
      <w:szCs w:val="16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Revision">
    <w:name w:val="Revision"/>
    <w:qFormat/>
    <w:pPr>
      <w:widowControl/>
      <w:bidi w:val="0"/>
      <w:jc w:val="left"/>
    </w:pPr>
    <w:rPr>
      <w:rFonts w:ascii="Arial" w:hAnsi="Arial" w:eastAsia="Arial" w:cs="Arial"/>
      <w:color w:val="000000"/>
      <w:sz w:val="22"/>
      <w:szCs w:val="22"/>
      <w:lang w:val="en-US" w:eastAsia="zh-CN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Application>LibreOffice/5.3.2.2$Windows_x86 LibreOffice_project/6cd4f1ef626f15116896b1d8e1398b56da0d0ee1</Application>
  <Pages>7</Pages>
  <Words>1279</Words>
  <Characters>8253</Characters>
  <CharactersWithSpaces>9515</CharactersWithSpaces>
  <Paragraphs>154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2019-08-29T14:34:00Z</dcterms:created>
  <dc:creator>Goca</dc:creator>
  <dc:description/>
  <dc:language>en-US</dc:language>
  <cp:lastModifiedBy/>
  <cp:lastPrinted>2008-06-08T01:08:00Z</cp:lastPrinted>
  <dcterms:modified xsi:type="dcterms:W3CDTF">2021-03-30T11:23:20Z</dcterms:modified>
  <cp:revision>125</cp:revision>
  <dc:subject/>
  <dc:title>ЕНГЛЕСКИ ЈЕЗИК – 8</dc:title>
</cp:coreProperties>
</file>