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Mon portrait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Qu‘est-ce que tu aimes/sais faire?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лексике која се односи на изражавање допадања/недопадања предмета или активности.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исказе за изражавање допадања/недопадања и реагује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музичка и ликовна култура.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Након уобичајеног поздрављања, наставник позива ученике да отворе уџбенике, стр. 4 и погледају слике. Потребно је да ученици именују предмете које деца на сликама користе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(des rollers, un crayon, une perruche, une poupée, le  vélo, un ballon).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песму са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1/5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 позива ученике да слушају. Пошто је песма у ритму репа, ученици могу спонтано да праве покрете. Уз друго слушање песме, наставник подстиче ученике да певају по групама, нпр. прва група пева уводни и завршни део, друга група пева непарне стихове, а трећа парне.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проверава да ли ученици познају лексику, с обзиром да су све речи учили у првом и другом разреду. Сваку строфу треба да повежу са одговарајућом сликом. Ученици овај задатак раде у групи. Потребно је да се одељење подели на 6 група, како би свака група имала по једну строфу песме. Ученици затим у тексту песме проналазе називе предмета, подвлаче, а затим преписују на папир и цртају. Наставник саветује ученике да поделе задатке у оквиру групе, тако да свако нешто уради – подвуче, препише, нацрта или обоји. Наставник проверава да ли су ученици добро подвукли и преписали речи, пружајући подршку и помоћ тамо где је потребна.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чита стих по стих песме, а ученици лепе на табли или на паноу своје цртеже.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до краја часа певају песму.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LibreOffice/5.3.2.2$Windows_x86 LibreOffice_project/6cd4f1ef626f15116896b1d8e1398b56da0d0ee1</Application>
  <Pages>2</Pages>
  <Words>376</Words>
  <Characters>2075</Characters>
  <CharactersWithSpaces>2427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2020-08-08T19:52:15Z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