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2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8" w:type="dxa"/>
        </w:tblCellMar>
        <w:tblLook w:val="04A0" w:firstRow="1" w:lastRow="0" w:firstColumn="1" w:lastColumn="0" w:noHBand="0" w:noVBand="1"/>
      </w:tblPr>
      <w:tblGrid>
        <w:gridCol w:w="1967"/>
        <w:gridCol w:w="1145"/>
        <w:gridCol w:w="1702"/>
        <w:gridCol w:w="1545"/>
        <w:gridCol w:w="3269"/>
      </w:tblGrid>
      <w:tr w:rsidR="00604585" w14:paraId="06F58265" w14:textId="77777777">
        <w:trPr>
          <w:trHeight w:val="42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4BB8ADEF" w14:textId="77777777" w:rsidR="00604585" w:rsidRDefault="00192752">
            <w:r>
              <w:rPr>
                <w:rFonts w:ascii="Times New Roman" w:eastAsia="Times New Roman" w:hAnsi="Times New Roman" w:cs="Times New Roman"/>
                <w:bCs/>
                <w:color w:val="000000"/>
                <w:lang w:eastAsia="sr-Latn-CS"/>
              </w:rPr>
              <w:t>ПРЕДМЕТ:</w:t>
            </w:r>
            <w:r>
              <w:rPr>
                <w:rFonts w:ascii="Times New Roman" w:eastAsia="Times New Roman" w:hAnsi="Times New Roman" w:cs="Times New Roman"/>
                <w:b/>
                <w:bCs/>
                <w:color w:val="000000"/>
                <w:lang w:eastAsia="sr-Latn-CS"/>
              </w:rPr>
              <w:t xml:space="preserve"> Француски језик за 2. разред основне школе</w:t>
            </w:r>
          </w:p>
        </w:tc>
      </w:tr>
      <w:tr w:rsidR="00604585" w14:paraId="0CE24A7A" w14:textId="77777777">
        <w:trPr>
          <w:trHeight w:val="413"/>
          <w:jc w:val="center"/>
        </w:trPr>
        <w:tc>
          <w:tcPr>
            <w:tcW w:w="4814"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139804A2" w14:textId="77777777" w:rsidR="00604585" w:rsidRDefault="00192752">
            <w:r>
              <w:rPr>
                <w:rFonts w:ascii="Times New Roman" w:eastAsia="Times New Roman" w:hAnsi="Times New Roman" w:cs="Times New Roman"/>
                <w:bCs/>
                <w:color w:val="000000"/>
                <w:lang w:eastAsia="sr-Latn-CS"/>
              </w:rPr>
              <w:t>УЏБЕНИК:</w:t>
            </w:r>
            <w:r>
              <w:rPr>
                <w:rFonts w:ascii="Times New Roman" w:eastAsia="Times New Roman" w:hAnsi="Times New Roman" w:cs="Times New Roman"/>
                <w:b/>
                <w:bCs/>
                <w:color w:val="000000"/>
                <w:lang w:eastAsia="sr-Latn-CS"/>
              </w:rPr>
              <w:t xml:space="preserve">   Alex et Zo</w:t>
            </w:r>
            <w:r>
              <w:rPr>
                <w:rFonts w:ascii="Times New Roman" w:eastAsia="Times New Roman" w:hAnsi="Times New Roman" w:cs="Times New Roman"/>
                <w:b/>
                <w:bCs/>
                <w:color w:val="000000"/>
                <w:lang w:val="fr-FR" w:eastAsia="sr-Latn-CS"/>
              </w:rPr>
              <w:t>é</w:t>
            </w:r>
            <w:r>
              <w:rPr>
                <w:rFonts w:ascii="Times New Roman" w:eastAsia="Times New Roman" w:hAnsi="Times New Roman" w:cs="Times New Roman"/>
                <w:b/>
                <w:bCs/>
                <w:color w:val="000000"/>
                <w:lang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49F66735" w14:textId="77777777" w:rsidR="00604585" w:rsidRDefault="00192752">
            <w:pPr>
              <w:rPr>
                <w:rFonts w:ascii="Times New Roman" w:eastAsia="Times New Roman" w:hAnsi="Times New Roman" w:cs="Times New Roman"/>
                <w:b/>
                <w:bCs/>
                <w:color w:val="000000"/>
                <w:lang w:eastAsia="sr-Latn-CS"/>
              </w:rPr>
            </w:pPr>
            <w:r>
              <w:rPr>
                <w:rFonts w:ascii="Times New Roman" w:eastAsia="Times New Roman" w:hAnsi="Times New Roman" w:cs="Times New Roman"/>
                <w:bCs/>
                <w:color w:val="000000"/>
                <w:lang w:eastAsia="sr-Latn-CS"/>
              </w:rPr>
              <w:t xml:space="preserve">ИЗДАВАЧ: </w:t>
            </w:r>
            <w:r>
              <w:rPr>
                <w:rFonts w:ascii="Times New Roman" w:eastAsia="Times New Roman" w:hAnsi="Times New Roman" w:cs="Times New Roman"/>
                <w:b/>
                <w:bCs/>
                <w:color w:val="000000"/>
                <w:lang w:eastAsia="sr-Latn-CS"/>
              </w:rPr>
              <w:t>Дата Статус</w:t>
            </w:r>
          </w:p>
        </w:tc>
      </w:tr>
      <w:tr w:rsidR="00604585" w14:paraId="74193FFA" w14:textId="77777777">
        <w:trPr>
          <w:trHeight w:val="419"/>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604FE536"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НАСТАВНИК</w:t>
            </w:r>
            <w:r>
              <w:rPr>
                <w:rFonts w:ascii="Times New Roman" w:eastAsia="Times New Roman" w:hAnsi="Times New Roman" w:cs="Times New Roman"/>
                <w:b/>
                <w:bCs/>
                <w:color w:val="000000"/>
                <w:lang w:eastAsia="sr-Latn-CS"/>
              </w:rPr>
              <w:t xml:space="preserve">: </w:t>
            </w:r>
          </w:p>
        </w:tc>
      </w:tr>
      <w:tr w:rsidR="00604585" w14:paraId="3A61FA9A" w14:textId="77777777">
        <w:trPr>
          <w:trHeight w:val="411"/>
          <w:jc w:val="center"/>
        </w:trPr>
        <w:tc>
          <w:tcPr>
            <w:tcW w:w="3112"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07B8413A" w14:textId="799D094E" w:rsidR="00604585" w:rsidRPr="00DA4DE3" w:rsidRDefault="00192752">
            <w:pPr>
              <w:rPr>
                <w:lang w:val="sr-Cyrl-RS"/>
              </w:rPr>
            </w:pPr>
            <w:r>
              <w:rPr>
                <w:rFonts w:ascii="Times New Roman" w:eastAsia="Times New Roman" w:hAnsi="Times New Roman" w:cs="Times New Roman"/>
                <w:bCs/>
                <w:color w:val="000000"/>
                <w:lang w:eastAsia="sr-Latn-CS"/>
              </w:rPr>
              <w:t>ЧАС БРОЈ</w:t>
            </w:r>
            <w:r>
              <w:rPr>
                <w:rFonts w:ascii="Times New Roman" w:eastAsia="Times New Roman" w:hAnsi="Times New Roman" w:cs="Times New Roman"/>
                <w:b/>
                <w:bCs/>
                <w:color w:val="000000"/>
                <w:lang w:eastAsia="sr-Latn-CS"/>
              </w:rPr>
              <w:t xml:space="preserve">: </w:t>
            </w:r>
            <w:r w:rsidR="001F1493">
              <w:rPr>
                <w:rFonts w:ascii="Times New Roman" w:eastAsia="Times New Roman" w:hAnsi="Times New Roman" w:cs="Times New Roman"/>
                <w:b/>
                <w:bCs/>
                <w:color w:val="000000"/>
                <w:lang w:eastAsia="sr-Latn-CS"/>
              </w:rPr>
              <w:t>5</w:t>
            </w:r>
            <w:r w:rsidR="00DA4DE3">
              <w:rPr>
                <w:rFonts w:ascii="Times New Roman" w:eastAsia="Times New Roman" w:hAnsi="Times New Roman" w:cs="Times New Roman"/>
                <w:b/>
                <w:bCs/>
                <w:color w:val="000000"/>
                <w:lang w:val="sr-Cyrl-RS" w:eastAsia="sr-Latn-CS"/>
              </w:rPr>
              <w:t>5</w:t>
            </w:r>
          </w:p>
        </w:tc>
        <w:tc>
          <w:tcPr>
            <w:tcW w:w="3247" w:type="dxa"/>
            <w:gridSpan w:val="2"/>
            <w:tcBorders>
              <w:top w:val="single" w:sz="4" w:space="0" w:color="00000A"/>
              <w:left w:val="single" w:sz="4" w:space="0" w:color="00000A"/>
              <w:bottom w:val="single" w:sz="4" w:space="0" w:color="00000A"/>
              <w:right w:val="single" w:sz="4" w:space="0" w:color="00000A"/>
            </w:tcBorders>
            <w:shd w:val="clear" w:color="auto" w:fill="F2F2F2" w:themeFill="background1" w:themeFillShade="F2"/>
            <w:vAlign w:val="center"/>
          </w:tcPr>
          <w:p w14:paraId="42AAF4A9"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ОДЕЉЕЊЕ</w:t>
            </w:r>
            <w:r>
              <w:rPr>
                <w:rFonts w:ascii="Times New Roman" w:eastAsia="Times New Roman" w:hAnsi="Times New Roman" w:cs="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vAlign w:val="center"/>
          </w:tcPr>
          <w:p w14:paraId="3378BFC7"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ДАТУМ</w:t>
            </w:r>
            <w:r>
              <w:rPr>
                <w:rFonts w:ascii="Times New Roman" w:eastAsia="Times New Roman" w:hAnsi="Times New Roman" w:cs="Times New Roman"/>
                <w:b/>
                <w:bCs/>
                <w:color w:val="000000"/>
                <w:lang w:eastAsia="sr-Latn-CS"/>
              </w:rPr>
              <w:t xml:space="preserve">:  </w:t>
            </w:r>
          </w:p>
        </w:tc>
      </w:tr>
      <w:tr w:rsidR="00604585" w14:paraId="1F423FB5" w14:textId="77777777">
        <w:trPr>
          <w:trHeight w:val="453"/>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5BD7C075"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7EFF3286" w14:textId="333B24A9" w:rsidR="00604585" w:rsidRDefault="001F1493">
            <w:pPr>
              <w:jc w:val="center"/>
              <w:rPr>
                <w:rFonts w:ascii="Times New Roman" w:eastAsia="Times New Roman" w:hAnsi="Times New Roman" w:cs="Times New Roman"/>
                <w:b/>
                <w:lang w:val="en-US" w:eastAsia="sr-Latn-CS"/>
              </w:rPr>
            </w:pPr>
            <w:r>
              <w:rPr>
                <w:rFonts w:ascii="Times New Roman" w:eastAsia="Times New Roman" w:hAnsi="Times New Roman" w:cs="Times New Roman"/>
                <w:b/>
                <w:bCs/>
                <w:color w:val="000000"/>
                <w:sz w:val="24"/>
                <w:szCs w:val="24"/>
                <w:lang w:val="en-US" w:eastAsia="sr-Latn-CS"/>
              </w:rPr>
              <w:t>7</w:t>
            </w:r>
            <w:r w:rsidR="005A6510">
              <w:rPr>
                <w:rFonts w:ascii="Times New Roman" w:eastAsia="Times New Roman" w:hAnsi="Times New Roman" w:cs="Times New Roman"/>
                <w:b/>
                <w:bCs/>
                <w:color w:val="000000"/>
                <w:sz w:val="24"/>
                <w:szCs w:val="24"/>
                <w:lang w:val="en-US" w:eastAsia="sr-Latn-CS"/>
              </w:rPr>
              <w:t xml:space="preserve">. </w:t>
            </w:r>
            <w:r>
              <w:rPr>
                <w:rFonts w:ascii="Times New Roman" w:eastAsia="Times New Roman" w:hAnsi="Times New Roman" w:cs="Times New Roman"/>
                <w:b/>
                <w:bCs/>
                <w:color w:val="000000"/>
                <w:sz w:val="24"/>
                <w:szCs w:val="24"/>
                <w:lang w:val="en-US" w:eastAsia="sr-Latn-CS"/>
              </w:rPr>
              <w:t>CORPS ET JOURS</w:t>
            </w:r>
          </w:p>
        </w:tc>
      </w:tr>
      <w:tr w:rsidR="00604585" w14:paraId="20B34C07" w14:textId="77777777">
        <w:trPr>
          <w:trHeight w:val="435"/>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4B92D480" w14:textId="77777777" w:rsidR="00604585" w:rsidRDefault="00192752">
            <w:pPr>
              <w:rPr>
                <w:rFonts w:ascii="Times New Roman" w:eastAsia="Times New Roman" w:hAnsi="Times New Roman" w:cs="Times New Roman"/>
                <w:bCs/>
                <w:color w:val="000000"/>
                <w:lang w:val="en-US" w:eastAsia="sr-Latn-CS"/>
              </w:rPr>
            </w:pPr>
            <w:r>
              <w:rPr>
                <w:rFonts w:ascii="Times New Roman" w:eastAsia="Times New Roman" w:hAnsi="Times New Roman" w:cs="Times New Roman"/>
                <w:bCs/>
                <w:color w:val="000000"/>
                <w:lang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AEF12DB" w14:textId="22AB9AFD" w:rsidR="00604585" w:rsidRDefault="00192752">
            <w:r>
              <w:rPr>
                <w:rFonts w:ascii="Times New Roman" w:eastAsia="Times New Roman" w:hAnsi="Times New Roman" w:cs="Times New Roman"/>
                <w:b/>
                <w:lang w:eastAsia="sr-Latn-CS"/>
              </w:rPr>
              <w:t xml:space="preserve"> </w:t>
            </w:r>
            <w:r w:rsidR="00E164B9">
              <w:rPr>
                <w:rFonts w:ascii="Times New Roman" w:eastAsia="Times New Roman" w:hAnsi="Times New Roman" w:cs="Times New Roman"/>
                <w:b/>
                <w:lang w:eastAsia="sr-Latn-CS"/>
              </w:rPr>
              <w:t>Jours de la semaine</w:t>
            </w:r>
          </w:p>
        </w:tc>
      </w:tr>
      <w:tr w:rsidR="00604585" w14:paraId="2A7D93D4" w14:textId="77777777">
        <w:trPr>
          <w:trHeight w:val="408"/>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197874AC"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D20B2F1" w14:textId="320ED339" w:rsidR="00604585" w:rsidRDefault="00DA4DE3" w:rsidP="005A6510">
            <w:pPr>
              <w:tabs>
                <w:tab w:val="left" w:pos="4890"/>
              </w:tabs>
              <w:spacing w:after="240"/>
            </w:pPr>
            <w:r>
              <w:rPr>
                <w:rFonts w:ascii="Times New Roman" w:eastAsia="Times New Roman" w:hAnsi="Times New Roman" w:cs="Times New Roman"/>
                <w:color w:val="000000"/>
                <w:szCs w:val="20"/>
                <w:lang w:val="sr-Cyrl-RS" w:eastAsia="sr-Latn-CS"/>
              </w:rPr>
              <w:t>утврђивање</w:t>
            </w:r>
            <w:r w:rsidR="005A6510">
              <w:rPr>
                <w:rFonts w:ascii="Times New Roman" w:eastAsia="Times New Roman" w:hAnsi="Times New Roman" w:cs="Times New Roman"/>
                <w:color w:val="000000"/>
                <w:szCs w:val="20"/>
                <w:lang w:eastAsia="sr-Latn-CS"/>
              </w:rPr>
              <w:tab/>
            </w:r>
          </w:p>
        </w:tc>
      </w:tr>
      <w:tr w:rsidR="00604585" w14:paraId="312ECDDB" w14:textId="77777777">
        <w:trPr>
          <w:trHeight w:val="525"/>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2E9D0269"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8723A2E" w14:textId="528271B5" w:rsidR="00604585" w:rsidRDefault="0070377C">
            <w:pPr>
              <w:rPr>
                <w:rFonts w:ascii="Times New Roman" w:hAnsi="Times New Roman"/>
              </w:rPr>
            </w:pPr>
            <w:r>
              <w:rPr>
                <w:rFonts w:ascii="Times New Roman" w:hAnsi="Times New Roman"/>
                <w:lang w:val="sr-Cyrl-RS"/>
              </w:rPr>
              <w:t>Разумевање и употреба назива дана у недељи</w:t>
            </w:r>
            <w:r w:rsidR="00192752">
              <w:rPr>
                <w:rFonts w:ascii="Times New Roman" w:hAnsi="Times New Roman"/>
              </w:rPr>
              <w:t>.</w:t>
            </w:r>
          </w:p>
        </w:tc>
      </w:tr>
      <w:tr w:rsidR="00604585" w14:paraId="3EF9E366" w14:textId="77777777">
        <w:trPr>
          <w:trHeight w:val="555"/>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6B9C078C"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 xml:space="preserve">Очекивани исходи: </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BDA8084" w14:textId="77777777" w:rsidR="00604585" w:rsidRDefault="00192752">
            <w:pPr>
              <w:rPr>
                <w:rFonts w:ascii="Times New Roman" w:hAnsi="Times New Roman"/>
              </w:rPr>
            </w:pPr>
            <w:r>
              <w:rPr>
                <w:rFonts w:ascii="Times New Roman" w:hAnsi="Times New Roman"/>
              </w:rPr>
              <w:t>На крају часа, ученици ће бити у стању да:</w:t>
            </w:r>
          </w:p>
          <w:p w14:paraId="5DD58C44" w14:textId="77777777" w:rsidR="0070377C" w:rsidRDefault="00192752" w:rsidP="0070377C">
            <w:pPr>
              <w:spacing w:after="240"/>
              <w:ind w:left="360"/>
              <w:rPr>
                <w:rFonts w:ascii="Times New Roman" w:eastAsia="Times New Roman" w:hAnsi="Times New Roman" w:cs="Times New Roman"/>
                <w:color w:val="000000"/>
                <w:lang w:eastAsia="sr-Latn-CS"/>
              </w:rPr>
            </w:pPr>
            <w:r w:rsidRPr="005A6510">
              <w:rPr>
                <w:rFonts w:ascii="Times New Roman" w:eastAsia="Times New Roman" w:hAnsi="Times New Roman" w:cs="Times New Roman"/>
                <w:color w:val="000000"/>
                <w:lang w:eastAsia="sr-Latn-CS"/>
              </w:rPr>
              <w:t xml:space="preserve">- препознају и именују </w:t>
            </w:r>
            <w:r w:rsidR="0070377C">
              <w:rPr>
                <w:rFonts w:ascii="Times New Roman" w:eastAsia="Times New Roman" w:hAnsi="Times New Roman" w:cs="Times New Roman"/>
                <w:color w:val="000000"/>
                <w:lang w:val="sr-Cyrl-RS" w:eastAsia="sr-Latn-CS"/>
              </w:rPr>
              <w:t>дане у недељи</w:t>
            </w:r>
            <w:r w:rsidRPr="005A6510">
              <w:rPr>
                <w:rFonts w:ascii="Times New Roman" w:eastAsia="Times New Roman" w:hAnsi="Times New Roman" w:cs="Times New Roman"/>
                <w:color w:val="000000"/>
                <w:lang w:eastAsia="sr-Latn-CS"/>
              </w:rPr>
              <w:t xml:space="preserve"> </w:t>
            </w:r>
          </w:p>
          <w:p w14:paraId="4BDC0383" w14:textId="77777777" w:rsidR="005A6510" w:rsidRDefault="005A6510" w:rsidP="0070377C">
            <w:pPr>
              <w:spacing w:after="240"/>
              <w:ind w:left="360"/>
              <w:rPr>
                <w:rFonts w:ascii="Times New Roman" w:eastAsia="Times New Roman" w:hAnsi="Times New Roman" w:cs="Times New Roman"/>
                <w:bCs/>
                <w:iCs/>
                <w:color w:val="000000"/>
                <w:lang w:val="sr-Cyrl-RS" w:eastAsia="sr-Latn-CS"/>
              </w:rPr>
            </w:pPr>
            <w:r>
              <w:rPr>
                <w:rFonts w:ascii="Times New Roman" w:eastAsia="Times New Roman" w:hAnsi="Times New Roman" w:cs="Times New Roman"/>
                <w:bCs/>
                <w:iCs/>
                <w:color w:val="000000"/>
                <w:lang w:val="sr-Cyrl-RS" w:eastAsia="sr-Latn-CS"/>
              </w:rPr>
              <w:t xml:space="preserve">- </w:t>
            </w:r>
            <w:r w:rsidR="0070377C">
              <w:rPr>
                <w:rFonts w:ascii="Times New Roman" w:eastAsia="Times New Roman" w:hAnsi="Times New Roman" w:cs="Times New Roman"/>
                <w:bCs/>
                <w:iCs/>
                <w:color w:val="000000"/>
                <w:lang w:val="sr-Cyrl-RS" w:eastAsia="sr-Latn-CS"/>
              </w:rPr>
              <w:t>повезују</w:t>
            </w:r>
            <w:r w:rsidR="00F0563B">
              <w:rPr>
                <w:rFonts w:ascii="Times New Roman" w:eastAsia="Times New Roman" w:hAnsi="Times New Roman" w:cs="Times New Roman"/>
                <w:bCs/>
                <w:iCs/>
                <w:color w:val="000000"/>
                <w:lang w:val="sr-Cyrl-RS" w:eastAsia="sr-Latn-CS"/>
              </w:rPr>
              <w:t xml:space="preserve"> </w:t>
            </w:r>
            <w:r w:rsidR="0070377C">
              <w:rPr>
                <w:rFonts w:ascii="Times New Roman" w:eastAsia="Times New Roman" w:hAnsi="Times New Roman" w:cs="Times New Roman"/>
                <w:bCs/>
                <w:iCs/>
                <w:color w:val="000000"/>
                <w:lang w:val="sr-Cyrl-RS" w:eastAsia="sr-Latn-CS"/>
              </w:rPr>
              <w:t>дане у недељи  са активностима</w:t>
            </w:r>
          </w:p>
          <w:p w14:paraId="68812F21" w14:textId="291534E1" w:rsidR="00DA4DE3" w:rsidRPr="00ED0A44" w:rsidRDefault="00DA4DE3" w:rsidP="0070377C">
            <w:pPr>
              <w:spacing w:after="240"/>
              <w:ind w:left="360"/>
              <w:rPr>
                <w:rFonts w:ascii="Times New Roman" w:eastAsia="Times New Roman" w:hAnsi="Times New Roman" w:cs="Times New Roman"/>
                <w:color w:val="000000"/>
                <w:lang w:val="sr-Cyrl-RS" w:eastAsia="sr-Latn-CS"/>
              </w:rPr>
            </w:pPr>
            <w:r>
              <w:rPr>
                <w:rFonts w:ascii="Times New Roman" w:eastAsia="Times New Roman" w:hAnsi="Times New Roman" w:cs="Times New Roman"/>
                <w:iCs/>
                <w:color w:val="000000"/>
                <w:lang w:val="sr-Cyrl-RS" w:eastAsia="sr-Latn-CS"/>
              </w:rPr>
              <w:t>-разумеју и одговарају на питање</w:t>
            </w:r>
            <w:r w:rsidRPr="00DA4DE3">
              <w:rPr>
                <w:rFonts w:ascii="Times New Roman" w:eastAsia="Times New Roman" w:hAnsi="Times New Roman" w:cs="Times New Roman"/>
                <w:i/>
                <w:color w:val="000000"/>
                <w:lang w:val="sr-Cyrl-RS" w:eastAsia="sr-Latn-CS"/>
              </w:rPr>
              <w:t xml:space="preserve">: </w:t>
            </w:r>
            <w:r w:rsidRPr="00DA4DE3">
              <w:rPr>
                <w:rFonts w:ascii="Times New Roman" w:eastAsia="Times New Roman" w:hAnsi="Times New Roman" w:cs="Times New Roman"/>
                <w:i/>
                <w:color w:val="000000"/>
                <w:lang w:val="fr-FR" w:eastAsia="sr-Latn-CS"/>
              </w:rPr>
              <w:t>On</w:t>
            </w:r>
            <w:r w:rsidRPr="00DA4DE3">
              <w:rPr>
                <w:rFonts w:ascii="Times New Roman" w:eastAsia="Times New Roman" w:hAnsi="Times New Roman" w:cs="Times New Roman"/>
                <w:i/>
                <w:color w:val="000000"/>
                <w:lang w:val="sr-Cyrl-RS" w:eastAsia="sr-Latn-CS"/>
              </w:rPr>
              <w:t xml:space="preserve"> </w:t>
            </w:r>
            <w:r w:rsidRPr="00DA4DE3">
              <w:rPr>
                <w:rFonts w:ascii="Times New Roman" w:eastAsia="Times New Roman" w:hAnsi="Times New Roman" w:cs="Times New Roman"/>
                <w:i/>
                <w:color w:val="000000"/>
                <w:lang w:val="fr-FR" w:eastAsia="sr-Latn-CS"/>
              </w:rPr>
              <w:t>est</w:t>
            </w:r>
            <w:r w:rsidRPr="00DA4DE3">
              <w:rPr>
                <w:rFonts w:ascii="Times New Roman" w:eastAsia="Times New Roman" w:hAnsi="Times New Roman" w:cs="Times New Roman"/>
                <w:i/>
                <w:color w:val="000000"/>
                <w:lang w:val="sr-Cyrl-RS" w:eastAsia="sr-Latn-CS"/>
              </w:rPr>
              <w:t xml:space="preserve"> </w:t>
            </w:r>
            <w:r w:rsidRPr="00DA4DE3">
              <w:rPr>
                <w:rFonts w:ascii="Times New Roman" w:eastAsia="Times New Roman" w:hAnsi="Times New Roman" w:cs="Times New Roman"/>
                <w:i/>
                <w:color w:val="000000"/>
                <w:lang w:val="fr-FR" w:eastAsia="sr-Latn-CS"/>
              </w:rPr>
              <w:t>quel</w:t>
            </w:r>
            <w:r w:rsidRPr="00ED0A44">
              <w:rPr>
                <w:rFonts w:ascii="Times New Roman" w:eastAsia="Times New Roman" w:hAnsi="Times New Roman" w:cs="Times New Roman"/>
                <w:i/>
                <w:color w:val="000000"/>
                <w:lang w:val="sr-Cyrl-RS" w:eastAsia="sr-Latn-CS"/>
              </w:rPr>
              <w:t xml:space="preserve"> </w:t>
            </w:r>
            <w:r w:rsidRPr="00DA4DE3">
              <w:rPr>
                <w:rFonts w:ascii="Times New Roman" w:eastAsia="Times New Roman" w:hAnsi="Times New Roman" w:cs="Times New Roman"/>
                <w:i/>
                <w:color w:val="000000"/>
                <w:lang w:val="fr-FR" w:eastAsia="sr-Latn-CS"/>
              </w:rPr>
              <w:t>jour </w:t>
            </w:r>
            <w:r w:rsidRPr="00ED0A44">
              <w:rPr>
                <w:rFonts w:ascii="Times New Roman" w:eastAsia="Times New Roman" w:hAnsi="Times New Roman" w:cs="Times New Roman"/>
                <w:i/>
                <w:color w:val="000000"/>
                <w:lang w:val="sr-Cyrl-RS" w:eastAsia="sr-Latn-CS"/>
              </w:rPr>
              <w:t>?</w:t>
            </w:r>
          </w:p>
        </w:tc>
      </w:tr>
      <w:tr w:rsidR="00604585" w14:paraId="290F521C" w14:textId="77777777">
        <w:trPr>
          <w:trHeight w:val="207"/>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139594CD"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6C7A40A8" w14:textId="77777777" w:rsidR="00604585" w:rsidRDefault="00192752">
            <w:pPr>
              <w:rPr>
                <w:rFonts w:ascii="Times New Roman" w:eastAsia="Times New Roman" w:hAnsi="Times New Roman" w:cs="Times New Roman"/>
                <w:lang w:eastAsia="sr-Latn-CS"/>
              </w:rPr>
            </w:pPr>
            <w:r>
              <w:rPr>
                <w:rFonts w:ascii="Times New Roman" w:eastAsia="Times New Roman" w:hAnsi="Times New Roman" w:cs="Times New Roman"/>
                <w:lang w:eastAsia="sr-Latn-CS"/>
              </w:rPr>
              <w:t>Комуникација, одговорно учешће у демократском друштву</w:t>
            </w:r>
          </w:p>
        </w:tc>
      </w:tr>
      <w:tr w:rsidR="00604585" w14:paraId="4DA23E43" w14:textId="77777777">
        <w:trPr>
          <w:trHeight w:val="390"/>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4BCDD75C"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Облик рада: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32CBC06F" w14:textId="35399A77" w:rsidR="00604585" w:rsidRPr="00192752" w:rsidRDefault="00192752">
            <w:pPr>
              <w:rPr>
                <w:lang w:val="sr-Cyrl-RS"/>
              </w:rPr>
            </w:pPr>
            <w:r>
              <w:rPr>
                <w:rFonts w:ascii="Times New Roman" w:eastAsia="Times New Roman" w:hAnsi="Times New Roman" w:cs="Times New Roman"/>
                <w:lang w:eastAsia="sr-Latn-CS"/>
              </w:rPr>
              <w:t>Фронтални, индивидуални</w:t>
            </w:r>
            <w:r>
              <w:rPr>
                <w:rFonts w:ascii="Times New Roman" w:eastAsia="Times New Roman" w:hAnsi="Times New Roman" w:cs="Times New Roman"/>
                <w:lang w:val="sr-Cyrl-RS" w:eastAsia="sr-Latn-CS"/>
              </w:rPr>
              <w:t xml:space="preserve">, у </w:t>
            </w:r>
            <w:r w:rsidR="00ED2823">
              <w:rPr>
                <w:rFonts w:ascii="Times New Roman" w:eastAsia="Times New Roman" w:hAnsi="Times New Roman" w:cs="Times New Roman"/>
                <w:lang w:val="sr-Cyrl-RS" w:eastAsia="sr-Latn-CS"/>
              </w:rPr>
              <w:t>пару</w:t>
            </w:r>
          </w:p>
        </w:tc>
      </w:tr>
      <w:tr w:rsidR="00604585" w14:paraId="044FFE1A" w14:textId="77777777">
        <w:trPr>
          <w:trHeight w:val="597"/>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643B654F" w14:textId="77777777" w:rsidR="00604585" w:rsidRDefault="00192752">
            <w:pPr>
              <w:rPr>
                <w:rFonts w:ascii="Times New Roman" w:eastAsia="Times New Roman" w:hAnsi="Times New Roman" w:cs="Times New Roman"/>
                <w:bCs/>
                <w:color w:val="000000"/>
                <w:lang w:eastAsia="sr-Latn-CS"/>
              </w:rPr>
            </w:pPr>
            <w:r>
              <w:rPr>
                <w:rFonts w:ascii="Times New Roman" w:eastAsia="Times New Roman" w:hAnsi="Times New Roman" w:cs="Times New Roman"/>
                <w:bCs/>
                <w:color w:val="000000"/>
                <w:lang w:eastAsia="sr-Latn-CS"/>
              </w:rPr>
              <w:t>Наставне методе:</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5AA60CA" w14:textId="77777777" w:rsidR="00604585" w:rsidRDefault="00192752">
            <w:r>
              <w:rPr>
                <w:rFonts w:ascii="Times New Roman" w:eastAsia="Times New Roman" w:hAnsi="Times New Roman" w:cs="Times New Roman"/>
                <w:lang w:eastAsia="sr-Latn-CS"/>
              </w:rPr>
              <w:t>Демонстративна, вербална</w:t>
            </w:r>
          </w:p>
        </w:tc>
      </w:tr>
      <w:tr w:rsidR="00604585" w14:paraId="41A40CAC" w14:textId="77777777">
        <w:trPr>
          <w:trHeight w:val="678"/>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0BD3E153" w14:textId="77777777" w:rsidR="00604585" w:rsidRDefault="00192752">
            <w:r>
              <w:rPr>
                <w:rFonts w:ascii="Times New Roman" w:eastAsia="Times New Roman" w:hAnsi="Times New Roman" w:cs="Times New Roman"/>
                <w:bCs/>
                <w:color w:val="000000"/>
                <w:lang w:eastAsia="sr-Latn-CS"/>
              </w:rPr>
              <w:t>Наставна средства: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5A77D144" w14:textId="4EC5610D" w:rsidR="00A44A8F" w:rsidRPr="00C27D26" w:rsidRDefault="00192752">
            <w:pPr>
              <w:rPr>
                <w:rFonts w:ascii="Times New Roman" w:hAnsi="Times New Roman"/>
                <w:color w:val="FF0000"/>
                <w:lang w:val="sr-Cyrl-RS"/>
              </w:rPr>
            </w:pPr>
            <w:r>
              <w:rPr>
                <w:rFonts w:ascii="Times New Roman" w:hAnsi="Times New Roman"/>
              </w:rPr>
              <w:t xml:space="preserve">Уџбеник, </w:t>
            </w:r>
            <w:r w:rsidR="00EA0266">
              <w:rPr>
                <w:rFonts w:ascii="Times New Roman" w:hAnsi="Times New Roman"/>
                <w:lang w:val="sr-Cyrl-RS"/>
              </w:rPr>
              <w:t xml:space="preserve">Радна свеска, Приручник за наставнике, </w:t>
            </w:r>
            <w:r>
              <w:rPr>
                <w:rFonts w:ascii="Times New Roman" w:hAnsi="Times New Roman"/>
              </w:rPr>
              <w:t xml:space="preserve">ЦД </w:t>
            </w:r>
            <w:r w:rsidR="00C27D26">
              <w:rPr>
                <w:rFonts w:ascii="Times New Roman" w:hAnsi="Times New Roman"/>
                <w:lang w:val="sr-Cyrl-RS"/>
              </w:rPr>
              <w:t>2</w:t>
            </w:r>
          </w:p>
        </w:tc>
      </w:tr>
      <w:tr w:rsidR="00604585" w14:paraId="6567027E" w14:textId="77777777">
        <w:trPr>
          <w:trHeight w:val="253"/>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tcPr>
          <w:p w14:paraId="4D86FCB3" w14:textId="77777777" w:rsidR="00604585" w:rsidRDefault="00192752">
            <w:r>
              <w:rPr>
                <w:rFonts w:ascii="Times New Roman" w:eastAsia="Times New Roman" w:hAnsi="Times New Roman" w:cs="Times New Roman"/>
                <w:bCs/>
                <w:color w:val="000000"/>
                <w:lang w:eastAsia="sr-Latn-CS"/>
              </w:rPr>
              <w:t>Корелација са другим предметима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auto"/>
            <w:tcMar>
              <w:left w:w="38" w:type="dxa"/>
            </w:tcMar>
          </w:tcPr>
          <w:p w14:paraId="4E992D2D" w14:textId="35BD9761" w:rsidR="00604585" w:rsidRPr="005A6510" w:rsidRDefault="00192752">
            <w:pPr>
              <w:rPr>
                <w:lang w:val="sr-Cyrl-RS"/>
              </w:rPr>
            </w:pPr>
            <w:r>
              <w:rPr>
                <w:rFonts w:ascii="Times New Roman" w:eastAsia="Times New Roman" w:hAnsi="Times New Roman" w:cs="Times New Roman"/>
                <w:lang w:eastAsia="sr-Latn-CS"/>
              </w:rPr>
              <w:t>Свет око нас</w:t>
            </w:r>
            <w:r w:rsidR="005A6510">
              <w:rPr>
                <w:rFonts w:ascii="Times New Roman" w:eastAsia="Times New Roman" w:hAnsi="Times New Roman" w:cs="Times New Roman"/>
                <w:lang w:val="sr-Cyrl-RS" w:eastAsia="sr-Latn-CS"/>
              </w:rPr>
              <w:t xml:space="preserve">, </w:t>
            </w:r>
            <w:r w:rsidR="00A0493C">
              <w:rPr>
                <w:rFonts w:ascii="Times New Roman" w:eastAsia="Times New Roman" w:hAnsi="Times New Roman" w:cs="Times New Roman"/>
                <w:lang w:val="sr-Cyrl-RS" w:eastAsia="sr-Latn-CS"/>
              </w:rPr>
              <w:t>математика</w:t>
            </w:r>
          </w:p>
        </w:tc>
      </w:tr>
      <w:tr w:rsidR="00604585" w14:paraId="5811E84E" w14:textId="77777777">
        <w:trPr>
          <w:trHeight w:val="549"/>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3BD7923C" w14:textId="77777777" w:rsidR="00604585" w:rsidRDefault="00192752">
            <w:pPr>
              <w:jc w:val="center"/>
              <w:rPr>
                <w:rFonts w:ascii="Times New Roman" w:eastAsia="Times New Roman" w:hAnsi="Times New Roman" w:cs="Times New Roman"/>
                <w:b/>
                <w:color w:val="000000"/>
                <w:lang w:eastAsia="sr-Latn-CS"/>
              </w:rPr>
            </w:pPr>
            <w:r>
              <w:rPr>
                <w:rFonts w:ascii="Times New Roman" w:eastAsia="Times New Roman" w:hAnsi="Times New Roman" w:cs="Times New Roman"/>
                <w:b/>
                <w:color w:val="000000"/>
                <w:lang w:eastAsia="sr-Latn-CS"/>
              </w:rPr>
              <w:t>ВРЕМЕНСКА СТРУКТУРА ЧАСА (ТОК ЧАСА)</w:t>
            </w:r>
          </w:p>
        </w:tc>
      </w:tr>
      <w:tr w:rsidR="00604585" w14:paraId="5480F99D" w14:textId="77777777">
        <w:trPr>
          <w:trHeight w:val="858"/>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4209D060" w14:textId="77777777" w:rsidR="00604585" w:rsidRDefault="00192752">
            <w:pPr>
              <w:rPr>
                <w:rFonts w:ascii="Times New Roman" w:eastAsia="Times New Roman" w:hAnsi="Times New Roman" w:cs="Times New Roman"/>
                <w:b/>
                <w:color w:val="000000"/>
                <w:lang w:eastAsia="sr-Latn-CS"/>
              </w:rPr>
            </w:pPr>
            <w:r>
              <w:rPr>
                <w:rFonts w:ascii="Times New Roman" w:eastAsia="Times New Roman" w:hAnsi="Times New Roman" w:cs="Times New Roman"/>
                <w:b/>
                <w:color w:val="000000"/>
                <w:lang w:eastAsia="sr-Latn-CS"/>
              </w:rPr>
              <w:t>Уводни део:</w:t>
            </w:r>
          </w:p>
          <w:p w14:paraId="0D8BDD20" w14:textId="77777777" w:rsidR="00604585" w:rsidRDefault="00192752">
            <w:r>
              <w:rPr>
                <w:rFonts w:ascii="Times New Roman" w:eastAsia="Times New Roman" w:hAnsi="Times New Roman" w:cs="Times New Roman"/>
                <w:color w:val="000000"/>
                <w:lang w:eastAsia="sr-Latn-CS"/>
              </w:rPr>
              <w:t>(10 минута)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0F7C8D19" w14:textId="77777777" w:rsidR="0070377C" w:rsidRDefault="00192752" w:rsidP="00ED0A44">
            <w:pPr>
              <w:jc w:val="both"/>
              <w:rPr>
                <w:rFonts w:ascii="Times New Roman" w:eastAsia="Times New Roman" w:hAnsi="Times New Roman" w:cs="Times New Roman"/>
                <w:lang w:val="sr-Cyrl-RS" w:eastAsia="sr-Latn-CS"/>
              </w:rPr>
            </w:pPr>
            <w:r w:rsidRPr="00385614">
              <w:rPr>
                <w:rFonts w:ascii="Times New Roman" w:eastAsia="Times New Roman" w:hAnsi="Times New Roman" w:cs="Times New Roman"/>
                <w:color w:val="000000"/>
                <w:lang w:eastAsia="sr-Latn-CS"/>
              </w:rPr>
              <w:t xml:space="preserve">На почетку часа, </w:t>
            </w:r>
            <w:r w:rsidR="00ED0A44">
              <w:rPr>
                <w:rFonts w:ascii="Times New Roman" w:eastAsia="Times New Roman" w:hAnsi="Times New Roman" w:cs="Times New Roman"/>
                <w:lang w:val="sr-Cyrl-RS" w:eastAsia="sr-Latn-CS"/>
              </w:rPr>
              <w:t xml:space="preserve">наставник постави питање </w:t>
            </w:r>
            <w:r w:rsidR="00ED0A44" w:rsidRPr="00ED0A44">
              <w:rPr>
                <w:rFonts w:ascii="Times New Roman" w:eastAsia="Times New Roman" w:hAnsi="Times New Roman" w:cs="Times New Roman"/>
                <w:i/>
                <w:iCs/>
                <w:lang w:eastAsia="sr-Latn-CS"/>
              </w:rPr>
              <w:t>On est quel jour?</w:t>
            </w:r>
            <w:r w:rsidR="00ED0A44">
              <w:rPr>
                <w:rFonts w:ascii="Times New Roman" w:eastAsia="Times New Roman" w:hAnsi="Times New Roman" w:cs="Times New Roman"/>
                <w:lang w:eastAsia="sr-Latn-CS"/>
              </w:rPr>
              <w:t xml:space="preserve"> </w:t>
            </w:r>
            <w:r w:rsidR="00ED0A44">
              <w:rPr>
                <w:rFonts w:ascii="Times New Roman" w:eastAsia="Times New Roman" w:hAnsi="Times New Roman" w:cs="Times New Roman"/>
                <w:lang w:val="sr-Cyrl-RS" w:eastAsia="sr-Latn-CS"/>
              </w:rPr>
              <w:t>и одговори на њега.</w:t>
            </w:r>
            <w:r w:rsidR="00ED0A44" w:rsidRPr="00ED0A44">
              <w:rPr>
                <w:rFonts w:ascii="Times New Roman" w:eastAsia="Times New Roman" w:hAnsi="Times New Roman" w:cs="Times New Roman"/>
                <w:lang w:eastAsia="sr-Latn-CS"/>
              </w:rPr>
              <w:t xml:space="preserve"> </w:t>
            </w:r>
            <w:r w:rsidR="00ED0A44">
              <w:rPr>
                <w:rFonts w:ascii="Times New Roman" w:eastAsia="Times New Roman" w:hAnsi="Times New Roman" w:cs="Times New Roman"/>
                <w:lang w:val="sr-Cyrl-RS" w:eastAsia="sr-Latn-CS"/>
              </w:rPr>
              <w:t>Затим постави исто питање ученицима.</w:t>
            </w:r>
          </w:p>
          <w:p w14:paraId="42C9C6AB" w14:textId="77777777" w:rsidR="00ED0A44" w:rsidRDefault="00ED0A44" w:rsidP="00ED0A44">
            <w:pPr>
              <w:jc w:val="both"/>
              <w:rPr>
                <w:rFonts w:ascii="Times New Roman" w:eastAsia="Times New Roman" w:hAnsi="Times New Roman" w:cs="Times New Roman"/>
                <w:lang w:val="sr-Cyrl-RS" w:eastAsia="sr-Latn-CS"/>
              </w:rPr>
            </w:pPr>
          </w:p>
          <w:p w14:paraId="10B73E21" w14:textId="77777777" w:rsidR="00ED0A44" w:rsidRDefault="00ED0A44" w:rsidP="00ED0A44">
            <w:pPr>
              <w:jc w:val="both"/>
              <w:rPr>
                <w:rFonts w:ascii="Times New Roman" w:eastAsia="Times New Roman" w:hAnsi="Times New Roman" w:cs="Times New Roman"/>
                <w:i/>
                <w:iCs/>
                <w:lang w:val="fr-FR" w:eastAsia="sr-Latn-CS"/>
              </w:rPr>
            </w:pPr>
            <w:r>
              <w:rPr>
                <w:rFonts w:ascii="Times New Roman" w:eastAsia="Times New Roman" w:hAnsi="Times New Roman" w:cs="Times New Roman"/>
                <w:lang w:val="sr-Cyrl-RS" w:eastAsia="sr-Latn-CS"/>
              </w:rPr>
              <w:t xml:space="preserve">Ученици су подељени у две групе и које праве два круга, ученици унутрашњег су окренути ка ученицима спољашњег круга тако да сваки ученик има свог пара. Изговарају наизменично стихове песмице. Кад заврше помере се за једно место удесно како би променили пара. Наставник напомене да у зависности ко је преко пута њих обраћају се са </w:t>
            </w:r>
            <w:r w:rsidRPr="00ED0A44">
              <w:rPr>
                <w:rFonts w:ascii="Times New Roman" w:eastAsia="Times New Roman" w:hAnsi="Times New Roman" w:cs="Times New Roman"/>
                <w:i/>
                <w:iCs/>
                <w:lang w:val="fr-FR" w:eastAsia="sr-Latn-CS"/>
              </w:rPr>
              <w:t>Madame</w:t>
            </w:r>
            <w:r w:rsidRPr="00ED0A44">
              <w:rPr>
                <w:rFonts w:ascii="Times New Roman" w:eastAsia="Times New Roman" w:hAnsi="Times New Roman" w:cs="Times New Roman"/>
                <w:i/>
                <w:iCs/>
                <w:lang w:val="sr-Cyrl-RS" w:eastAsia="sr-Latn-CS"/>
              </w:rPr>
              <w:t xml:space="preserve"> / </w:t>
            </w:r>
            <w:r w:rsidRPr="00ED0A44">
              <w:rPr>
                <w:rFonts w:ascii="Times New Roman" w:eastAsia="Times New Roman" w:hAnsi="Times New Roman" w:cs="Times New Roman"/>
                <w:i/>
                <w:iCs/>
                <w:lang w:val="fr-FR" w:eastAsia="sr-Latn-CS"/>
              </w:rPr>
              <w:t>Monsieur</w:t>
            </w:r>
            <w:r w:rsidRPr="00ED0A44">
              <w:rPr>
                <w:rFonts w:ascii="Times New Roman" w:eastAsia="Times New Roman" w:hAnsi="Times New Roman" w:cs="Times New Roman"/>
                <w:i/>
                <w:iCs/>
                <w:lang w:val="sr-Cyrl-RS" w:eastAsia="sr-Latn-CS"/>
              </w:rPr>
              <w:t xml:space="preserve"> </w:t>
            </w:r>
            <w:r w:rsidRPr="00ED0A44">
              <w:rPr>
                <w:rFonts w:ascii="Times New Roman" w:eastAsia="Times New Roman" w:hAnsi="Times New Roman" w:cs="Times New Roman"/>
                <w:i/>
                <w:iCs/>
                <w:lang w:val="fr-FR" w:eastAsia="sr-Latn-CS"/>
              </w:rPr>
              <w:t>Lundi</w:t>
            </w:r>
          </w:p>
          <w:p w14:paraId="49AEDDD4" w14:textId="0528FE7A" w:rsidR="00C27D26" w:rsidRPr="00ED0A44" w:rsidRDefault="00C27D26" w:rsidP="00ED0A44">
            <w:pPr>
              <w:jc w:val="both"/>
              <w:rPr>
                <w:rFonts w:ascii="Times New Roman" w:eastAsia="Times New Roman" w:hAnsi="Times New Roman" w:cs="Times New Roman"/>
                <w:color w:val="000000"/>
                <w:lang w:val="sr-Cyrl-RS" w:eastAsia="sr-Latn-CS"/>
              </w:rPr>
            </w:pPr>
          </w:p>
        </w:tc>
      </w:tr>
      <w:tr w:rsidR="00604585" w14:paraId="4023471A" w14:textId="77777777">
        <w:trPr>
          <w:trHeight w:val="842"/>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72F4CF94" w14:textId="77777777" w:rsidR="00604585" w:rsidRDefault="00192752">
            <w:pPr>
              <w:rPr>
                <w:rFonts w:ascii="Times New Roman" w:eastAsia="Times New Roman" w:hAnsi="Times New Roman" w:cs="Times New Roman"/>
                <w:b/>
                <w:color w:val="000000"/>
                <w:lang w:eastAsia="sr-Latn-CS"/>
              </w:rPr>
            </w:pPr>
            <w:r>
              <w:rPr>
                <w:rFonts w:ascii="Times New Roman" w:eastAsia="Times New Roman" w:hAnsi="Times New Roman" w:cs="Times New Roman"/>
                <w:b/>
                <w:color w:val="000000"/>
                <w:lang w:eastAsia="sr-Latn-CS"/>
              </w:rPr>
              <w:t>Главни део:</w:t>
            </w:r>
          </w:p>
          <w:p w14:paraId="34CC4EE9" w14:textId="77777777" w:rsidR="00604585" w:rsidRDefault="00192752">
            <w:r>
              <w:rPr>
                <w:rFonts w:ascii="Times New Roman" w:eastAsia="Times New Roman" w:hAnsi="Times New Roman" w:cs="Times New Roman"/>
                <w:color w:val="000000"/>
                <w:lang w:eastAsia="sr-Latn-CS"/>
              </w:rPr>
              <w:t>( 30 минута)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1CFC1B16" w14:textId="59A52658" w:rsidR="00604585" w:rsidRDefault="00192752">
            <w:pPr>
              <w:jc w:val="both"/>
              <w:rPr>
                <w:rFonts w:ascii="Times New Roman" w:eastAsia="Times New Roman" w:hAnsi="Times New Roman" w:cs="Times New Roman"/>
                <w:color w:val="000000"/>
                <w:u w:val="single"/>
                <w:lang w:eastAsia="sr-Latn-CS"/>
              </w:rPr>
            </w:pPr>
            <w:r w:rsidRPr="00A3006D">
              <w:rPr>
                <w:rFonts w:ascii="Times New Roman" w:eastAsia="Times New Roman" w:hAnsi="Times New Roman" w:cs="Times New Roman"/>
                <w:color w:val="000000"/>
                <w:u w:val="single"/>
                <w:lang w:eastAsia="sr-Latn-CS"/>
              </w:rPr>
              <w:t>Активност бр.</w:t>
            </w:r>
            <w:r w:rsidR="00A3006D" w:rsidRPr="00A3006D">
              <w:rPr>
                <w:rFonts w:ascii="Times New Roman" w:eastAsia="Times New Roman" w:hAnsi="Times New Roman" w:cs="Times New Roman"/>
                <w:color w:val="000000"/>
                <w:u w:val="single"/>
                <w:lang w:eastAsia="sr-Latn-CS"/>
              </w:rPr>
              <w:t>1</w:t>
            </w:r>
          </w:p>
          <w:p w14:paraId="3C9E4640" w14:textId="34F138E6" w:rsidR="002A7ECA" w:rsidRPr="00ED0A44" w:rsidRDefault="00ED0A44">
            <w:pPr>
              <w:jc w:val="both"/>
              <w:rPr>
                <w:rFonts w:ascii="Times New Roman" w:eastAsia="Times New Roman" w:hAnsi="Times New Roman" w:cs="Times New Roman"/>
                <w:color w:val="000000"/>
                <w:lang w:val="sr-Cyrl-RS" w:eastAsia="sr-Latn-CS"/>
              </w:rPr>
            </w:pPr>
            <w:r>
              <w:rPr>
                <w:rFonts w:ascii="Times New Roman" w:eastAsia="Times New Roman" w:hAnsi="Times New Roman" w:cs="Times New Roman"/>
                <w:color w:val="000000"/>
                <w:lang w:val="sr-Cyrl-RS" w:eastAsia="sr-Latn-CS"/>
              </w:rPr>
              <w:t>Ученици раде вежбу из радне свеске, 42.страна, вежба 1А. Наставник прати и проверава. Следи заједничка провера тако што наставник чита.</w:t>
            </w:r>
          </w:p>
          <w:p w14:paraId="7B153ECA" w14:textId="77777777" w:rsidR="00ED0A44" w:rsidRDefault="00ED0A44" w:rsidP="002A7ECA">
            <w:pPr>
              <w:jc w:val="both"/>
              <w:rPr>
                <w:rFonts w:ascii="Times New Roman" w:eastAsia="Times New Roman" w:hAnsi="Times New Roman" w:cs="Times New Roman"/>
                <w:color w:val="000000"/>
                <w:u w:val="single"/>
                <w:lang w:eastAsia="sr-Latn-CS"/>
              </w:rPr>
            </w:pPr>
          </w:p>
          <w:p w14:paraId="3A4F54B9" w14:textId="6F5A6D05" w:rsidR="002A7ECA" w:rsidRPr="00A3006D" w:rsidRDefault="002A7ECA" w:rsidP="002A7ECA">
            <w:pPr>
              <w:jc w:val="both"/>
              <w:rPr>
                <w:rFonts w:ascii="Times New Roman" w:hAnsi="Times New Roman" w:cs="Times New Roman"/>
              </w:rPr>
            </w:pPr>
            <w:r w:rsidRPr="00A3006D">
              <w:rPr>
                <w:rFonts w:ascii="Times New Roman" w:eastAsia="Times New Roman" w:hAnsi="Times New Roman" w:cs="Times New Roman"/>
                <w:color w:val="000000"/>
                <w:u w:val="single"/>
                <w:lang w:eastAsia="sr-Latn-CS"/>
              </w:rPr>
              <w:t>Активност бр.2</w:t>
            </w:r>
          </w:p>
          <w:p w14:paraId="3DFAFB29" w14:textId="2F63B7C4" w:rsidR="00A3006D" w:rsidRPr="00ED2823" w:rsidRDefault="0070377C" w:rsidP="00ED0A44">
            <w:pPr>
              <w:jc w:val="both"/>
              <w:rPr>
                <w:rFonts w:ascii="Times New Roman" w:hAnsi="Times New Roman" w:cs="Times New Roman"/>
                <w:i/>
                <w:iCs/>
              </w:rPr>
            </w:pPr>
            <w:r>
              <w:rPr>
                <w:rFonts w:ascii="Times New Roman" w:hAnsi="Times New Roman" w:cs="Times New Roman"/>
                <w:lang w:val="sr-Cyrl-RS"/>
              </w:rPr>
              <w:t xml:space="preserve">Наставник </w:t>
            </w:r>
            <w:r w:rsidR="00ED0A44">
              <w:rPr>
                <w:rFonts w:ascii="Times New Roman" w:hAnsi="Times New Roman" w:cs="Times New Roman"/>
                <w:lang w:val="sr-Cyrl-RS"/>
              </w:rPr>
              <w:t xml:space="preserve">понови са ученицима бројање до 20, може и кроз рачун: </w:t>
            </w:r>
            <w:r w:rsidR="00ED0A44" w:rsidRPr="00ED2823">
              <w:rPr>
                <w:rFonts w:ascii="Times New Roman" w:hAnsi="Times New Roman" w:cs="Times New Roman"/>
                <w:i/>
                <w:iCs/>
              </w:rPr>
              <w:t>Deux et dix font…?</w:t>
            </w:r>
          </w:p>
          <w:p w14:paraId="1F8D94B9" w14:textId="22597CF6" w:rsidR="00ED0A44" w:rsidRDefault="00ED0A44" w:rsidP="00ED0A44">
            <w:pPr>
              <w:jc w:val="both"/>
              <w:rPr>
                <w:rFonts w:ascii="Times New Roman" w:hAnsi="Times New Roman" w:cs="Times New Roman"/>
                <w:lang w:val="sr-Cyrl-RS"/>
              </w:rPr>
            </w:pPr>
            <w:r>
              <w:rPr>
                <w:rFonts w:ascii="Times New Roman" w:hAnsi="Times New Roman" w:cs="Times New Roman"/>
                <w:lang w:val="sr-Cyrl-RS"/>
              </w:rPr>
              <w:t xml:space="preserve">Наставник наставља да броји преко двадесет и подстиче ученике да му се прикључе, на крају неколико пута понови: </w:t>
            </w:r>
            <w:r w:rsidRPr="00ED0A44">
              <w:rPr>
                <w:rFonts w:ascii="Times New Roman" w:hAnsi="Times New Roman" w:cs="Times New Roman"/>
              </w:rPr>
              <w:t>t</w:t>
            </w:r>
            <w:r>
              <w:rPr>
                <w:rFonts w:ascii="Times New Roman" w:hAnsi="Times New Roman" w:cs="Times New Roman"/>
              </w:rPr>
              <w:t xml:space="preserve">rente </w:t>
            </w:r>
            <w:r>
              <w:rPr>
                <w:rFonts w:ascii="Times New Roman" w:hAnsi="Times New Roman" w:cs="Times New Roman"/>
                <w:lang w:val="sr-Cyrl-RS"/>
              </w:rPr>
              <w:t>како би ученици поновили и усвојили.</w:t>
            </w:r>
          </w:p>
          <w:p w14:paraId="31F2D3EB" w14:textId="67B458DF" w:rsidR="00EA0266" w:rsidRDefault="00ED0A44" w:rsidP="00ED0A44">
            <w:pPr>
              <w:jc w:val="both"/>
              <w:rPr>
                <w:rFonts w:ascii="Times New Roman" w:hAnsi="Times New Roman" w:cs="Times New Roman"/>
                <w:lang w:val="sr-Cyrl-RS"/>
              </w:rPr>
            </w:pPr>
            <w:r>
              <w:rPr>
                <w:rFonts w:ascii="Times New Roman" w:hAnsi="Times New Roman" w:cs="Times New Roman"/>
                <w:lang w:val="sr-Cyrl-RS"/>
              </w:rPr>
              <w:t xml:space="preserve">Поставља питање: </w:t>
            </w:r>
            <w:r w:rsidR="00EA0266" w:rsidRPr="00ED2823">
              <w:rPr>
                <w:rFonts w:ascii="Times New Roman" w:hAnsi="Times New Roman" w:cs="Times New Roman"/>
                <w:i/>
                <w:iCs/>
                <w:lang w:val="fr-FR"/>
              </w:rPr>
              <w:t>On</w:t>
            </w:r>
            <w:r w:rsidR="00EA0266" w:rsidRPr="00ED2823">
              <w:rPr>
                <w:rFonts w:ascii="Times New Roman" w:hAnsi="Times New Roman" w:cs="Times New Roman"/>
                <w:i/>
                <w:iCs/>
                <w:lang w:val="sr-Cyrl-RS"/>
              </w:rPr>
              <w:t xml:space="preserve"> </w:t>
            </w:r>
            <w:r w:rsidR="00EA0266" w:rsidRPr="00ED2823">
              <w:rPr>
                <w:rFonts w:ascii="Times New Roman" w:hAnsi="Times New Roman" w:cs="Times New Roman"/>
                <w:i/>
                <w:iCs/>
                <w:lang w:val="fr-FR"/>
              </w:rPr>
              <w:t>est</w:t>
            </w:r>
            <w:r w:rsidR="00EA0266" w:rsidRPr="00ED2823">
              <w:rPr>
                <w:rFonts w:ascii="Times New Roman" w:hAnsi="Times New Roman" w:cs="Times New Roman"/>
                <w:i/>
                <w:iCs/>
                <w:lang w:val="sr-Cyrl-RS"/>
              </w:rPr>
              <w:t xml:space="preserve"> </w:t>
            </w:r>
            <w:r w:rsidR="00EA0266" w:rsidRPr="00ED2823">
              <w:rPr>
                <w:rFonts w:ascii="Times New Roman" w:hAnsi="Times New Roman" w:cs="Times New Roman"/>
                <w:i/>
                <w:iCs/>
                <w:lang w:val="fr-FR"/>
              </w:rPr>
              <w:t>quelle</w:t>
            </w:r>
            <w:r w:rsidR="00EA0266" w:rsidRPr="00ED2823">
              <w:rPr>
                <w:rFonts w:ascii="Times New Roman" w:hAnsi="Times New Roman" w:cs="Times New Roman"/>
                <w:i/>
                <w:iCs/>
                <w:lang w:val="sr-Cyrl-RS"/>
              </w:rPr>
              <w:t xml:space="preserve"> </w:t>
            </w:r>
            <w:r w:rsidR="00EA0266" w:rsidRPr="00ED2823">
              <w:rPr>
                <w:rFonts w:ascii="Times New Roman" w:hAnsi="Times New Roman" w:cs="Times New Roman"/>
                <w:i/>
                <w:iCs/>
                <w:lang w:val="fr-FR"/>
              </w:rPr>
              <w:t>date </w:t>
            </w:r>
            <w:r w:rsidR="00EA0266" w:rsidRPr="00ED2823">
              <w:rPr>
                <w:rFonts w:ascii="Times New Roman" w:hAnsi="Times New Roman" w:cs="Times New Roman"/>
                <w:i/>
                <w:iCs/>
                <w:lang w:val="sr-Cyrl-RS"/>
              </w:rPr>
              <w:t>?</w:t>
            </w:r>
            <w:r w:rsidR="00EA0266" w:rsidRPr="00EA0266">
              <w:rPr>
                <w:rFonts w:ascii="Times New Roman" w:hAnsi="Times New Roman" w:cs="Times New Roman"/>
                <w:lang w:val="sr-Cyrl-RS"/>
              </w:rPr>
              <w:t xml:space="preserve"> </w:t>
            </w:r>
            <w:r w:rsidR="00EA0266">
              <w:rPr>
                <w:rFonts w:ascii="Times New Roman" w:hAnsi="Times New Roman" w:cs="Times New Roman"/>
                <w:lang w:val="sr-Cyrl-RS"/>
              </w:rPr>
              <w:t>и записује датум и дан на табли, ученици исто ураде у својим свескама, нпр.</w:t>
            </w:r>
          </w:p>
          <w:p w14:paraId="0CC258E1" w14:textId="6E183D0E" w:rsidR="00EA0266" w:rsidRPr="00A0493C" w:rsidRDefault="00EA0266" w:rsidP="00ED0A44">
            <w:pPr>
              <w:jc w:val="both"/>
              <w:rPr>
                <w:rFonts w:ascii="Times New Roman" w:hAnsi="Times New Roman" w:cs="Times New Roman"/>
                <w:i/>
                <w:iCs/>
                <w:lang w:val="sr-Cyrl-RS"/>
              </w:rPr>
            </w:pPr>
            <w:proofErr w:type="gramStart"/>
            <w:r w:rsidRPr="00ED2823">
              <w:rPr>
                <w:rFonts w:ascii="Times New Roman" w:hAnsi="Times New Roman" w:cs="Times New Roman"/>
                <w:i/>
                <w:iCs/>
                <w:lang w:val="fr-FR"/>
              </w:rPr>
              <w:t>le</w:t>
            </w:r>
            <w:proofErr w:type="gramEnd"/>
            <w:r w:rsidRPr="00A0493C">
              <w:rPr>
                <w:rFonts w:ascii="Times New Roman" w:hAnsi="Times New Roman" w:cs="Times New Roman"/>
                <w:i/>
                <w:iCs/>
                <w:lang w:val="sr-Cyrl-RS"/>
              </w:rPr>
              <w:t xml:space="preserve"> 8 /4/2021</w:t>
            </w:r>
          </w:p>
          <w:p w14:paraId="76F5BCEE" w14:textId="69F90171" w:rsidR="00EA0266" w:rsidRPr="00A0493C" w:rsidRDefault="00EA0266" w:rsidP="00ED0A44">
            <w:pPr>
              <w:jc w:val="both"/>
              <w:rPr>
                <w:rFonts w:ascii="Times New Roman" w:hAnsi="Times New Roman" w:cs="Times New Roman"/>
                <w:i/>
                <w:iCs/>
                <w:lang w:val="sr-Cyrl-RS"/>
              </w:rPr>
            </w:pPr>
            <w:proofErr w:type="gramStart"/>
            <w:r w:rsidRPr="00ED2823">
              <w:rPr>
                <w:rFonts w:ascii="Times New Roman" w:hAnsi="Times New Roman" w:cs="Times New Roman"/>
                <w:i/>
                <w:iCs/>
                <w:lang w:val="fr-FR"/>
              </w:rPr>
              <w:t>lundi</w:t>
            </w:r>
            <w:proofErr w:type="gramEnd"/>
          </w:p>
          <w:p w14:paraId="624EDF6D" w14:textId="77777777" w:rsidR="00A133D0" w:rsidRPr="00A3006D" w:rsidRDefault="00A133D0">
            <w:pPr>
              <w:jc w:val="both"/>
              <w:rPr>
                <w:rFonts w:ascii="Times New Roman" w:hAnsi="Times New Roman" w:cs="Times New Roman"/>
                <w:lang w:val="sr-Cyrl-RS"/>
              </w:rPr>
            </w:pPr>
          </w:p>
          <w:p w14:paraId="41085F97" w14:textId="77777777" w:rsidR="00604585" w:rsidRPr="00A3006D" w:rsidRDefault="00192752">
            <w:pPr>
              <w:jc w:val="both"/>
              <w:rPr>
                <w:rFonts w:ascii="Times New Roman" w:eastAsia="Times New Roman" w:hAnsi="Times New Roman" w:cs="Times New Roman"/>
                <w:color w:val="000000"/>
                <w:sz w:val="24"/>
                <w:szCs w:val="24"/>
                <w:u w:val="single"/>
                <w:lang w:eastAsia="sr-Latn-CS"/>
              </w:rPr>
            </w:pPr>
            <w:r w:rsidRPr="00A3006D">
              <w:rPr>
                <w:rFonts w:ascii="Times New Roman" w:eastAsia="Times New Roman" w:hAnsi="Times New Roman" w:cs="Times New Roman"/>
                <w:color w:val="000000"/>
                <w:u w:val="single"/>
                <w:lang w:eastAsia="sr-Latn-CS"/>
              </w:rPr>
              <w:lastRenderedPageBreak/>
              <w:t>Активност бр. 3</w:t>
            </w:r>
          </w:p>
          <w:p w14:paraId="4B4534E9" w14:textId="778C3063" w:rsidR="00373ADD" w:rsidRPr="00ED2823" w:rsidRDefault="00EA0266" w:rsidP="00A133D0">
            <w:pPr>
              <w:jc w:val="both"/>
              <w:rPr>
                <w:rFonts w:ascii="Times New Roman" w:hAnsi="Times New Roman" w:cs="Times New Roman"/>
                <w:lang w:val="sr-Cyrl-RS"/>
              </w:rPr>
            </w:pPr>
            <w:r w:rsidRPr="00EA0266">
              <w:rPr>
                <w:rFonts w:ascii="Times New Roman" w:hAnsi="Times New Roman" w:cs="Times New Roman"/>
                <w:i/>
                <w:iCs/>
              </w:rPr>
              <w:t xml:space="preserve"> </w:t>
            </w:r>
            <w:r w:rsidRPr="00ED2823">
              <w:rPr>
                <w:rFonts w:ascii="Times New Roman" w:hAnsi="Times New Roman" w:cs="Times New Roman"/>
                <w:lang w:val="sr-Cyrl-RS"/>
              </w:rPr>
              <w:t>Ученици гледају слике и слушају аудио запис за вежбу С</w:t>
            </w:r>
            <w:r w:rsidR="00C27D26">
              <w:rPr>
                <w:rFonts w:ascii="Times New Roman" w:hAnsi="Times New Roman" w:cs="Times New Roman"/>
                <w:lang w:val="sr-Cyrl-RS"/>
              </w:rPr>
              <w:t>, ЦД2, снимак бр.34.</w:t>
            </w:r>
            <w:r w:rsidRPr="00ED2823">
              <w:rPr>
                <w:rFonts w:ascii="Times New Roman" w:hAnsi="Times New Roman" w:cs="Times New Roman"/>
                <w:lang w:val="sr-Cyrl-RS"/>
              </w:rPr>
              <w:t xml:space="preserve"> Наставник их подстиче да броје заједно са тренером.</w:t>
            </w:r>
          </w:p>
          <w:p w14:paraId="0EF252BB" w14:textId="77777777" w:rsidR="00EA0266" w:rsidRPr="00ED2823" w:rsidRDefault="00EA0266" w:rsidP="00A133D0">
            <w:pPr>
              <w:jc w:val="both"/>
              <w:rPr>
                <w:rFonts w:ascii="Times New Roman" w:hAnsi="Times New Roman" w:cs="Times New Roman"/>
                <w:lang w:val="sr-Cyrl-RS"/>
              </w:rPr>
            </w:pPr>
          </w:p>
          <w:p w14:paraId="78C7F12A" w14:textId="77777777" w:rsidR="00EA0266" w:rsidRPr="00A3006D" w:rsidRDefault="00EA0266" w:rsidP="00EA0266">
            <w:pPr>
              <w:jc w:val="both"/>
              <w:rPr>
                <w:rFonts w:ascii="Times New Roman" w:eastAsia="Times New Roman" w:hAnsi="Times New Roman" w:cs="Times New Roman"/>
                <w:color w:val="000000"/>
                <w:sz w:val="24"/>
                <w:szCs w:val="24"/>
                <w:u w:val="single"/>
                <w:lang w:eastAsia="sr-Latn-CS"/>
              </w:rPr>
            </w:pPr>
            <w:r w:rsidRPr="00A3006D">
              <w:rPr>
                <w:rFonts w:ascii="Times New Roman" w:eastAsia="Times New Roman" w:hAnsi="Times New Roman" w:cs="Times New Roman"/>
                <w:color w:val="000000"/>
                <w:u w:val="single"/>
                <w:lang w:eastAsia="sr-Latn-CS"/>
              </w:rPr>
              <w:t>Активност бр. 3</w:t>
            </w:r>
          </w:p>
          <w:p w14:paraId="3B7F712D" w14:textId="77777777" w:rsidR="00EA0266" w:rsidRDefault="00EA0266" w:rsidP="00A133D0">
            <w:pPr>
              <w:jc w:val="both"/>
              <w:rPr>
                <w:rFonts w:ascii="Times New Roman" w:hAnsi="Times New Roman" w:cs="Times New Roman"/>
                <w:lang w:val="sr-Cyrl-RS"/>
              </w:rPr>
            </w:pPr>
            <w:r w:rsidRPr="00ED2823">
              <w:rPr>
                <w:rFonts w:ascii="Times New Roman" w:hAnsi="Times New Roman" w:cs="Times New Roman"/>
                <w:i/>
                <w:iCs/>
                <w:lang w:val="fr-FR"/>
              </w:rPr>
              <w:t>Jeu</w:t>
            </w:r>
            <w:r w:rsidRPr="00A0493C">
              <w:rPr>
                <w:rFonts w:ascii="Times New Roman" w:hAnsi="Times New Roman" w:cs="Times New Roman"/>
                <w:i/>
                <w:iCs/>
                <w:lang w:val="sr-Cyrl-RS"/>
              </w:rPr>
              <w:t xml:space="preserve"> </w:t>
            </w:r>
            <w:r w:rsidRPr="00ED2823">
              <w:rPr>
                <w:rFonts w:ascii="Times New Roman" w:hAnsi="Times New Roman" w:cs="Times New Roman"/>
                <w:i/>
                <w:iCs/>
                <w:lang w:val="fr-FR"/>
              </w:rPr>
              <w:t>de</w:t>
            </w:r>
            <w:r w:rsidRPr="00A0493C">
              <w:rPr>
                <w:rFonts w:ascii="Times New Roman" w:hAnsi="Times New Roman" w:cs="Times New Roman"/>
                <w:i/>
                <w:iCs/>
                <w:lang w:val="sr-Cyrl-RS"/>
              </w:rPr>
              <w:t xml:space="preserve"> </w:t>
            </w:r>
            <w:r w:rsidRPr="00ED2823">
              <w:rPr>
                <w:rFonts w:ascii="Times New Roman" w:hAnsi="Times New Roman" w:cs="Times New Roman"/>
                <w:i/>
                <w:iCs/>
                <w:lang w:val="fr-FR"/>
              </w:rPr>
              <w:t>loto</w:t>
            </w:r>
            <w:r>
              <w:rPr>
                <w:rFonts w:ascii="Times New Roman" w:hAnsi="Times New Roman" w:cs="Times New Roman"/>
                <w:lang w:val="sr-Cyrl-RS"/>
              </w:rPr>
              <w:t xml:space="preserve"> са бројевима до 30. Ученици запишу шест бројева, наставник изговара, они заокружују тачне.</w:t>
            </w:r>
          </w:p>
          <w:p w14:paraId="5AF33ACA" w14:textId="7DE7AA5B" w:rsidR="00ED2823" w:rsidRPr="00EA0266" w:rsidRDefault="00ED2823" w:rsidP="00A133D0">
            <w:pPr>
              <w:jc w:val="both"/>
              <w:rPr>
                <w:rFonts w:ascii="Times New Roman" w:hAnsi="Times New Roman" w:cs="Times New Roman"/>
                <w:lang w:val="sr-Cyrl-RS"/>
              </w:rPr>
            </w:pPr>
          </w:p>
        </w:tc>
      </w:tr>
      <w:tr w:rsidR="00604585" w14:paraId="50F314FB" w14:textId="77777777">
        <w:trPr>
          <w:trHeight w:val="826"/>
          <w:jc w:val="center"/>
        </w:trPr>
        <w:tc>
          <w:tcPr>
            <w:tcW w:w="1967"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246B839E" w14:textId="77777777" w:rsidR="00604585" w:rsidRDefault="00192752">
            <w:pPr>
              <w:rPr>
                <w:rFonts w:ascii="Times New Roman" w:eastAsia="Times New Roman" w:hAnsi="Times New Roman" w:cs="Times New Roman"/>
                <w:b/>
                <w:color w:val="000000"/>
                <w:lang w:eastAsia="sr-Latn-CS"/>
              </w:rPr>
            </w:pPr>
            <w:r>
              <w:rPr>
                <w:rFonts w:ascii="Times New Roman" w:eastAsia="Times New Roman" w:hAnsi="Times New Roman" w:cs="Times New Roman"/>
                <w:b/>
                <w:color w:val="000000"/>
                <w:lang w:eastAsia="sr-Latn-CS"/>
              </w:rPr>
              <w:lastRenderedPageBreak/>
              <w:t>Завршни део:</w:t>
            </w:r>
          </w:p>
          <w:p w14:paraId="4BA50FB3" w14:textId="77777777" w:rsidR="00604585" w:rsidRDefault="00192752">
            <w:r>
              <w:rPr>
                <w:rFonts w:ascii="Times New Roman" w:eastAsia="Times New Roman" w:hAnsi="Times New Roman" w:cs="Times New Roman"/>
                <w:color w:val="000000"/>
                <w:lang w:eastAsia="sr-Latn-CS"/>
              </w:rPr>
              <w:t>(5 минута)</w:t>
            </w:r>
          </w:p>
        </w:tc>
        <w:tc>
          <w:tcPr>
            <w:tcW w:w="7661" w:type="dxa"/>
            <w:gridSpan w:val="4"/>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165834ED" w14:textId="51EBEF9B" w:rsidR="00604585" w:rsidRPr="00373ADD" w:rsidRDefault="00EA0266">
            <w:pPr>
              <w:jc w:val="both"/>
              <w:rPr>
                <w:rFonts w:ascii="Times New Roman" w:hAnsi="Times New Roman" w:cs="Times New Roman"/>
                <w:lang w:val="sr-Cyrl-RS"/>
              </w:rPr>
            </w:pPr>
            <w:r>
              <w:rPr>
                <w:rFonts w:ascii="Times New Roman" w:hAnsi="Times New Roman" w:cs="Times New Roman"/>
                <w:lang w:val="sr-Cyrl-RS"/>
              </w:rPr>
              <w:t>Радна свеска, 43.страна, вежба 2А. Наставник мотивише ученике да сами ураде а затим следи заједничка провера тако што наставник чита изразе.</w:t>
            </w:r>
          </w:p>
        </w:tc>
      </w:tr>
      <w:tr w:rsidR="00604585" w14:paraId="698953E9" w14:textId="77777777">
        <w:trPr>
          <w:trHeight w:val="560"/>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38" w:type="dxa"/>
            </w:tcMar>
            <w:vAlign w:val="center"/>
          </w:tcPr>
          <w:p w14:paraId="1878B375" w14:textId="77777777" w:rsidR="00604585" w:rsidRDefault="00192752">
            <w:pPr>
              <w:jc w:val="center"/>
            </w:pPr>
            <w:r>
              <w:rPr>
                <w:rFonts w:ascii="Times New Roman" w:eastAsia="Times New Roman" w:hAnsi="Times New Roman" w:cs="Times New Roman"/>
                <w:b/>
                <w:color w:val="000000"/>
                <w:lang w:eastAsia="sr-Latn-CS"/>
              </w:rPr>
              <w:t>ЗАПАЖАЊА О ЧАСУ И САМОЕВАЛУАЦИЈА</w:t>
            </w:r>
          </w:p>
        </w:tc>
      </w:tr>
      <w:tr w:rsidR="00604585" w14:paraId="0A805C3C" w14:textId="77777777">
        <w:trPr>
          <w:trHeight w:val="1121"/>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54650BA0" w14:textId="77777777" w:rsidR="00604585" w:rsidRDefault="00192752">
            <w:pPr>
              <w:rPr>
                <w:rFonts w:ascii="Times New Roman" w:eastAsia="Times New Roman" w:hAnsi="Times New Roman" w:cs="Times New Roman"/>
                <w:color w:val="000000"/>
                <w:lang w:eastAsia="sr-Latn-CS"/>
              </w:rPr>
            </w:pPr>
            <w:r>
              <w:rPr>
                <w:rFonts w:ascii="Times New Roman" w:eastAsia="Times New Roman" w:hAnsi="Times New Roman" w:cs="Times New Roman"/>
                <w:color w:val="000000"/>
                <w:lang w:eastAsia="sr-Latn-CS"/>
              </w:rPr>
              <w:t>Проблеми који су настали и како су решени:</w:t>
            </w:r>
          </w:p>
          <w:p w14:paraId="437BEE3D" w14:textId="77777777" w:rsidR="00604585" w:rsidRDefault="00604585">
            <w:pPr>
              <w:rPr>
                <w:rFonts w:ascii="Times New Roman" w:eastAsia="Times New Roman" w:hAnsi="Times New Roman" w:cs="Times New Roman"/>
                <w:color w:val="000000"/>
                <w:lang w:eastAsia="sr-Latn-CS"/>
              </w:rPr>
            </w:pPr>
          </w:p>
          <w:p w14:paraId="046F7055" w14:textId="77777777" w:rsidR="00604585" w:rsidRDefault="00604585">
            <w:pPr>
              <w:rPr>
                <w:rFonts w:ascii="Times New Roman" w:eastAsia="Times New Roman" w:hAnsi="Times New Roman" w:cs="Times New Roman"/>
                <w:color w:val="000000"/>
                <w:lang w:eastAsia="sr-Latn-CS"/>
              </w:rPr>
            </w:pPr>
          </w:p>
          <w:p w14:paraId="42351C02" w14:textId="77777777" w:rsidR="00604585" w:rsidRDefault="00604585">
            <w:pPr>
              <w:rPr>
                <w:rFonts w:ascii="Times New Roman" w:eastAsia="Times New Roman" w:hAnsi="Times New Roman" w:cs="Times New Roman"/>
                <w:color w:val="000000"/>
                <w:lang w:eastAsia="sr-Latn-CS"/>
              </w:rPr>
            </w:pPr>
          </w:p>
        </w:tc>
      </w:tr>
      <w:tr w:rsidR="00604585" w14:paraId="5234C99E" w14:textId="77777777">
        <w:trPr>
          <w:trHeight w:val="1122"/>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795F25A9" w14:textId="77777777" w:rsidR="00604585" w:rsidRDefault="00192752">
            <w:pPr>
              <w:rPr>
                <w:rFonts w:ascii="Times New Roman" w:eastAsia="Times New Roman" w:hAnsi="Times New Roman" w:cs="Times New Roman"/>
                <w:color w:val="000000"/>
                <w:lang w:eastAsia="sr-Latn-CS"/>
              </w:rPr>
            </w:pPr>
            <w:r>
              <w:rPr>
                <w:rFonts w:ascii="Times New Roman" w:eastAsia="Times New Roman" w:hAnsi="Times New Roman" w:cs="Times New Roman"/>
                <w:color w:val="000000"/>
                <w:lang w:eastAsia="sr-Latn-CS"/>
              </w:rPr>
              <w:t>Следећи пут ћу променити/другачије урадити:</w:t>
            </w:r>
          </w:p>
        </w:tc>
      </w:tr>
      <w:tr w:rsidR="00604585" w14:paraId="5E02546B" w14:textId="77777777">
        <w:trPr>
          <w:trHeight w:val="1123"/>
          <w:jc w:val="center"/>
        </w:trPr>
        <w:tc>
          <w:tcPr>
            <w:tcW w:w="9628" w:type="dxa"/>
            <w:gridSpan w:val="5"/>
            <w:tcBorders>
              <w:top w:val="single" w:sz="4" w:space="0" w:color="00000A"/>
              <w:left w:val="single" w:sz="4" w:space="0" w:color="00000A"/>
              <w:bottom w:val="single" w:sz="4" w:space="0" w:color="00000A"/>
              <w:right w:val="single" w:sz="4" w:space="0" w:color="00000A"/>
            </w:tcBorders>
            <w:shd w:val="clear" w:color="auto" w:fill="FFFFFF" w:themeFill="background1"/>
            <w:tcMar>
              <w:left w:w="38" w:type="dxa"/>
            </w:tcMar>
          </w:tcPr>
          <w:p w14:paraId="4E278ABD" w14:textId="77777777" w:rsidR="00604585" w:rsidRDefault="00192752">
            <w:pPr>
              <w:rPr>
                <w:rFonts w:ascii="Times New Roman" w:eastAsia="Times New Roman" w:hAnsi="Times New Roman" w:cs="Times New Roman"/>
                <w:color w:val="000000"/>
                <w:lang w:eastAsia="sr-Latn-CS"/>
              </w:rPr>
            </w:pPr>
            <w:r>
              <w:rPr>
                <w:rFonts w:ascii="Times New Roman" w:eastAsia="Times New Roman" w:hAnsi="Times New Roman" w:cs="Times New Roman"/>
                <w:color w:val="000000"/>
                <w:lang w:eastAsia="sr-Latn-CS"/>
              </w:rPr>
              <w:t>Општа запажања:</w:t>
            </w:r>
          </w:p>
        </w:tc>
      </w:tr>
    </w:tbl>
    <w:p w14:paraId="1A6D6BF5" w14:textId="77777777" w:rsidR="00604585" w:rsidRDefault="00604585"/>
    <w:sectPr w:rsidR="00604585">
      <w:pgSz w:w="11906" w:h="16838"/>
      <w:pgMar w:top="851" w:right="1134" w:bottom="851"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DF1E54"/>
    <w:multiLevelType w:val="hybridMultilevel"/>
    <w:tmpl w:val="8C367D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4585"/>
    <w:rsid w:val="00192752"/>
    <w:rsid w:val="001F1493"/>
    <w:rsid w:val="00202BE4"/>
    <w:rsid w:val="002A7ECA"/>
    <w:rsid w:val="002C2C81"/>
    <w:rsid w:val="00373ADD"/>
    <w:rsid w:val="00385614"/>
    <w:rsid w:val="005A6510"/>
    <w:rsid w:val="00604585"/>
    <w:rsid w:val="006D7AFB"/>
    <w:rsid w:val="0070377C"/>
    <w:rsid w:val="00A0493C"/>
    <w:rsid w:val="00A133D0"/>
    <w:rsid w:val="00A3006D"/>
    <w:rsid w:val="00A44A8F"/>
    <w:rsid w:val="00B33E30"/>
    <w:rsid w:val="00C23B10"/>
    <w:rsid w:val="00C27D26"/>
    <w:rsid w:val="00CE0312"/>
    <w:rsid w:val="00DA4DE3"/>
    <w:rsid w:val="00E164B9"/>
    <w:rsid w:val="00EA0266"/>
    <w:rsid w:val="00ED0A44"/>
    <w:rsid w:val="00ED2823"/>
    <w:rsid w:val="00F0563B"/>
    <w:rsid w:val="00F31485"/>
  </w:rsids>
  <m:mathPr>
    <m:mathFont m:val="Cambria Math"/>
    <m:brkBin m:val="before"/>
    <m:brkBinSub m:val="--"/>
    <m:smallFrac m:val="0"/>
    <m:dispDef/>
    <m:lMargin m:val="0"/>
    <m:rMargin m:val="0"/>
    <m:defJc m:val="centerGroup"/>
    <m:wrapIndent m:val="1440"/>
    <m:intLim m:val="subSup"/>
    <m:naryLim m:val="undOvr"/>
  </m:mathPr>
  <w:themeFontLang w:val="sr-Latn-R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9841F"/>
  <w15:docId w15:val="{9FEFBC22-FD05-4345-BF54-47A259DB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rFonts w:ascii="Times New Roman" w:eastAsia="Calibri" w:hAnsi="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hAnsi="Times New Roman" w:cs="Times New Roman"/>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ascii="Times New Roman" w:hAnsi="Times New Roman" w:cs="Times New Roman"/>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ascii="Times New Roman" w:hAnsi="Times New Roman" w:cs="Times New Roman"/>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ascii="Times New Roman" w:hAnsi="Times New Roman" w:cs="Times New Roman"/>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cs="Times New Roman"/>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Times New Roman" w:hAnsi="Times New Roman" w:cs="Times New Roman"/>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ascii="Times New Roman" w:hAnsi="Times New Roman" w:cs="Times New Roman"/>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ascii="Times New Roman" w:hAnsi="Times New Roman" w:cs="Times New Roman"/>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Times New Roman"/>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F05FC4"/>
    <w:pPr>
      <w:ind w:left="720"/>
      <w:contextualSpacing/>
    </w:pPr>
  </w:style>
  <w:style w:type="paragraph" w:customStyle="1" w:styleId="TableContents">
    <w:name w:val="Table Contents"/>
    <w:basedOn w:val="Normal"/>
    <w:qFormat/>
  </w:style>
  <w:style w:type="character" w:styleId="Hyperlink">
    <w:name w:val="Hyperlink"/>
    <w:basedOn w:val="DefaultParagraphFont"/>
    <w:uiPriority w:val="99"/>
    <w:unhideWhenUsed/>
    <w:rsid w:val="00A44A8F"/>
    <w:rPr>
      <w:color w:val="0000FF"/>
      <w:u w:val="single"/>
    </w:rPr>
  </w:style>
  <w:style w:type="character" w:styleId="UnresolvedMention">
    <w:name w:val="Unresolved Mention"/>
    <w:basedOn w:val="DefaultParagraphFont"/>
    <w:uiPriority w:val="99"/>
    <w:semiHidden/>
    <w:unhideWhenUsed/>
    <w:rsid w:val="00A44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Miladinovic</dc:creator>
  <dc:description/>
  <cp:lastModifiedBy>Katarina M</cp:lastModifiedBy>
  <cp:revision>6</cp:revision>
  <dcterms:created xsi:type="dcterms:W3CDTF">2020-07-23T06:36:00Z</dcterms:created>
  <dcterms:modified xsi:type="dcterms:W3CDTF">2020-08-06T23:48:00Z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