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E261D" w:rsidRPr="000E5518" w14:paraId="61065F2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9F6ED9D" w14:textId="77777777" w:rsidR="008E261D" w:rsidRPr="000E5518" w:rsidRDefault="008E261D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E261D" w:rsidRPr="000E5518" w14:paraId="24B8C497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C7C2637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1D2F2C8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E261D" w:rsidRPr="000E5518" w14:paraId="15EAF7FB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5A97D7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7FFBC8" w14:textId="77777777" w:rsidR="008E261D" w:rsidRPr="000E5518" w:rsidRDefault="008E261D" w:rsidP="00605E83">
            <w:pPr>
              <w:rPr>
                <w:b/>
                <w:lang w:val="sr-Cyrl-RS"/>
              </w:rPr>
            </w:pPr>
          </w:p>
        </w:tc>
      </w:tr>
      <w:tr w:rsidR="008E261D" w:rsidRPr="0057415A" w14:paraId="218C145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238273B" w14:textId="77777777" w:rsidR="008E261D" w:rsidRPr="000E5518" w:rsidRDefault="008E261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45F479" w14:textId="77777777" w:rsidR="008E261D" w:rsidRPr="000E5518" w:rsidRDefault="008E261D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9C0B17A" w14:textId="77777777" w:rsidR="008E261D" w:rsidRPr="000E5518" w:rsidRDefault="008E261D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0658856" w14:textId="77777777" w:rsidR="008E261D" w:rsidRPr="000E5518" w:rsidRDefault="008E261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2C1E1C" w14:textId="14F696E5" w:rsidR="008E261D" w:rsidRPr="00657201" w:rsidRDefault="008E261D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</w:p>
        </w:tc>
      </w:tr>
      <w:tr w:rsidR="008E261D" w:rsidRPr="005B66AE" w14:paraId="4442346B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F4B39C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9B1A06" w14:textId="0B23E041" w:rsidR="008E261D" w:rsidRPr="00657201" w:rsidRDefault="008E261D" w:rsidP="00605E83">
            <w:pPr>
              <w:rPr>
                <w:lang w:val="sr-Cyrl-RS"/>
              </w:rPr>
            </w:pPr>
            <w:r>
              <w:rPr>
                <w:lang w:val="de-DE"/>
              </w:rPr>
              <w:t>Klassentreffen</w:t>
            </w:r>
          </w:p>
        </w:tc>
      </w:tr>
      <w:tr w:rsidR="008E261D" w:rsidRPr="0057415A" w14:paraId="42352430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E1B75A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43C04E" w14:textId="7F272D84" w:rsidR="008E261D" w:rsidRPr="00657201" w:rsidRDefault="00657201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Nebensatz mit </w:t>
            </w:r>
            <w:proofErr w:type="gramStart"/>
            <w:r>
              <w:rPr>
                <w:lang w:val="de-DE"/>
              </w:rPr>
              <w:t>„</w:t>
            </w:r>
            <w:proofErr w:type="gramEnd"/>
            <w:r>
              <w:rPr>
                <w:lang w:val="de-DE"/>
              </w:rPr>
              <w:t>dass“</w:t>
            </w:r>
          </w:p>
        </w:tc>
      </w:tr>
      <w:tr w:rsidR="008E261D" w:rsidRPr="00F53B8D" w14:paraId="3C4C2EC4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1398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8E5B06" w14:textId="77777777" w:rsidR="008E261D" w:rsidRPr="000E5518" w:rsidRDefault="008E261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46E6D8" w14:textId="77777777" w:rsidR="008E261D" w:rsidRDefault="008E261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712DB70" w14:textId="75D12E97" w:rsidR="008E261D" w:rsidRDefault="008E261D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74F553E8" w14:textId="56A821C1" w:rsidR="00657201" w:rsidRDefault="00657201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657201">
              <w:rPr>
                <w:bCs/>
                <w:lang w:val="sr-Cyrl-RS"/>
              </w:rPr>
              <w:t>познаје правила зависне реченице</w:t>
            </w:r>
          </w:p>
          <w:p w14:paraId="397931FA" w14:textId="77777777" w:rsidR="008E261D" w:rsidRPr="000E5518" w:rsidRDefault="008E261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97F18F0" w14:textId="77777777" w:rsidR="008E261D" w:rsidRPr="000E5518" w:rsidRDefault="008E261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BEC9637" w14:textId="77777777" w:rsidR="008E261D" w:rsidRPr="000E5518" w:rsidRDefault="008E261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E4B8C87" w14:textId="77777777" w:rsidR="008E261D" w:rsidRDefault="008E261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35AFB00" w14:textId="17A1D82B" w:rsidR="008E261D" w:rsidRDefault="008E261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-проширење вокабулара </w:t>
            </w:r>
          </w:p>
          <w:p w14:paraId="36EEB048" w14:textId="141E57C6" w:rsidR="00657201" w:rsidRPr="00657201" w:rsidRDefault="00657201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правила зависне реченице</w:t>
            </w:r>
          </w:p>
          <w:p w14:paraId="245BEE51" w14:textId="77777777" w:rsidR="008E261D" w:rsidRPr="000E5518" w:rsidRDefault="008E261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75D25F8E" w14:textId="77777777" w:rsidR="008E261D" w:rsidRPr="000E5518" w:rsidRDefault="008E261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2A8CB64" w14:textId="77777777" w:rsidR="008E261D" w:rsidRPr="000E5518" w:rsidRDefault="008E261D" w:rsidP="00605E83">
            <w:pPr>
              <w:rPr>
                <w:iCs/>
                <w:lang w:val="ru-RU"/>
              </w:rPr>
            </w:pPr>
          </w:p>
          <w:p w14:paraId="408F7818" w14:textId="77777777" w:rsidR="008E261D" w:rsidRPr="000E5518" w:rsidRDefault="008E261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AFF1678" w14:textId="77777777" w:rsidR="008E261D" w:rsidRPr="000E5518" w:rsidRDefault="008E261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070DED10" w14:textId="77777777" w:rsidR="008E261D" w:rsidRPr="000E5518" w:rsidRDefault="008E261D" w:rsidP="00605E83">
            <w:pPr>
              <w:rPr>
                <w:lang w:val="ru-RU"/>
              </w:rPr>
            </w:pPr>
          </w:p>
        </w:tc>
      </w:tr>
      <w:tr w:rsidR="008E261D" w:rsidRPr="00F53B8D" w14:paraId="297D98C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AF8A2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113A1E" w14:textId="77777777" w:rsidR="008E261D" w:rsidRPr="000E5518" w:rsidRDefault="008E261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EF4D84" w14:textId="77777777" w:rsidR="008E261D" w:rsidRPr="000E5518" w:rsidRDefault="008E261D" w:rsidP="00605E83">
            <w:pPr>
              <w:rPr>
                <w:lang w:val="ru-RU"/>
              </w:rPr>
            </w:pPr>
          </w:p>
        </w:tc>
      </w:tr>
      <w:tr w:rsidR="008E261D" w:rsidRPr="00F53B8D" w14:paraId="1D10A48B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92E9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C2CA36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6D46418" w14:textId="77777777" w:rsidR="008E261D" w:rsidRPr="000E5518" w:rsidRDefault="008E261D" w:rsidP="00605E83">
            <w:pPr>
              <w:rPr>
                <w:lang w:val="sr-Latn-CS"/>
              </w:rPr>
            </w:pPr>
          </w:p>
        </w:tc>
      </w:tr>
      <w:tr w:rsidR="008E261D" w:rsidRPr="00F53B8D" w14:paraId="7948D61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852856" w14:textId="77777777" w:rsidR="008E261D" w:rsidRPr="000E5518" w:rsidRDefault="008E261D" w:rsidP="00605E83">
            <w:pPr>
              <w:rPr>
                <w:b/>
                <w:lang w:val="sr-Cyrl-RS"/>
              </w:rPr>
            </w:pPr>
          </w:p>
          <w:p w14:paraId="69693BCA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5279857" w14:textId="77777777" w:rsidR="008E261D" w:rsidRPr="000E5518" w:rsidRDefault="008E261D" w:rsidP="00605E83">
            <w:pPr>
              <w:rPr>
                <w:b/>
                <w:lang w:val="sr-Cyrl-RS"/>
              </w:rPr>
            </w:pPr>
          </w:p>
          <w:p w14:paraId="5B0C00EB" w14:textId="77777777" w:rsidR="008E261D" w:rsidRPr="000E5518" w:rsidRDefault="008E261D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8C23DD" w14:textId="77777777" w:rsidR="008E261D" w:rsidRPr="000E5518" w:rsidRDefault="008E261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хоби, представљање, друг/другарица, омиљена боја</w:t>
            </w:r>
          </w:p>
        </w:tc>
      </w:tr>
      <w:tr w:rsidR="008E261D" w:rsidRPr="00F53B8D" w14:paraId="7615DA7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49ED1E" w14:textId="77777777" w:rsidR="008E261D" w:rsidRPr="000E5518" w:rsidRDefault="008E261D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1AA418" w14:textId="77777777" w:rsidR="008E261D" w:rsidRPr="000E5518" w:rsidRDefault="008E261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8E261D" w:rsidRPr="000E5518" w14:paraId="034038A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6C39AB" w14:textId="77777777" w:rsidR="008E261D" w:rsidRPr="000E5518" w:rsidRDefault="008E261D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ED19FB" w14:textId="5CB6408F" w:rsidR="008E261D" w:rsidRPr="009F6345" w:rsidRDefault="00657201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640A8940" w14:textId="77777777" w:rsidR="008E261D" w:rsidRPr="000E5518" w:rsidRDefault="008E261D" w:rsidP="00605E83">
            <w:pPr>
              <w:rPr>
                <w:lang w:val="ru-RU"/>
              </w:rPr>
            </w:pPr>
          </w:p>
        </w:tc>
      </w:tr>
      <w:tr w:rsidR="008E261D" w:rsidRPr="00F53B8D" w14:paraId="78B2CB5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C99DA1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B11038" w14:textId="36E9C9ED" w:rsidR="008E261D" w:rsidRPr="000E5518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 xml:space="preserve">, рад у </w:t>
            </w:r>
            <w:r w:rsidR="00657201">
              <w:rPr>
                <w:lang w:val="sr-Cyrl-RS"/>
              </w:rPr>
              <w:t>пару</w:t>
            </w:r>
            <w:r w:rsidRPr="000E5518">
              <w:rPr>
                <w:lang w:val="sr-Cyrl-RS"/>
              </w:rPr>
              <w:t>.</w:t>
            </w:r>
          </w:p>
          <w:p w14:paraId="29C7FFF3" w14:textId="77777777" w:rsidR="008E261D" w:rsidRPr="004F4741" w:rsidRDefault="008E261D" w:rsidP="00605E83">
            <w:pPr>
              <w:rPr>
                <w:lang w:val="sr-Cyrl-RS"/>
              </w:rPr>
            </w:pPr>
          </w:p>
        </w:tc>
      </w:tr>
      <w:tr w:rsidR="008E261D" w:rsidRPr="000E5518" w14:paraId="181AF6E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2ECB8C" w14:textId="77777777" w:rsidR="008E261D" w:rsidRPr="000E5518" w:rsidRDefault="008E261D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443B411" w14:textId="77777777" w:rsidR="008E261D" w:rsidRPr="000E5518" w:rsidRDefault="008E261D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5FD3E9" w14:textId="77777777" w:rsidR="008E261D" w:rsidRPr="000E5518" w:rsidRDefault="008E261D" w:rsidP="00605E83">
            <w:pPr>
              <w:rPr>
                <w:lang w:val="ru-RU"/>
              </w:rPr>
            </w:pPr>
          </w:p>
          <w:p w14:paraId="3B513C0E" w14:textId="77777777" w:rsidR="008E261D" w:rsidRPr="000E5518" w:rsidRDefault="008E261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679B795" w14:textId="77777777" w:rsidR="008E261D" w:rsidRPr="000E5518" w:rsidRDefault="008E261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684A871" w14:textId="77777777" w:rsidR="008E261D" w:rsidRPr="004F4741" w:rsidRDefault="008E261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A3EE4AB" w14:textId="77777777" w:rsidR="008E261D" w:rsidRPr="004F4741" w:rsidRDefault="008E261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9D76A6F" w14:textId="77777777" w:rsidR="008E261D" w:rsidRPr="000E5518" w:rsidRDefault="008E261D" w:rsidP="00605E83">
            <w:pPr>
              <w:rPr>
                <w:lang w:val="ru-RU"/>
              </w:rPr>
            </w:pPr>
          </w:p>
        </w:tc>
      </w:tr>
      <w:tr w:rsidR="008E261D" w:rsidRPr="000E5518" w14:paraId="71EF1A3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7E8F79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B52FE74" w14:textId="77777777" w:rsidR="008E261D" w:rsidRPr="000E5518" w:rsidRDefault="008E261D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F89EC1" w14:textId="6644F552" w:rsidR="008E261D" w:rsidRPr="000E5518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33176C">
              <w:rPr>
                <w:lang w:val="sr-Cyrl-RS"/>
              </w:rPr>
              <w:t>, папири са речима</w:t>
            </w:r>
          </w:p>
        </w:tc>
      </w:tr>
      <w:tr w:rsidR="008E261D" w:rsidRPr="00F53B8D" w14:paraId="0328443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CCBFF6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5ED2B70" w14:textId="77777777" w:rsidR="008E261D" w:rsidRPr="000E5518" w:rsidRDefault="008E261D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6A85742" w14:textId="77777777" w:rsidR="008E261D" w:rsidRPr="000E5518" w:rsidRDefault="008E261D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E261D" w:rsidRPr="000E5518" w14:paraId="6F4C0626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CD9F2A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D5FD60A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0A32EEC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E261D" w:rsidRPr="00F53B8D" w14:paraId="0F8A23E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94C7A8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BC4895" w14:textId="77777777" w:rsidR="008E261D" w:rsidRDefault="008E261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28682D86" w14:textId="77777777" w:rsidR="008E261D" w:rsidRPr="004F4741" w:rsidRDefault="008E261D" w:rsidP="00657201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FA733D0" w14:textId="77777777" w:rsidR="008E261D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C7B8D01" w14:textId="77777777" w:rsidR="008E261D" w:rsidRPr="004F4741" w:rsidRDefault="008E261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ADD1C0D" w14:textId="77777777" w:rsidR="008E261D" w:rsidRPr="004F4741" w:rsidRDefault="008E261D" w:rsidP="00605E83">
            <w:pPr>
              <w:rPr>
                <w:lang w:val="sr-Cyrl-RS"/>
              </w:rPr>
            </w:pPr>
          </w:p>
        </w:tc>
      </w:tr>
      <w:tr w:rsidR="008E261D" w:rsidRPr="000E5518" w14:paraId="3666BCBE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EF34F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418FA9D" w14:textId="77777777" w:rsidR="008E261D" w:rsidRPr="000E5518" w:rsidRDefault="008E261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D531580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276CBFBF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1204B9C3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5A572A3B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5CFC02B5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4B00BB76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7624724F" w14:textId="77777777" w:rsidR="008E261D" w:rsidRPr="000E5518" w:rsidRDefault="008E261D" w:rsidP="00605E83">
            <w:pPr>
              <w:rPr>
                <w:b/>
                <w:lang w:val="sr-Cyrl-CS"/>
              </w:rPr>
            </w:pPr>
          </w:p>
          <w:p w14:paraId="6F4235BC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  <w:p w14:paraId="5A146302" w14:textId="77777777" w:rsidR="008E261D" w:rsidRPr="000E5518" w:rsidRDefault="008E261D" w:rsidP="00605E83">
            <w:pPr>
              <w:rPr>
                <w:lang w:val="sr-Latn-CS"/>
              </w:rPr>
            </w:pPr>
          </w:p>
          <w:p w14:paraId="5B272B5A" w14:textId="77777777" w:rsidR="008E261D" w:rsidRPr="000E5518" w:rsidRDefault="008E261D" w:rsidP="00605E83">
            <w:pPr>
              <w:rPr>
                <w:lang w:val="sr-Latn-CS"/>
              </w:rPr>
            </w:pPr>
          </w:p>
          <w:p w14:paraId="08B6FD8E" w14:textId="77777777" w:rsidR="008E261D" w:rsidRPr="000E5518" w:rsidRDefault="008E261D" w:rsidP="00605E83">
            <w:pPr>
              <w:rPr>
                <w:lang w:val="sr-Latn-CS"/>
              </w:rPr>
            </w:pPr>
          </w:p>
          <w:p w14:paraId="6F29EC9A" w14:textId="77777777" w:rsidR="008E261D" w:rsidRPr="000E5518" w:rsidRDefault="008E261D" w:rsidP="00605E83">
            <w:pPr>
              <w:rPr>
                <w:lang w:val="ru-RU"/>
              </w:rPr>
            </w:pPr>
          </w:p>
        </w:tc>
      </w:tr>
      <w:tr w:rsidR="008E261D" w:rsidRPr="000E5518" w14:paraId="5B09A33A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6394F9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D56E707" w14:textId="77777777" w:rsidR="008E261D" w:rsidRPr="000E5518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9E9D7D4" w14:textId="77777777" w:rsidR="008E261D" w:rsidRPr="000E5518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E261D" w:rsidRPr="00F53B8D" w14:paraId="6A2A948A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C7BF4A" w14:textId="77777777" w:rsidR="008E261D" w:rsidRPr="000E5518" w:rsidRDefault="008E261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495FC03" w14:textId="77777777" w:rsidR="008E261D" w:rsidRDefault="0065720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 поставља питања:</w:t>
            </w:r>
          </w:p>
          <w:p w14:paraId="530C593C" w14:textId="77777777" w:rsidR="00657201" w:rsidRDefault="00657201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liest gern?</w:t>
            </w:r>
          </w:p>
          <w:p w14:paraId="6131CC32" w14:textId="77777777" w:rsidR="00657201" w:rsidRDefault="00657201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schläft gern?</w:t>
            </w:r>
          </w:p>
          <w:p w14:paraId="1A20F51E" w14:textId="77777777" w:rsidR="00657201" w:rsidRDefault="00657201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lernt gern?</w:t>
            </w:r>
          </w:p>
          <w:p w14:paraId="01129700" w14:textId="77777777" w:rsidR="00657201" w:rsidRDefault="00657201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spricht Deutsch gern?</w:t>
            </w:r>
          </w:p>
          <w:p w14:paraId="6CA14210" w14:textId="77777777" w:rsidR="00657201" w:rsidRDefault="0065720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табли пише имена </w:t>
            </w:r>
            <w:r w:rsidR="00177A5E">
              <w:rPr>
                <w:lang w:val="sr-Cyrl-RS"/>
              </w:rPr>
              <w:t>ученика који се јаве.</w:t>
            </w:r>
          </w:p>
          <w:p w14:paraId="7CFBE6B0" w14:textId="70921321" w:rsidR="00177A5E" w:rsidRDefault="00177A5E" w:rsidP="00177A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нпр. : </w:t>
            </w:r>
            <w:r>
              <w:rPr>
                <w:lang w:val="de-DE"/>
              </w:rPr>
              <w:t xml:space="preserve"> Wer liest gern?</w:t>
            </w:r>
            <w:r>
              <w:rPr>
                <w:lang w:val="sr-Cyrl-RS"/>
              </w:rPr>
              <w:t xml:space="preserve"> – </w:t>
            </w:r>
            <w:proofErr w:type="spellStart"/>
            <w:r>
              <w:rPr>
                <w:lang w:val="sr-Cyrl-RS"/>
              </w:rPr>
              <w:t>Tara</w:t>
            </w:r>
            <w:proofErr w:type="spellEnd"/>
          </w:p>
          <w:p w14:paraId="1F06F64A" w14:textId="6923414F" w:rsidR="00177A5E" w:rsidRDefault="00177A5E" w:rsidP="00177A5E">
            <w:pPr>
              <w:jc w:val="both"/>
              <w:rPr>
                <w:lang w:val="sr-Cyrl-RS"/>
              </w:rPr>
            </w:pPr>
          </w:p>
          <w:p w14:paraId="088D5808" w14:textId="2EF4D6DF" w:rsidR="00177A5E" w:rsidRDefault="00177A5E" w:rsidP="00177A5E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sr-Cyrl-RS"/>
              </w:rPr>
              <w:t>Tara</w:t>
            </w:r>
            <w:proofErr w:type="spellEnd"/>
            <w:r>
              <w:rPr>
                <w:lang w:val="de-DE"/>
              </w:rPr>
              <w:t xml:space="preserve"> sagt, dass sie gern liest.</w:t>
            </w:r>
          </w:p>
          <w:p w14:paraId="01E3E27C" w14:textId="1E746EBD" w:rsidR="00177A5E" w:rsidRDefault="00177A5E" w:rsidP="00177A5E">
            <w:pPr>
              <w:jc w:val="both"/>
              <w:rPr>
                <w:lang w:val="de-DE"/>
              </w:rPr>
            </w:pPr>
          </w:p>
          <w:p w14:paraId="73C90B45" w14:textId="4ECD490A" w:rsidR="00177A5E" w:rsidRDefault="00177A5E" w:rsidP="00177A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правило да глагол у реченици која почиње везником ”</w:t>
            </w:r>
            <w:r>
              <w:rPr>
                <w:lang w:val="de-DE"/>
              </w:rPr>
              <w:t xml:space="preserve">dass“ </w:t>
            </w:r>
            <w:r>
              <w:rPr>
                <w:lang w:val="sr-Cyrl-RS"/>
              </w:rPr>
              <w:t>стоји на крају реченице.</w:t>
            </w:r>
          </w:p>
          <w:p w14:paraId="3477ECEF" w14:textId="2045AD16" w:rsidR="00177A5E" w:rsidRDefault="00177A5E" w:rsidP="00177A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друге примере усмено повежу.</w:t>
            </w:r>
          </w:p>
          <w:p w14:paraId="2C0DD6F9" w14:textId="15E3C92D" w:rsidR="00177A5E" w:rsidRDefault="00177A5E" w:rsidP="00177A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Упућује ученике да примене научено граматичко правило у вежби 5 на страни 13.</w:t>
            </w:r>
          </w:p>
          <w:p w14:paraId="5EA97519" w14:textId="2E051D88" w:rsidR="00177A5E" w:rsidRPr="00177A5E" w:rsidRDefault="00177A5E" w:rsidP="00177A5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Подстиче ученике да сами осмисле 3 питања, поставе их другу/другарици, и да одговор напишу у форми реченице са ”</w:t>
            </w:r>
            <w:r>
              <w:rPr>
                <w:lang w:val="de-DE"/>
              </w:rPr>
              <w:t>dass</w:t>
            </w:r>
            <w:r w:rsidRPr="00177A5E">
              <w:rPr>
                <w:lang w:val="sr-Cyrl-RS"/>
              </w:rPr>
              <w:t>“</w:t>
            </w:r>
            <w:r>
              <w:rPr>
                <w:lang w:val="sr-Cyrl-RS"/>
              </w:rPr>
              <w:t>.</w:t>
            </w:r>
          </w:p>
          <w:p w14:paraId="21E92565" w14:textId="77777777" w:rsidR="00177A5E" w:rsidRDefault="00177A5E" w:rsidP="00177A5E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 xml:space="preserve">Наставник </w:t>
            </w:r>
            <w:r>
              <w:rPr>
                <w:lang w:val="sr-Cyrl-RS"/>
              </w:rPr>
              <w:t xml:space="preserve"> обилази ученике, контролише и </w:t>
            </w:r>
            <w:proofErr w:type="spellStart"/>
            <w:r>
              <w:rPr>
                <w:lang w:val="sr-Cyrl-RS"/>
              </w:rPr>
              <w:t>штиклира</w:t>
            </w:r>
            <w:proofErr w:type="spellEnd"/>
            <w:r>
              <w:rPr>
                <w:lang w:val="sr-Cyrl-RS"/>
              </w:rPr>
              <w:t xml:space="preserve"> добро урађене примере.</w:t>
            </w:r>
          </w:p>
          <w:p w14:paraId="4D9832AA" w14:textId="77777777" w:rsidR="00177A5E" w:rsidRPr="00177A5E" w:rsidRDefault="00177A5E" w:rsidP="00177A5E">
            <w:pPr>
              <w:jc w:val="both"/>
              <w:rPr>
                <w:lang w:val="sr-Cyrl-RS"/>
              </w:rPr>
            </w:pPr>
          </w:p>
          <w:p w14:paraId="3E95E509" w14:textId="66CDF854" w:rsidR="00177A5E" w:rsidRPr="00657201" w:rsidRDefault="00177A5E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3B45772" w14:textId="70F2D783" w:rsidR="008E261D" w:rsidRDefault="008E261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одговарају на питања наставника. </w:t>
            </w:r>
          </w:p>
          <w:p w14:paraId="2F42ADA8" w14:textId="7AD79C8B" w:rsidR="00F53B8D" w:rsidRDefault="00F53B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вежбу 5, прате објашњења и пишу правило у своје свеске.</w:t>
            </w:r>
          </w:p>
          <w:p w14:paraId="188B96D8" w14:textId="77777777" w:rsidR="008E261D" w:rsidRPr="00C1135E" w:rsidRDefault="008E261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у пару, састављају реченице користећи дате прилошке одредбе.</w:t>
            </w:r>
          </w:p>
          <w:p w14:paraId="3E269B8F" w14:textId="77777777" w:rsidR="008E261D" w:rsidRPr="00C1135E" w:rsidRDefault="008E261D" w:rsidP="00605E83">
            <w:pPr>
              <w:jc w:val="both"/>
              <w:rPr>
                <w:lang w:val="sr-Cyrl-RS"/>
              </w:rPr>
            </w:pPr>
          </w:p>
        </w:tc>
      </w:tr>
      <w:tr w:rsidR="008E261D" w:rsidRPr="00F53B8D" w14:paraId="271C78B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9158EE" w14:textId="77777777" w:rsidR="008E261D" w:rsidRPr="000E5518" w:rsidRDefault="008E261D" w:rsidP="00605E83">
            <w:pPr>
              <w:rPr>
                <w:b/>
                <w:lang w:val="ru-RU"/>
              </w:rPr>
            </w:pPr>
          </w:p>
          <w:p w14:paraId="290DAAC2" w14:textId="77777777" w:rsidR="008E261D" w:rsidRPr="009A042B" w:rsidRDefault="008E261D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C5C978A" w14:textId="77777777" w:rsidR="008E261D" w:rsidRPr="000E5518" w:rsidRDefault="008E261D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E5269" w14:textId="77777777" w:rsidR="008E261D" w:rsidRPr="000E5518" w:rsidRDefault="008E261D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8E261D" w:rsidRPr="000E5518" w14:paraId="21F2AF34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A4FAD8B" w14:textId="77777777" w:rsidR="008E261D" w:rsidRPr="000E5518" w:rsidRDefault="008E261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DC175A7" w14:textId="77777777" w:rsidR="008E261D" w:rsidRPr="000E5518" w:rsidRDefault="008E261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1CB5E6F" w14:textId="77777777" w:rsidR="008E261D" w:rsidRPr="000E5518" w:rsidRDefault="008E261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E261D" w:rsidRPr="000E5518" w14:paraId="51440E95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6382080" w14:textId="77777777" w:rsidR="008E261D" w:rsidRPr="000E5518" w:rsidRDefault="008E261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5E2397" w14:textId="07828F2C" w:rsidR="008E261D" w:rsidRDefault="00177A5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бира 8 ученика. </w:t>
            </w:r>
          </w:p>
          <w:p w14:paraId="36BB3DB6" w14:textId="5E733218" w:rsidR="00177A5E" w:rsidRDefault="00177A5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Свако од њих добија папир на коме је једна реч. Наставник даје задатак, да од датих речи, ученици направе тзв. ”живу” реченицу, ре</w:t>
            </w:r>
            <w:r w:rsidR="0033176C">
              <w:rPr>
                <w:lang w:val="sr-Cyrl-RS"/>
              </w:rPr>
              <w:t>ђајући се по редоследу, односно правилу за зависну реченицу.</w:t>
            </w:r>
          </w:p>
          <w:p w14:paraId="0455ACD2" w14:textId="45DCBFE9" w:rsidR="0033176C" w:rsidRDefault="0033176C" w:rsidP="00605E83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Пример реченице: </w:t>
            </w:r>
            <w:r>
              <w:rPr>
                <w:lang w:val="de-DE"/>
              </w:rPr>
              <w:t>Hier steht, dass der Kumpel ein Freund ist.</w:t>
            </w:r>
          </w:p>
          <w:p w14:paraId="40BB2CBB" w14:textId="570BE0C2" w:rsidR="0033176C" w:rsidRPr="0033176C" w:rsidRDefault="0033176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пита ученике за мишљење о томе, колико су схватили граматичка правила.</w:t>
            </w:r>
          </w:p>
          <w:p w14:paraId="45884B65" w14:textId="3094A080" w:rsidR="008E261D" w:rsidRPr="000E5518" w:rsidRDefault="008E261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33176C">
              <w:rPr>
                <w:lang w:val="sr-Cyrl-RS"/>
              </w:rPr>
              <w:t xml:space="preserve">У </w:t>
            </w:r>
            <w:proofErr w:type="spellStart"/>
            <w:r w:rsidR="0033176C">
              <w:rPr>
                <w:lang w:val="sr-Cyrl-RS"/>
              </w:rPr>
              <w:t>портфолиу</w:t>
            </w:r>
            <w:proofErr w:type="spellEnd"/>
            <w:r w:rsidR="0033176C">
              <w:rPr>
                <w:lang w:val="sr-Cyrl-RS"/>
              </w:rPr>
              <w:t xml:space="preserve"> забележити ново граматичко правило и саставити 2-3 нова примера.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8C13EFB" w14:textId="4C8508B1" w:rsidR="008E261D" w:rsidRDefault="0033176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Изабрани ученици састављају реченицу, водећи рачуна о правилу зависне реченице, остали им помажу гледајући са места.</w:t>
            </w:r>
          </w:p>
          <w:p w14:paraId="26AB4020" w14:textId="6E80A553" w:rsidR="0033176C" w:rsidRDefault="0033176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8534FAC" w14:textId="71903F63" w:rsidR="0033176C" w:rsidRDefault="0033176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899DC21" w14:textId="77777777" w:rsidR="008E261D" w:rsidRPr="000E5518" w:rsidRDefault="008E261D" w:rsidP="00605E83">
            <w:pPr>
              <w:jc w:val="both"/>
              <w:rPr>
                <w:lang w:val="sr-Cyrl-RS"/>
              </w:rPr>
            </w:pPr>
          </w:p>
          <w:p w14:paraId="519EB9A0" w14:textId="77777777" w:rsidR="008E261D" w:rsidRPr="000E5518" w:rsidRDefault="008E261D" w:rsidP="00605E83">
            <w:pPr>
              <w:jc w:val="both"/>
              <w:rPr>
                <w:lang w:val="sr-Cyrl-RS"/>
              </w:rPr>
            </w:pPr>
          </w:p>
        </w:tc>
      </w:tr>
      <w:tr w:rsidR="008E261D" w:rsidRPr="000E5518" w14:paraId="4C23ADE5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AF053B4" w14:textId="77777777" w:rsidR="008E261D" w:rsidRPr="000E5518" w:rsidRDefault="008E261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30C7F79C" w14:textId="77777777" w:rsidR="008E261D" w:rsidRPr="000E5518" w:rsidRDefault="008E261D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72DFA3" w14:textId="77777777" w:rsidR="008E261D" w:rsidRDefault="008E261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BFA1A07" w14:textId="77777777" w:rsidR="008E261D" w:rsidRDefault="008E261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4C53FA9" w14:textId="77777777" w:rsidR="008E261D" w:rsidRPr="00323DF5" w:rsidRDefault="008E261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E27FAF1" w14:textId="77777777" w:rsidR="008E261D" w:rsidRPr="00323DF5" w:rsidRDefault="008E261D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ED2E83A" w14:textId="77777777" w:rsidR="008E261D" w:rsidRPr="000E5518" w:rsidRDefault="008E261D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8E261D" w:rsidRPr="00F53B8D" w14:paraId="2E5CF077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DA1D4D4" w14:textId="17EBFF8E" w:rsidR="008E261D" w:rsidRDefault="008E261D" w:rsidP="00CD70D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3B7ABD9" w14:textId="77777777" w:rsidR="00CD70D3" w:rsidRPr="00CD70D3" w:rsidRDefault="00CD70D3" w:rsidP="00CD70D3">
            <w:pPr>
              <w:ind w:left="113"/>
              <w:jc w:val="center"/>
              <w:rPr>
                <w:b/>
                <w:lang w:val="sr-Latn-CS"/>
              </w:rPr>
            </w:pPr>
          </w:p>
          <w:p w14:paraId="74672866" w14:textId="77777777" w:rsidR="00CD70D3" w:rsidRDefault="00CD70D3" w:rsidP="00CD70D3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Wer liest gern?</w:t>
            </w:r>
            <w:r>
              <w:rPr>
                <w:lang w:val="sr-Cyrl-RS"/>
              </w:rPr>
              <w:t xml:space="preserve"> – </w:t>
            </w:r>
            <w:proofErr w:type="spellStart"/>
            <w:r>
              <w:rPr>
                <w:lang w:val="sr-Cyrl-RS"/>
              </w:rPr>
              <w:t>Tara</w:t>
            </w:r>
            <w:proofErr w:type="spellEnd"/>
          </w:p>
          <w:p w14:paraId="3485B7EF" w14:textId="77777777" w:rsidR="00CD70D3" w:rsidRDefault="00CD70D3" w:rsidP="00CD70D3">
            <w:pPr>
              <w:jc w:val="both"/>
              <w:rPr>
                <w:lang w:val="sr-Cyrl-RS"/>
              </w:rPr>
            </w:pPr>
          </w:p>
          <w:p w14:paraId="08EE0E70" w14:textId="77777777" w:rsidR="00CD70D3" w:rsidRDefault="00CD70D3" w:rsidP="00CD70D3">
            <w:pPr>
              <w:jc w:val="both"/>
              <w:rPr>
                <w:lang w:val="de-DE"/>
              </w:rPr>
            </w:pPr>
            <w:proofErr w:type="spellStart"/>
            <w:r>
              <w:rPr>
                <w:lang w:val="sr-Cyrl-RS"/>
              </w:rPr>
              <w:t>Tara</w:t>
            </w:r>
            <w:proofErr w:type="spellEnd"/>
            <w:r>
              <w:rPr>
                <w:lang w:val="de-DE"/>
              </w:rPr>
              <w:t xml:space="preserve"> sagt, </w:t>
            </w:r>
            <w:r w:rsidRPr="00CD70D3">
              <w:rPr>
                <w:u w:val="single"/>
                <w:lang w:val="de-DE"/>
              </w:rPr>
              <w:t>dass</w:t>
            </w:r>
            <w:r>
              <w:rPr>
                <w:lang w:val="de-DE"/>
              </w:rPr>
              <w:t xml:space="preserve"> sie gern liest.</w:t>
            </w:r>
          </w:p>
          <w:p w14:paraId="12AFA5A4" w14:textId="414AFA0A" w:rsidR="008E261D" w:rsidRPr="00CD70D3" w:rsidRDefault="008E261D" w:rsidP="00605E83">
            <w:pPr>
              <w:jc w:val="both"/>
              <w:rPr>
                <w:lang w:val="de-DE"/>
              </w:rPr>
            </w:pPr>
          </w:p>
          <w:p w14:paraId="777236ED" w14:textId="78CD2C1B" w:rsidR="008E261D" w:rsidRDefault="00CD70D3" w:rsidP="00605E83">
            <w:pPr>
              <w:jc w:val="both"/>
              <w:rPr>
                <w:lang w:val="de-DE"/>
              </w:rPr>
            </w:pPr>
            <w:r>
              <w:rPr>
                <w:lang w:val="sr-Latn-RS"/>
              </w:rPr>
              <w:t>Milan</w:t>
            </w:r>
            <w:r w:rsidR="008E261D">
              <w:rPr>
                <w:lang w:val="de-DE"/>
              </w:rPr>
              <w:t xml:space="preserve"> sagt, </w:t>
            </w:r>
            <w:r w:rsidR="008E261D" w:rsidRPr="00C1135E">
              <w:rPr>
                <w:u w:val="single"/>
                <w:lang w:val="de-DE"/>
              </w:rPr>
              <w:t>dass</w:t>
            </w:r>
            <w:r w:rsidR="008E261D">
              <w:rPr>
                <w:lang w:val="de-DE"/>
              </w:rPr>
              <w:t xml:space="preserve"> er Sport mag.</w:t>
            </w:r>
          </w:p>
          <w:p w14:paraId="73B224B2" w14:textId="77777777" w:rsidR="008E261D" w:rsidRDefault="008E261D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61BBFD59" wp14:editId="03F31A39">
                      <wp:simplePos x="0" y="0"/>
                      <wp:positionH relativeFrom="column">
                        <wp:posOffset>926560</wp:posOffset>
                      </wp:positionH>
                      <wp:positionV relativeFrom="paragraph">
                        <wp:posOffset>-38702</wp:posOffset>
                      </wp:positionV>
                      <wp:extent cx="885960" cy="169920"/>
                      <wp:effectExtent l="38100" t="38100" r="3175" b="4635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85960" cy="169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67A72D2" id="Ink 4" o:spid="_x0000_s1026" type="#_x0000_t75" style="position:absolute;margin-left:72.25pt;margin-top:-3.75pt;width:71.15pt;height:1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">
                      <v:imagedata r:id="rId10" o:title=""/>
                    </v:shape>
                  </w:pict>
                </mc:Fallback>
              </mc:AlternateContent>
            </w:r>
          </w:p>
          <w:p w14:paraId="1436B196" w14:textId="77777777" w:rsidR="008E261D" w:rsidRPr="00323DF5" w:rsidRDefault="008E261D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114770C8" w14:textId="77777777" w:rsidR="008E261D" w:rsidRPr="000E5518" w:rsidRDefault="008E261D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CBE5F5A" w14:textId="77777777" w:rsidR="008E261D" w:rsidRPr="000E5518" w:rsidRDefault="008E261D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8E261D" w:rsidRPr="00F53B8D" w14:paraId="6815ECCF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E261D" w:rsidRPr="00F53B8D" w14:paraId="31B8580D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81C6F1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3B9F0DB" w14:textId="77777777" w:rsidR="008E261D" w:rsidRPr="000E5518" w:rsidRDefault="008E261D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F59CB36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2D5C5AA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E0CC594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0488CC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800BF45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B686A5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85833D7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C9BF63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8BFEB3E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5B07ECC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EFD0058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B031E91" w14:textId="77777777" w:rsidR="008E261D" w:rsidRPr="000E5518" w:rsidRDefault="008E261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816A71E" w14:textId="77777777" w:rsidR="008E261D" w:rsidRPr="000E5518" w:rsidRDefault="008E261D" w:rsidP="00605E83">
            <w:pPr>
              <w:ind w:left="473"/>
              <w:rPr>
                <w:lang w:val="sr-Latn-CS"/>
              </w:rPr>
            </w:pPr>
          </w:p>
        </w:tc>
      </w:tr>
    </w:tbl>
    <w:p w14:paraId="67038342" w14:textId="77777777" w:rsidR="008E261D" w:rsidRPr="008E261D" w:rsidRDefault="008E261D">
      <w:pPr>
        <w:rPr>
          <w:lang w:val="sr-Latn-CS"/>
        </w:rPr>
      </w:pPr>
    </w:p>
    <w:sectPr w:rsidR="008E261D" w:rsidRPr="008E2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61D"/>
    <w:rsid w:val="00177A5E"/>
    <w:rsid w:val="0033176C"/>
    <w:rsid w:val="00657201"/>
    <w:rsid w:val="008E261D"/>
    <w:rsid w:val="009329FA"/>
    <w:rsid w:val="00CD70D3"/>
    <w:rsid w:val="00F5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5D22F2"/>
  <w15:chartTrackingRefBased/>
  <w15:docId w15:val="{7B428434-7F08-2440-BBB8-132A8342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61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61D"/>
    <w:pPr>
      <w:ind w:left="708"/>
    </w:pPr>
  </w:style>
  <w:style w:type="character" w:styleId="Emphasis">
    <w:name w:val="Emphasis"/>
    <w:qFormat/>
    <w:rsid w:val="008E26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16T20:52:46.520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0 24575,'0'6'0,"0"0"0,0 0 0,0 0 0,3-3 0,-3 2 0,3-2 0,-3 3 0,2-3 0,-1 3 0,2-3 0,-1 0 0,-1 2 0,4-1 0,-4 1 0,4 1 0,-4 0 0,4-3 0,-4 3 0,1-3 0,1 0 0,-3 2 0,6-4 0,-6 4 0,5-2 0,-4 3 0,4-3 0,-4 3 0,4-3 0,-4 3 0,4-3 0,-4 2 0,4-4 0,-5 4 0,6-2 0,-6 3 0,6-3 0,-6 3 0,5-6 0,-4 5 0,4-4 0,-4 4 0,4-4 0,-4 4 0,4-4 0,-4 4 0,4-4 0,-5 4 0,6-5 0,-6 6 0,5-3 0,-1 3 0,2-3 0,-3 2 0,2-4 0,-4 4 0,4-4 0,-5 4 0,6-4 0,-6 4 0,6-5 0,-6 6 0,5-6 0,-4 5 0,4-4 0,-4 4 0,4-4 0,-4 4 0,4-4 0,-2 4 0,3-4 0,-3 4 0,2-5 0,-4 6 0,4-6 0,-1 3 0,-1-1 0,2-1 0,-4 4 0,4-4 0,-2 4 0,3-4 0,0 4 0,0-4 0,-3 4 0,2-4 0,-2 1 0,1 1 0,1-3 0,-2 3 0,3 0 0,0-3 0,-3 5 0,2-4 0,-2 4 0,3-4 0,0 2 0,0-1 0,0-1 0,-3 4 0,2-4 0,-2 1 0,3 1 0,0-3 0,0 3 0,0 0 0,0-3 0,-3 5 0,2-4 0,-2 2 0,3-1 0,0-1 0,0 4 0,0-4 0,0 4 0,-1-4 0,1 1 0,0-2 0,-3 3 0,3-2 0,-3 1 0,3 1 0,0-3 0,-1 3 0,1-3 0,-2 3 0,1-3 0,-2 3 0,3-3 0,0 0 0,-1 2 0,1-1 0,0 2 0,0-3 0,0 0 0,-3 2 0,2-1 0,-1 2 0,1-3 0,1 0 0,0 0 0,0 0 0,0 2 0,0-1 0,-1 1 0,1-2 0,0 3 0,0-2 0,0 1 0,3 1 0,-2-2 0,5 2 0,-6-3 0,6 3 0,-2-3 0,3 3 0,-3-3 0,2 0 0,-2 3 0,3-2 0,0 2 0,0-3 0,-4 2 0,4-1 0,-4 1 0,4-2 0,-3 0 0,2 0 0,-5 3 0,8-2 0,-5 1 0,6-2 0,-7 0 0,4 0 0,-7 0 0,3 0 0,0 3 0,-2-2 0,5 2 0,-5-3 0,2 0 0,0 0 0,-3 0 0,3 0 0,0 3 0,-2-3 0,2 3 0,0-3 0,-3 0 0,3 0 0,-3 0 0,3 0 0,-2 0 0,5 0 0,-3 0 0,0 3 0,0-3 0,-3 3 0,3-3 0,-2 0 0,2 0 0,-3 0 0,0 0 0,3 0 0,-3 0 0,3 0 0,-3 0 0,0 0 0,0 0 0,0 0 0,-1 0 0,4 0 0,-2 0 0,2 0 0,-3 0 0,0 0 0,0 0 0,2 0 0,-1 0 0,1 0 0,-2 0 0,0 0 0,0 0 0,-1 0 0,1 0 0,0 0 0,0 0 0,0 0 0,0 0 0,-1 0 0,1 0 0,0 0 0,0 0 0,0 0 0,0 0 0,0 0 0,-1 0 0,1 0 0,0 0 0,0 0 0,0 0 0,0 0 0,3 0 0,-3 0 0,3 0 0,-3 0 0,3 0 0,-2 0 0,2 0 0,-3 0 0,-1 0 0,4 0 0,-2 0 0,2 0 0,-3 0 0,0 0 0,3 0 0,-3 0 0,3 0 0,-3 0 0,0 0 0,0 0 0,0-3 0,0 3 0,-1-3 0,4 3 0,-3 0 0,3 0 0,0 0 0,-3 0 0,3-2 0,-3 1 0,0-2 0,0 3 0,0 0 0,0 0 0,3 0 0,-3-2 0,3 1 0,-3-2 0,0 3 0,0 0 0,3-3 0,-3 3 0,3-3 0,-3 3 0,0 0 0,0-3 0,3 2 0,0-4 0,1 4 0,-2-1 0,-2 2 0,0-3 0,0 3 0,0-3 0,0 3 0,-1 0 0,1-3 0,0 3 0,0-3 0,0 3 0,0-3 0,0 3 0,-1-3 0,1 3 0,0 0 0,0 0 0,0-3 0,0 3 0,-1-3 0,1 3 0,0 0 0,0-3 0,0 3 0,0-5 0,0 4 0,-1-2 0,1 3 0,-3-2 0,3 1 0,-3-2 0,3 3 0,0 0 0,-1-2 0,1 1 0,0-2 0,0 3 0,-3-2 0,2 1 0,-1-2 0,2 3 0,-1-2 0,1 1 0,0-2 0,0 3 0,-3-2 0,2 1 0,-1-1 0,-1-1 0,2 2 0,-2-1 0,1-1 0,1 2 0,-5-4 0,6 4 0,-3-1 0,0-1 0,2 2 0,-4-4 0,4 5 0,-2-6 0,3 6 0,-3-6 0,3 6 0,-6-6 0,6 6 0,-6-6 0,5 6 0,-1-6 0,1 6 0,-1-5 0,1 4 0,-4-4 0,4 4 0,-5-4 0,6 4 0,-3-4 0,3 4 0,-3-4 0,2 4 0,-4-4 0,4 4 0,-2-4 0,0 2 0,3-1 0,-3-1 0,3 2 0,0-3 0,-1 0 0,-1 0 0,1 3 0,-4-3 0,4 6 0,-2-6 0,0 3 0,2 0 0,-4-2 0,4 4 0,-4-4 0,4 1 0,-4-2 0,4 3 0,-4-2 0,4 2 0,-2-1 0,0-1 0,3 2 0,-6-3 0,5 2 0,-1-1 0,-1 2 0,2 0 0,-4-3 0,4 3 0,-2-3 0,0 0 0,3 0 0,-3 3 0,0-2 0,2 1 0,-1-2 0,-1 0 0,2 1 0,-4-1 0,4 2 0,-4-1 0,1 2 0,1-1 0,-3-1 0,6 2 0,-6-3 0,5 0 0,-4 0 0,2 0 0,-3 0 0,0 0 0,0 0 0,2 3 0,-1-2 0,1 1 0,-2-2 0,0 6 0,-2 0 0,-1 6 0,-3 0 0,0 0 0,0-3 0,0 2 0,0-4 0,3 4 0,-3-2 0,3 3 0,-3 0 0,0 0 0,0 0 0,0 0 0,0 0 0,3-1 0,-2-1 0,1 1 0,-1-2 0,-1 3 0,0 0 0,0 0 0,0-1 0,2 1 0,-1-2 0,2-2 0,0 1 0,-3-3 0,3 3 0,0 0 0,-3-3 0,3 3 0,-3-1 0,0-1 0,0 2 0,0-3 0,3 2 0,-2-1 0,2 2 0,-3-3 0,0 0 0,0 0 0,0 0 0,0 0 0,0 0 0,0 0 0,0 0 0,0 0 0,0 0 0,0 0 0,0 0 0,0 0 0,0 0 0,1 0 0,-1 0 0,0 0 0,0 0 0,0 0 0,0 0 0,0 0 0,0 0 0,0 0 0,0 0 0,0 0 0,3-3 0,0 0 0,6-1 0,0-1 0,3 4 0,0-1 0,0 2 0,-1-3 0,1 2 0,0-1 0,0-1 0,0 3 0,0-3 0,0 0 0,-1 3 0,1-3 0,0 0 0,0 3 0,0-3 0,0 3 0,-1-3 0,1 3 0,0-3 0,0 3 0,0-3 0,0 3 0,0-3 0,-3 1 0,2 1 0,-2-2 0,3 3 0,0 0 0,0-2 0,0 1 0,-1-2 0,1 3 0,0-2 0,0 1 0,0-2 0,0 3 0,0 0 0,-1-2 0,1 1 0,0-2 0,0 3 0,0 0 0,0-2 0,-1 1 0,1-2 0,0 1 0,0 1 0,0-1 0,0-1 0,0 2 0,-1-4 0,1 4 0,0-1 0,0-1 0,0 2 0,0-4 0,0 4 0,-1-4 0,1 5 0,0-6 0,0 6 0,-3-6 0,2 6 0,-4-6 0,4 6 0,-4 0 0,-1 3 0,-1 3 0,-2 0 0,1-1 0,1 1 0,-1 0 0,-1-3 0,2 3 0,-1-3 0,-1 3 0,2 0 0,-1-1 0,2 1 0,0 0 0,0 0 0,0 0 0,-3-3 0,2 2 0,-1-2 0,2 3 0,0 0 0,0 0 0,0 0 0,0 0 0,0 0 0,0-1 0,0 1 0,0 0 0,2-3 0,-1 3 0,4-6 0,-4 5 0,1-1 0,1-1 0,-2 2 0,4-4 0,-4 4 0,4-2 0,-5 3 0,6-3 0,-6 2 0,5-4 0,-4 4 0,4-4 0,-4 4 0,4-4 0,-2 4 0,3-2 0,0 0 0,0 0 0,-3 0 0,2-3 0,-4 6 0,4-6 0,-2 3 0,1-1 0,1-1 0,-2 2 0,0-1 0,3-1 0,-3 1 0,0 1 0,2-2 0,-1 1 0,1-2 0,1 0 0,-3 3 0,3-2 0,-3 1 0,3-2 0,0 3 0,-1-3 0,1 6 0,0-6 0,0 3 0,0-3 0,-3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474</Words>
  <Characters>2926</Characters>
  <Application>Microsoft Office Word</Application>
  <DocSecurity>0</DocSecurity>
  <Lines>83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2023-08-16T21:57:00Z</dcterms:created>
  <dcterms:modified xsi:type="dcterms:W3CDTF">2023-08-16T22:45:00Z</dcterms:modified>
</cp:coreProperties>
</file>