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66A5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66A5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266A5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BD3CD3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D726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F050A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C7E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56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A5E0FEF" w:rsidR="002D4C0F" w:rsidRPr="004660BE" w:rsidRDefault="00CB6CF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4E32DBB" w:rsidR="002D4C0F" w:rsidRPr="00D20A2A" w:rsidRDefault="00CB6CF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CB6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Modern artists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ED7BA51" w:rsidR="002D4C0F" w:rsidRPr="004660BE" w:rsidRDefault="00CB6CF1" w:rsidP="00CB6CF1">
            <w:pPr>
              <w:tabs>
                <w:tab w:val="left" w:pos="16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BA40082" w:rsidR="002D4C0F" w:rsidRPr="00B55B63" w:rsidRDefault="00266A5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BC29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primena reči i izraza koji se odnose na opisivanje moderne umetnosti.</w:t>
            </w:r>
          </w:p>
        </w:tc>
      </w:tr>
      <w:tr w:rsidR="00576DEA" w:rsidRPr="002D4C0F" w14:paraId="711A4B0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6789827" w14:textId="77777777" w:rsidR="00576DEA" w:rsidRPr="00BC29C7" w:rsidRDefault="00576DEA" w:rsidP="00576D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C29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B720774" w14:textId="77777777" w:rsidR="00576DEA" w:rsidRPr="00BC29C7" w:rsidRDefault="00576DEA" w:rsidP="00576D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AD9D07" w14:textId="77777777" w:rsidR="00576DEA" w:rsidRPr="00BC29C7" w:rsidRDefault="00576DEA" w:rsidP="00576D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094CD93" w14:textId="77777777" w:rsidR="00576DEA" w:rsidRPr="00BC29C7" w:rsidRDefault="00576DEA" w:rsidP="00576D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0E53933" w14:textId="1CC67F85" w:rsidR="00576DEA" w:rsidRDefault="00576DEA" w:rsidP="00576D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C29C7" w:rsidRPr="00BC29C7">
              <w:rPr>
                <w:rFonts w:ascii="Times New Roman" w:eastAsia="Calibri" w:hAnsi="Times New Roman" w:cs="Times New Roman"/>
                <w:sz w:val="24"/>
                <w:szCs w:val="24"/>
                <w:lang w:val="uz-Cyrl-UZ"/>
              </w:rPr>
              <w:t>razumeju jednostavnije tekstove koji se odnose na opis</w:t>
            </w:r>
            <w:r w:rsidR="00BC29C7">
              <w:rPr>
                <w:rFonts w:ascii="Times New Roman" w:eastAsia="Calibri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="00BC29C7">
              <w:rPr>
                <w:rFonts w:ascii="Times New Roman" w:eastAsia="Calibri" w:hAnsi="Times New Roman" w:cs="Times New Roman"/>
                <w:sz w:val="24"/>
                <w:szCs w:val="24"/>
              </w:rPr>
              <w:t>osoba, predmeta i mesta</w:t>
            </w:r>
          </w:p>
          <w:p w14:paraId="3AA3C1C2" w14:textId="6036CDCE" w:rsidR="00BC29C7" w:rsidRDefault="00BC29C7" w:rsidP="00576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primenjuju naučene reči i izraze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izražavanju stavova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modernoj umetnosti</w:t>
            </w:r>
          </w:p>
          <w:p w14:paraId="0C857A34" w14:textId="71E01975" w:rsidR="00BC29C7" w:rsidRDefault="00BC29C7" w:rsidP="00576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osobe, predmete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mesta služeći se naučenim vokabularom.</w:t>
            </w:r>
          </w:p>
          <w:p w14:paraId="2D6E0749" w14:textId="7B948A2A" w:rsidR="00BC29C7" w:rsidRPr="00BC29C7" w:rsidRDefault="00BC29C7" w:rsidP="00576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76DEA" w:rsidRPr="002D4C0F" w14:paraId="42D47A1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057D55" w14:textId="77777777" w:rsidR="00576DEA" w:rsidRPr="00F04A84" w:rsidRDefault="00576DEA" w:rsidP="00576DE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2118A6B" w14:textId="1BA5C859" w:rsidR="00576DEA" w:rsidRDefault="00576DEA" w:rsidP="00576D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5F7E9E2" w14:textId="18FC0BA9" w:rsidR="00576DEA" w:rsidRDefault="00266A59" w:rsidP="00576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digitalna, učenje, komunikacija, rad sa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1C8C17E" w:rsidR="002D4C0F" w:rsidRPr="009A01C6" w:rsidRDefault="007614A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B259275" w:rsidR="002D4C0F" w:rsidRPr="00EA32EF" w:rsidRDefault="002607F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</w:t>
            </w:r>
            <w:r w:rsidR="007614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 u nastavi, dijaloška, demonstrativna, rad na tekstu,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78E6A8C" w:rsidR="002D4C0F" w:rsidRPr="000921D4" w:rsidRDefault="007614A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internet, 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17795E7" w:rsidR="002D4C0F" w:rsidRPr="005816AE" w:rsidRDefault="007614A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</w:t>
            </w:r>
            <w:r w:rsidR="00266A5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49EE53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1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E8A4F40" w14:textId="77777777" w:rsidR="00266A59" w:rsidRDefault="00266A59" w:rsidP="001A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B84F90" w14:textId="5EA301D6" w:rsidR="00D20A2A" w:rsidRDefault="006D2D5E" w:rsidP="001A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pitanjima.</w:t>
            </w:r>
          </w:p>
          <w:p w14:paraId="42B04945" w14:textId="77777777" w:rsidR="006D2D5E" w:rsidRDefault="006D2D5E" w:rsidP="001A5A0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you ever visited an art gallery </w:t>
            </w:r>
            <w:r w:rsidR="00FB07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museum?</w:t>
            </w:r>
          </w:p>
          <w:p w14:paraId="5D18B64E" w14:textId="77777777" w:rsidR="00FB0719" w:rsidRDefault="00FB0719" w:rsidP="001A5A0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you see there?</w:t>
            </w:r>
          </w:p>
          <w:p w14:paraId="3AD97A04" w14:textId="77777777" w:rsidR="00FB0719" w:rsidRDefault="00FB0719" w:rsidP="001A5A0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4DD287A" w14:textId="0C4127D5" w:rsidR="00FB0719" w:rsidRDefault="00FB0719" w:rsidP="001A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poziva učenika da sa njim posete jednu oda galerija, a zatim prikazuje virtuelnu turu, snimak od 360 stepeni čuvene galerije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pokrećući kursorom video u svim pravcima, omogućavajući učenicima da razgledaju eksponate, a nakon toga postavlja učenicima pitanja u vezi sa snimkom i upućuje ih da postoje brojne virtuelne ture čuvenih galerija i muzeja na internetu i podstiče da u slobodno vreme posete neku od njih virtuelno, ako nisu u mogućnosti da to učine uživo.</w:t>
            </w:r>
          </w:p>
          <w:p w14:paraId="22709EB5" w14:textId="77777777" w:rsidR="00FB0719" w:rsidRDefault="00FB0719" w:rsidP="001A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853E06" w14:textId="07ED5E06" w:rsidR="00FB0719" w:rsidRDefault="00FB0719" w:rsidP="001A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 do snimka: </w:t>
            </w:r>
            <w:hyperlink r:id="rId5" w:history="1">
              <w:r w:rsidRPr="0078559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http://www.tate.org.uk/art/360-video/grimshaw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105C1D3" w14:textId="77777777" w:rsidR="00FB0719" w:rsidRDefault="00FB0719" w:rsidP="001A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030201" w14:textId="77777777" w:rsidR="00FB0719" w:rsidRDefault="00FB0719" w:rsidP="001A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3F8C84FA" wp14:editId="0EE5E15A">
                  <wp:extent cx="4791075" cy="2725462"/>
                  <wp:effectExtent l="0" t="0" r="0" b="0"/>
                  <wp:docPr id="1" name="Picture 1" descr="C:\Users\Maja\Desktop\mode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mode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2725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E203C" w14:textId="56BCBE2D" w:rsidR="00FB0719" w:rsidRPr="00FB0719" w:rsidRDefault="00FB0719" w:rsidP="001A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366924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3D2A3D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1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1347B83" w14:textId="77777777" w:rsidR="00266A59" w:rsidRDefault="00266A59" w:rsidP="001A5A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972D53" w14:textId="2BBCB33A" w:rsidR="001A5A04" w:rsidRPr="001A5A04" w:rsidRDefault="001A5A04" w:rsidP="001A5A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78. strana 1 Read</w:t>
            </w:r>
          </w:p>
          <w:p w14:paraId="009DBCD9" w14:textId="2AE60DE4" w:rsidR="00D11504" w:rsidRDefault="00FB07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contemporary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se nadovezuje pitanjima.</w:t>
            </w:r>
          </w:p>
          <w:p w14:paraId="6B709E05" w14:textId="77777777" w:rsidR="002607F6" w:rsidRDefault="002607F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AD6FADC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been to a contemporary art exhibition?</w:t>
            </w:r>
          </w:p>
          <w:p w14:paraId="5462CB8C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you see there?</w:t>
            </w:r>
          </w:p>
          <w:p w14:paraId="23BE7BAA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you like it?</w:t>
            </w:r>
          </w:p>
          <w:p w14:paraId="1CDC8EFC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5A7D05D" w14:textId="55CAC2E0" w:rsidR="00FB0719" w:rsidRDefault="00FB07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nove reči iz teksta koji sledi, a zatim pušta CD </w:t>
            </w:r>
            <w:r w:rsidR="00266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8). Učenici slušaju i prate tekst u svojim udžbenicima, a zatim odgovaraju na pitanja nastavnika u vezi sa tekstom.</w:t>
            </w:r>
          </w:p>
          <w:p w14:paraId="5A6B080C" w14:textId="77777777" w:rsidR="002607F6" w:rsidRDefault="002607F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8207DC4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was Mr Gill?</w:t>
            </w:r>
          </w:p>
          <w:p w14:paraId="318578AF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Mark want to do two months ago? etc.</w:t>
            </w:r>
          </w:p>
          <w:p w14:paraId="35C392DE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65274F0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ponuđene fraze i povezuju ih sa imenima, s tim što neke od fraza mogu povezati sa više imena. Sledi usmena provera odgovora.</w:t>
            </w:r>
          </w:p>
          <w:p w14:paraId="545D159F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14C054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još jednom vraćaju na pročitani tekst i upisuju pojmove iz teksta na koje se date reči odnose. Sledi usmeno izveštavanje.</w:t>
            </w:r>
          </w:p>
          <w:p w14:paraId="05AEAF02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E395F0" w14:textId="77777777" w:rsidR="00FB0719" w:rsidRDefault="00FB07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FB0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učenici za svaki odgovor pronalaze datu informaciju u tekstu prikazanom na interaktivnoj tabli i podvlače je alatkom interaktivnog softvera.</w:t>
            </w:r>
          </w:p>
          <w:p w14:paraId="126064AF" w14:textId="77777777" w:rsidR="007614A4" w:rsidRDefault="007614A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03452D" w14:textId="77777777" w:rsidR="007614A4" w:rsidRDefault="007614A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79. strana, 2 Grammar</w:t>
            </w:r>
          </w:p>
          <w:p w14:paraId="73817A47" w14:textId="77777777" w:rsidR="007614A4" w:rsidRDefault="007614A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2BE402" w14:textId="2B8BC2CB" w:rsidR="007614A4" w:rsidRDefault="007614A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761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pravila i primere u tabeli, a zatim sa njima kroz diskusiju dolazi do zaključka kada se koriste </w:t>
            </w:r>
            <w:r w:rsidRPr="007614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Relative Pronouns: who</w:t>
            </w:r>
            <w:r w:rsidRPr="007614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/which/ that</w:t>
            </w:r>
            <w:r w:rsidR="00266A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- whose</w:t>
            </w:r>
            <w:r w:rsidR="00266A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, ka oi </w:t>
            </w:r>
            <w:r w:rsidR="00266A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Relarive adverb: where</w:t>
            </w:r>
            <w:r w:rsidRPr="00761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podstičući učenike da daju svoje primere rečenica, gde će upotrebiti date zamenice. Učenici zatim </w:t>
            </w:r>
            <w:r w:rsidR="00266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rečenice </w:t>
            </w:r>
            <w:r w:rsidR="00266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1-8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odgovarajućom zamenicom i čitaju odgovore.</w:t>
            </w:r>
          </w:p>
          <w:p w14:paraId="1274047C" w14:textId="77777777" w:rsidR="007614A4" w:rsidRDefault="007614A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7E2F40" w14:textId="17BF8368" w:rsidR="007614A4" w:rsidRDefault="007614A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="0026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astavnik prikazuje dodatne primere putem opcije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 interaktivnoj tabli, gde se kasnije takođe vrši provera odgovora rečenica u vežbanju.</w:t>
            </w:r>
          </w:p>
          <w:p w14:paraId="45B31D84" w14:textId="77777777" w:rsidR="007614A4" w:rsidRDefault="007614A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8027F3" w14:textId="77777777" w:rsidR="007614A4" w:rsidRDefault="007614A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3 Vocabulary</w:t>
            </w:r>
          </w:p>
          <w:p w14:paraId="66894455" w14:textId="77777777" w:rsidR="007614A4" w:rsidRDefault="007614A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04A0EBD" w14:textId="0424231C" w:rsidR="007614A4" w:rsidRPr="007614A4" w:rsidRDefault="007614A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najpre zapisuje istaknute reči i objašnjava, a zatim učenici u paru zaokružuju tačan odgovor i kasnije čitaju rečenice pred razredom.</w:t>
            </w:r>
          </w:p>
          <w:p w14:paraId="62AE2040" w14:textId="66DE1BF6" w:rsidR="00FB0719" w:rsidRPr="00FB0719" w:rsidRDefault="00FB071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59A6CB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FAA502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61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63905B" w14:textId="77777777" w:rsidR="007614A4" w:rsidRDefault="007614A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286F434B" w14:textId="77777777" w:rsidR="007614A4" w:rsidRDefault="007614A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F3B75B" w14:textId="19FB4305" w:rsidR="007614A4" w:rsidRDefault="007614A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najpre pročitaju kviz i reše ga, a zatim da slušanjem CD </w:t>
            </w:r>
            <w:r w:rsidR="00266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9) provere tačnost svojih odgovora, a zatim nastavnik podstiče diskusiju vezanu za pitanja u kvizu.</w:t>
            </w:r>
          </w:p>
          <w:p w14:paraId="1CF5D8C8" w14:textId="77777777" w:rsidR="007614A4" w:rsidRDefault="007614A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8A227C" w14:textId="7545B015" w:rsidR="007614A4" w:rsidRDefault="007614A4" w:rsidP="007676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seen the film ’Girl Interrupted’?</w:t>
            </w:r>
          </w:p>
          <w:p w14:paraId="5885F400" w14:textId="26996435" w:rsidR="007614A4" w:rsidRPr="007614A4" w:rsidRDefault="007614A4" w:rsidP="007676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favourite film? etc.</w:t>
            </w:r>
          </w:p>
          <w:p w14:paraId="7BA5F32F" w14:textId="77777777" w:rsidR="007614A4" w:rsidRDefault="007614A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CD753E" w14:textId="287148FB" w:rsidR="007614A4" w:rsidRDefault="007614A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614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</w:t>
            </w:r>
            <w:r w:rsidR="002607F6" w:rsidRPr="0026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i nekoliko učenika ga čita glasno. </w:t>
            </w:r>
          </w:p>
          <w:p w14:paraId="7417BD09" w14:textId="77777777" w:rsidR="007614A4" w:rsidRPr="007614A4" w:rsidRDefault="007614A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FCD8B1A" w:rsidR="00210DFB" w:rsidRPr="001A5A04" w:rsidRDefault="001A5A0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</w:t>
            </w:r>
            <w:r w:rsidR="00266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266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0. i </w:t>
            </w:r>
            <w:r w:rsidR="00266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DBC099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A5A04"/>
    <w:rsid w:val="001B6D24"/>
    <w:rsid w:val="001F678A"/>
    <w:rsid w:val="001F70A7"/>
    <w:rsid w:val="00210DFB"/>
    <w:rsid w:val="002607F6"/>
    <w:rsid w:val="00266A59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76DEA"/>
    <w:rsid w:val="005816AE"/>
    <w:rsid w:val="005A19EF"/>
    <w:rsid w:val="006220DA"/>
    <w:rsid w:val="006336DF"/>
    <w:rsid w:val="006434BC"/>
    <w:rsid w:val="00680480"/>
    <w:rsid w:val="006856CB"/>
    <w:rsid w:val="006C51DF"/>
    <w:rsid w:val="006D2D5E"/>
    <w:rsid w:val="006D393C"/>
    <w:rsid w:val="00731B00"/>
    <w:rsid w:val="0074675A"/>
    <w:rsid w:val="007614A4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03FD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C29C7"/>
    <w:rsid w:val="00BD3B39"/>
    <w:rsid w:val="00BE58FB"/>
    <w:rsid w:val="00BE5EA2"/>
    <w:rsid w:val="00C21ABA"/>
    <w:rsid w:val="00CB6CF1"/>
    <w:rsid w:val="00CC1D6A"/>
    <w:rsid w:val="00CD00E9"/>
    <w:rsid w:val="00D11504"/>
    <w:rsid w:val="00D20A2A"/>
    <w:rsid w:val="00D5305D"/>
    <w:rsid w:val="00D7268F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0719"/>
    <w:rsid w:val="00FC7385"/>
    <w:rsid w:val="00FC7E63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tate.org.uk/art/360-video/grimsha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3747B-2B65-4BFF-9F5B-CC39E7F6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109</cp:revision>
  <dcterms:created xsi:type="dcterms:W3CDTF">2016-04-06T06:40:00Z</dcterms:created>
  <dcterms:modified xsi:type="dcterms:W3CDTF">2019-06-08T22:09:00Z</dcterms:modified>
</cp:coreProperties>
</file>