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418"/>
        <w:gridCol w:w="132"/>
      </w:tblGrid>
      <w:tr w:rsidR="003F530F" w:rsidRPr="007950BE" w14:paraId="5A118ED1" w14:textId="77777777" w:rsidTr="00C30CAF">
        <w:trPr>
          <w:gridAfter w:val="1"/>
          <w:wAfter w:w="132" w:type="dxa"/>
          <w:trHeight w:val="421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8C28913" w14:textId="77777777" w:rsidR="003F530F" w:rsidRPr="007950BE" w:rsidRDefault="003F530F" w:rsidP="003F53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ПРЕДМЕТ: 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МАТЕМАТИКА 2</w:t>
            </w:r>
          </w:p>
        </w:tc>
      </w:tr>
      <w:tr w:rsidR="003F530F" w:rsidRPr="007950BE" w14:paraId="2C6F1D40" w14:textId="77777777" w:rsidTr="00C30CAF">
        <w:trPr>
          <w:gridAfter w:val="1"/>
          <w:wAfter w:w="132" w:type="dxa"/>
          <w:trHeight w:val="421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EA0DDE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3F530F" w:rsidRPr="007950BE" w14:paraId="5359B069" w14:textId="77777777" w:rsidTr="00C30CAF">
        <w:trPr>
          <w:gridAfter w:val="1"/>
          <w:wAfter w:w="132" w:type="dxa"/>
          <w:trHeight w:val="413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DC1EACE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3F530F" w:rsidRPr="007950BE" w14:paraId="2A7E2CB0" w14:textId="77777777" w:rsidTr="00C30CAF">
        <w:trPr>
          <w:gridAfter w:val="1"/>
          <w:wAfter w:w="132" w:type="dxa"/>
          <w:trHeight w:val="419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2D1823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3F530F" w:rsidRPr="007950BE" w14:paraId="3108FDFB" w14:textId="77777777" w:rsidTr="00C30CAF">
        <w:trPr>
          <w:gridAfter w:val="1"/>
          <w:wAfter w:w="132" w:type="dxa"/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5851D3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1EBE0F6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7C6104F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0353C605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104562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E6928EC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Математика 2, Дата Статус</w:t>
            </w:r>
          </w:p>
        </w:tc>
      </w:tr>
      <w:tr w:rsidR="003F530F" w:rsidRPr="007950BE" w14:paraId="3A46D9EA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FE070F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05A10E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Већ знаш</w:t>
            </w:r>
          </w:p>
        </w:tc>
      </w:tr>
      <w:tr w:rsidR="003F530F" w:rsidRPr="007950BE" w14:paraId="0383E923" w14:textId="77777777" w:rsidTr="00C30CAF">
        <w:trPr>
          <w:gridAfter w:val="1"/>
          <w:wAfter w:w="132" w:type="dxa"/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B22ACB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C49BA7C" w14:textId="2611B02A" w:rsidR="003F530F" w:rsidRPr="007950BE" w:rsidRDefault="003F530F" w:rsidP="00C30CAF">
            <w:pPr>
              <w:pStyle w:val="DefaultStyle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Геометрија</w:t>
            </w:r>
          </w:p>
        </w:tc>
      </w:tr>
      <w:tr w:rsidR="003F530F" w:rsidRPr="007950BE" w14:paraId="520C47C2" w14:textId="77777777" w:rsidTr="00C30CAF">
        <w:trPr>
          <w:gridAfter w:val="1"/>
          <w:wAfter w:w="132" w:type="dxa"/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6939F2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84CB6C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Геометријске фигуре, геометријска тела, врсте линија</w:t>
            </w:r>
          </w:p>
        </w:tc>
      </w:tr>
      <w:tr w:rsidR="003F530F" w:rsidRPr="007950BE" w14:paraId="35AC9D74" w14:textId="77777777" w:rsidTr="00C30CAF">
        <w:trPr>
          <w:gridAfter w:val="1"/>
          <w:wAfter w:w="132" w:type="dxa"/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C29AD0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5E0A1D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</w:t>
            </w:r>
          </w:p>
        </w:tc>
      </w:tr>
      <w:tr w:rsidR="003F530F" w:rsidRPr="007950BE" w14:paraId="5BD1E9FE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A212C6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DEE58D0" w14:textId="1AA2B154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Утврдити знања о геометријским облицима, фигурама, линијама (отвореним и затвореним) и дужима</w:t>
            </w:r>
          </w:p>
        </w:tc>
      </w:tr>
      <w:tr w:rsidR="003F530F" w:rsidRPr="007950BE" w14:paraId="64037930" w14:textId="77777777" w:rsidTr="00C30CAF">
        <w:trPr>
          <w:gridAfter w:val="1"/>
          <w:wAfter w:w="132" w:type="dxa"/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F0AAB96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77656C0F" w14:textId="77777777" w:rsidR="003F530F" w:rsidRPr="007950BE" w:rsidRDefault="003F530F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08EF8219" w14:textId="77777777" w:rsidR="003F530F" w:rsidRPr="007950BE" w:rsidRDefault="00FB7A1E" w:rsidP="000A0108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у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очава и именује геометријске облике предмета из непосредне околине</w:t>
            </w:r>
          </w:p>
          <w:p w14:paraId="386A6077" w14:textId="1D038388" w:rsidR="003F530F" w:rsidRPr="007950BE" w:rsidRDefault="00FB7A1E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у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очава и именује линије (криве, праве, изломљене, отворене, затворене) и дужи</w:t>
            </w:r>
          </w:p>
        </w:tc>
      </w:tr>
      <w:tr w:rsidR="003F530F" w:rsidRPr="007950BE" w14:paraId="12CF9BD2" w14:textId="77777777" w:rsidTr="00C30CAF">
        <w:trPr>
          <w:gridAfter w:val="1"/>
          <w:wAfter w:w="132" w:type="dxa"/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44D1CF9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BD21888" w14:textId="77777777" w:rsidR="00880041" w:rsidRPr="007950BE" w:rsidRDefault="00880041" w:rsidP="00FB7A1E">
            <w:pPr>
              <w:pStyle w:val="osnovni-txt"/>
              <w:jc w:val="both"/>
              <w:rPr>
                <w:lang w:val="sr-Cyrl-RS"/>
              </w:rPr>
            </w:pPr>
          </w:p>
          <w:p w14:paraId="00275ACA" w14:textId="00D2A35F" w:rsidR="003F530F" w:rsidRPr="007950BE" w:rsidRDefault="000A0108" w:rsidP="00FB7A1E">
            <w:pPr>
              <w:pStyle w:val="osnovni-txt"/>
              <w:jc w:val="both"/>
              <w:rPr>
                <w:lang w:val="sr-Cyrl-RS"/>
              </w:rPr>
            </w:pPr>
            <w:r w:rsidRPr="007950BE">
              <w:rPr>
                <w:lang w:val="sr-Cyrl-RS"/>
              </w:rPr>
              <w:t>Компетенција</w:t>
            </w:r>
            <w:r w:rsidR="003F530F" w:rsidRPr="007950BE">
              <w:rPr>
                <w:lang w:val="sr-Cyrl-RS"/>
              </w:rPr>
              <w:t xml:space="preserve"> за решавање проблема, </w:t>
            </w:r>
            <w:r w:rsidR="00FB7A1E" w:rsidRPr="007950BE">
              <w:rPr>
                <w:lang w:val="sr-Cyrl-RS"/>
              </w:rPr>
              <w:t>компетенција за учење, компетенција за комуникацију</w:t>
            </w:r>
            <w:r w:rsidR="003F530F" w:rsidRPr="007950BE">
              <w:rPr>
                <w:lang w:val="sr-Cyrl-RS"/>
              </w:rPr>
              <w:t xml:space="preserve"> и естетичка компетенција</w:t>
            </w:r>
          </w:p>
          <w:p w14:paraId="4D5D63EF" w14:textId="77777777" w:rsidR="00880041" w:rsidRPr="007950BE" w:rsidRDefault="00880041" w:rsidP="00FB7A1E">
            <w:pPr>
              <w:pStyle w:val="osnovni-txt"/>
              <w:jc w:val="both"/>
              <w:rPr>
                <w:lang w:val="sr-Cyrl-RS"/>
              </w:rPr>
            </w:pPr>
          </w:p>
        </w:tc>
      </w:tr>
      <w:tr w:rsidR="003F530F" w:rsidRPr="007950BE" w14:paraId="2065C41B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199928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B96B9E1" w14:textId="77777777" w:rsidR="003F530F" w:rsidRPr="007950BE" w:rsidRDefault="00FB7A1E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свет око нас</w:t>
            </w:r>
          </w:p>
        </w:tc>
      </w:tr>
      <w:tr w:rsidR="003F530F" w:rsidRPr="007950BE" w14:paraId="50D2DC1B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B2111B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4B72864F" w14:textId="77777777" w:rsidR="00880041" w:rsidRPr="007950BE" w:rsidRDefault="00880041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B114AF" w14:textId="3603D0EB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анализирају, закључују, решавају задатке, цртају, боје, учествују у игри</w:t>
            </w:r>
          </w:p>
          <w:p w14:paraId="2815365A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7F13E82C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452E79A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B8BD916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Води разговор, даје упутства за рад, помаже ученицима, даје повратне информације</w:t>
            </w:r>
          </w:p>
        </w:tc>
      </w:tr>
      <w:tr w:rsidR="003F530F" w:rsidRPr="007950BE" w14:paraId="71DF6724" w14:textId="77777777" w:rsidTr="00C30CAF">
        <w:trPr>
          <w:gridAfter w:val="1"/>
          <w:wAfter w:w="132" w:type="dxa"/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9BECF4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821C069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Разговор, метода графичких радова</w:t>
            </w:r>
          </w:p>
        </w:tc>
      </w:tr>
      <w:tr w:rsidR="003F530F" w:rsidRPr="007950BE" w14:paraId="2CB167D4" w14:textId="77777777" w:rsidTr="00C30CAF">
        <w:trPr>
          <w:gridAfter w:val="1"/>
          <w:wAfter w:w="132" w:type="dxa"/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284B89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8AAD4C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групни</w:t>
            </w:r>
          </w:p>
        </w:tc>
      </w:tr>
      <w:tr w:rsidR="003F530F" w:rsidRPr="007950BE" w14:paraId="5C9BE898" w14:textId="77777777" w:rsidTr="00C30CAF">
        <w:trPr>
          <w:gridAfter w:val="1"/>
          <w:wAfter w:w="132" w:type="dxa"/>
          <w:trHeight w:val="62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CE8F6D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051C915" w14:textId="6EF117F5" w:rsidR="003F530F" w:rsidRPr="007950BE" w:rsidRDefault="00EC70A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Уџбеник „Математика 2</w:t>
            </w:r>
            <w:r w:rsidR="00FB7A1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(први део)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1475D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свеска, 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модели гео</w:t>
            </w:r>
            <w:r w:rsidR="0014735A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етријских тела, лењир, дрвене бојице и предмети различитог облика</w:t>
            </w:r>
          </w:p>
        </w:tc>
      </w:tr>
      <w:tr w:rsidR="003F530F" w:rsidRPr="007950BE" w14:paraId="2AD6D627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436F16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3F530F" w:rsidRPr="007950BE" w14:paraId="6B8E4425" w14:textId="77777777" w:rsidTr="00C30CAF">
        <w:trPr>
          <w:gridAfter w:val="1"/>
          <w:wAfter w:w="132" w:type="dxa"/>
          <w:trHeight w:val="567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0EE26DB0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Уводни део часа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(5 мин.)</w:t>
            </w:r>
          </w:p>
          <w:p w14:paraId="1F96B269" w14:textId="56D11171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Мотивациона активност – игра „Погоди шта имам у торби</w:t>
            </w:r>
            <w:r w:rsidR="00FB7A1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734725D5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Учитељ: „Данашњи час започећемо оним што највише волите, а то је игра погађања. Прилазићете један по један до мене и покушати да додиром утврдите који су предмети у торби и ког су облика.</w:t>
            </w:r>
            <w:r w:rsidR="00FB7A1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0B83455B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0879F7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Главни део часа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(30 мин.)</w:t>
            </w:r>
          </w:p>
          <w:p w14:paraId="4E3BE4A0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Истицање циља часа</w:t>
            </w:r>
          </w:p>
          <w:p w14:paraId="6ABEBD8B" w14:textId="170473BB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Учитељ: „Данас ћемо поновити шта смо научили о геометријским облицима, фигурама, линијама и дужима. Отворите уџбеник на </w:t>
            </w:r>
            <w:r w:rsidR="007F5450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8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 страни.</w:t>
            </w:r>
            <w:r w:rsidR="00EC70A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327A5B28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самостално раде 1. задатак. Након тога следи повратна информација са посебним освртом на разликовање коцке и квадрата.</w:t>
            </w:r>
          </w:p>
          <w:p w14:paraId="1B07E952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Индивидуални рад ученика (задатак</w:t>
            </w:r>
            <w:r w:rsidR="00FB7A1E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2, 3, 4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). Повратна информација, контрола и евентуално кориговање погрешно урађених задатака.</w:t>
            </w:r>
          </w:p>
          <w:p w14:paraId="198EB5D3" w14:textId="20D88B93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Фронтални рад: израда </w:t>
            </w:r>
            <w:r w:rsidR="00FB7A1E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задатака 5, 6</w:t>
            </w:r>
            <w:r w:rsidR="007F5450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="00FB7A1E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 7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 Ученик ради на табли 6. задатак, а 5. и 7. учитељ заједно са ученицима.</w:t>
            </w:r>
          </w:p>
          <w:p w14:paraId="12E21AA0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241DBB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(10 мин.)</w:t>
            </w:r>
          </w:p>
          <w:p w14:paraId="0F954BDB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Давање домаћег задатка.</w:t>
            </w:r>
          </w:p>
          <w:p w14:paraId="6D8BB785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Учитељ: „Урадите 8. задатак на 9. страни.</w:t>
            </w:r>
            <w:r w:rsidR="00FB7A1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240C548A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ученици излазе један по један и на табли цртају по једну геометријску фигуру, правећи групни рад. (пре тога су подељени у две или три групе)</w:t>
            </w:r>
          </w:p>
          <w:p w14:paraId="08140947" w14:textId="2E6F5A8C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Учитељ потпомаже питањима: „Ког облика може бити доњи део куће? Ког облика је кров? Прозори, врата..</w:t>
            </w:r>
            <w:r w:rsidR="007F54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  <w:r w:rsidR="00FB7A1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(задатак је цртање куће и дворишта коришћењем геометријских фигура и различитих линија)</w:t>
            </w:r>
          </w:p>
          <w:p w14:paraId="03B4A5CA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48E450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3B6BB82A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84FAB3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Геометрија</w:t>
            </w:r>
          </w:p>
          <w:p w14:paraId="3E927DE5" w14:textId="77777777" w:rsidR="003173E1" w:rsidRPr="007950BE" w:rsidRDefault="003173E1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задаци</w:t>
            </w:r>
          </w:p>
          <w:p w14:paraId="14F47E01" w14:textId="77777777" w:rsidR="003F530F" w:rsidRPr="007950BE" w:rsidRDefault="00FB7A1E" w:rsidP="003173E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ц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ртежи ученика</w:t>
            </w:r>
          </w:p>
          <w:p w14:paraId="5041134D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63F08236" w14:textId="77777777" w:rsidTr="00C30CAF">
        <w:trPr>
          <w:gridAfter w:val="1"/>
          <w:wAfter w:w="132" w:type="dxa"/>
          <w:trHeight w:val="560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BD921B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3F530F" w:rsidRPr="007950BE" w14:paraId="6FFCC516" w14:textId="77777777" w:rsidTr="00C30CAF">
        <w:trPr>
          <w:gridAfter w:val="1"/>
          <w:wAfter w:w="132" w:type="dxa"/>
          <w:trHeight w:val="751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1CC04C0D" w14:textId="77777777" w:rsidR="003F530F" w:rsidRPr="007950BE" w:rsidRDefault="003F530F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183260EC" w14:textId="77777777" w:rsidR="003F530F" w:rsidRPr="007950BE" w:rsidRDefault="003F530F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5FBCFB2D" w14:textId="77777777" w:rsidR="003F530F" w:rsidRPr="007950BE" w:rsidRDefault="003F530F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3F530F" w:rsidRPr="007950BE" w14:paraId="5F77CCC5" w14:textId="77777777" w:rsidTr="00C30CAF">
        <w:trPr>
          <w:gridAfter w:val="1"/>
          <w:wAfter w:w="132" w:type="dxa"/>
          <w:trHeight w:val="350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4F21D1B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3F530F" w:rsidRPr="007950BE" w14:paraId="2E39F050" w14:textId="77777777" w:rsidTr="00C30CAF">
        <w:trPr>
          <w:gridAfter w:val="1"/>
          <w:wAfter w:w="132" w:type="dxa"/>
          <w:trHeight w:val="751"/>
          <w:jc w:val="center"/>
        </w:trPr>
        <w:tc>
          <w:tcPr>
            <w:tcW w:w="9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11F7999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CC8255" w14:textId="49C1FE86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27F0A9" w14:textId="77777777" w:rsidR="005136A2" w:rsidRPr="007950BE" w:rsidRDefault="005136A2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462658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4F45C75E" w14:textId="77777777" w:rsidTr="00C30CAF">
        <w:trPr>
          <w:trHeight w:val="42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E82E988" w14:textId="77777777" w:rsidR="003F530F" w:rsidRPr="007950BE" w:rsidRDefault="003F530F" w:rsidP="00FC31C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FC31CC"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МАТЕМАТИКА 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</w:p>
        </w:tc>
      </w:tr>
      <w:tr w:rsidR="003F530F" w:rsidRPr="007950BE" w14:paraId="30EFCDA4" w14:textId="77777777" w:rsidTr="00C30CAF">
        <w:trPr>
          <w:trHeight w:val="42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2FE4D7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3F530F" w:rsidRPr="007950BE" w14:paraId="6C626C9F" w14:textId="77777777" w:rsidTr="00C30CAF">
        <w:trPr>
          <w:trHeight w:val="413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AB0D18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3F530F" w:rsidRPr="007950BE" w14:paraId="45ADCB10" w14:textId="77777777" w:rsidTr="00C30CAF">
        <w:trPr>
          <w:trHeight w:val="419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6EE0E78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3F530F" w:rsidRPr="007950BE" w14:paraId="5AFFBDE9" w14:textId="77777777" w:rsidTr="00C30CAF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7540ADE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E31A94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237352C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10E7EFBC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025873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ABFF35C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Математика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3F530F" w:rsidRPr="007950BE" w14:paraId="03B505B7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CE4B49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CF0247F" w14:textId="77777777" w:rsidR="003F530F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</w:tr>
      <w:tr w:rsidR="003F530F" w:rsidRPr="007950BE" w14:paraId="72892410" w14:textId="77777777" w:rsidTr="00C30CAF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2A8EE5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5CC1D34" w14:textId="2F8910D7" w:rsidR="003F530F" w:rsidRPr="007950BE" w:rsidRDefault="00FC31CC" w:rsidP="00C30CAF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Сабирање облика 26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+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</w:tr>
      <w:tr w:rsidR="003F530F" w:rsidRPr="007950BE" w14:paraId="0A44ADF8" w14:textId="77777777" w:rsidTr="00C30CAF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239614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E5627E1" w14:textId="77777777" w:rsidR="003F530F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Двоцифрен и једноцифрен број, растављање једноцифреног броја</w:t>
            </w:r>
          </w:p>
        </w:tc>
      </w:tr>
      <w:tr w:rsidR="003F530F" w:rsidRPr="007950BE" w14:paraId="17B372F4" w14:textId="77777777" w:rsidTr="00C30CAF">
        <w:trPr>
          <w:trHeight w:val="62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7D2C4A9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BCF3866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</w:t>
            </w:r>
          </w:p>
        </w:tc>
      </w:tr>
      <w:tr w:rsidR="003F530F" w:rsidRPr="007950BE" w14:paraId="38D499B1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A4DC29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DD75495" w14:textId="1A360CFA" w:rsidR="003F530F" w:rsidRPr="007950BE" w:rsidRDefault="00AB6065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поступка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сабирања двоцифреног и једноцифреног броја са преласком преко десетице</w:t>
            </w:r>
          </w:p>
        </w:tc>
      </w:tr>
      <w:tr w:rsidR="003F530F" w:rsidRPr="007950BE" w14:paraId="7A1A29E9" w14:textId="77777777" w:rsidTr="00C30CAF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F18F2A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B2E7AB7" w14:textId="77777777" w:rsidR="00880041" w:rsidRPr="007950BE" w:rsidRDefault="00880041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225C05" w14:textId="7C36BE46" w:rsidR="003F530F" w:rsidRPr="007950BE" w:rsidRDefault="00AB6065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4030F3BF" w14:textId="77777777" w:rsidR="003F4550" w:rsidRPr="007950BE" w:rsidRDefault="00AB6065" w:rsidP="00210EF2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сабира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двоцифрен и једноцифрен број са преласком преко десетице</w:t>
            </w:r>
          </w:p>
          <w:p w14:paraId="3103CE9D" w14:textId="77777777" w:rsidR="003F530F" w:rsidRPr="007950BE" w:rsidRDefault="003F530F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339FFAC5" w14:textId="77777777" w:rsidTr="00C30CAF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8C6B76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A7773BD" w14:textId="77777777" w:rsidR="003F530F" w:rsidRPr="007950BE" w:rsidRDefault="003F4550" w:rsidP="00FB7A1E">
            <w:pPr>
              <w:pStyle w:val="osnovni-txt"/>
              <w:jc w:val="both"/>
              <w:rPr>
                <w:lang w:val="sr-Cyrl-RS"/>
              </w:rPr>
            </w:pPr>
            <w:r w:rsidRPr="007950BE">
              <w:rPr>
                <w:lang w:val="sr-Cyrl-RS"/>
              </w:rPr>
              <w:t xml:space="preserve">Компетенција за учење, </w:t>
            </w:r>
            <w:r w:rsidR="00AB6065" w:rsidRPr="007950BE">
              <w:rPr>
                <w:lang w:val="sr-Cyrl-RS"/>
              </w:rPr>
              <w:t xml:space="preserve">компетенција за </w:t>
            </w:r>
            <w:r w:rsidRPr="007950BE">
              <w:rPr>
                <w:lang w:val="sr-Cyrl-RS"/>
              </w:rPr>
              <w:t>сарадњу, естетичка</w:t>
            </w:r>
            <w:r w:rsidR="00AB6065" w:rsidRPr="007950BE">
              <w:rPr>
                <w:lang w:val="sr-Cyrl-RS"/>
              </w:rPr>
              <w:t xml:space="preserve"> компетенција</w:t>
            </w:r>
            <w:r w:rsidRPr="007950BE">
              <w:rPr>
                <w:lang w:val="sr-Cyrl-RS"/>
              </w:rPr>
              <w:t>,</w:t>
            </w:r>
            <w:r w:rsidR="00AB6065" w:rsidRPr="007950BE">
              <w:rPr>
                <w:lang w:val="sr-Cyrl-RS"/>
              </w:rPr>
              <w:t xml:space="preserve"> компетенција за решавање проблема, компетенција за комуникацију</w:t>
            </w:r>
          </w:p>
        </w:tc>
      </w:tr>
      <w:tr w:rsidR="003F530F" w:rsidRPr="007950BE" w14:paraId="40F360C5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B641AA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A5E5BC4" w14:textId="77777777" w:rsidR="003F530F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свет око нас,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ликовна култура</w:t>
            </w:r>
          </w:p>
        </w:tc>
      </w:tr>
      <w:tr w:rsidR="003F530F" w:rsidRPr="007950BE" w14:paraId="3DC9FA50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3D434F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3242C73" w14:textId="0D338C31" w:rsidR="003F530F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разговарају,</w:t>
            </w:r>
            <w:r w:rsidR="00210EF2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анализирају, закључују,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решавају проблем, пишу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, цртају</w:t>
            </w:r>
          </w:p>
        </w:tc>
      </w:tr>
      <w:tr w:rsidR="003F530F" w:rsidRPr="007950BE" w14:paraId="24BD9EEF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894B44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46794A0" w14:textId="77777777" w:rsidR="003F530F" w:rsidRPr="007950BE" w:rsidRDefault="00AB6065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Поставља питања, контролише рад ученика, даје повратну информацију, мотивише ученике за рад</w:t>
            </w:r>
          </w:p>
        </w:tc>
      </w:tr>
      <w:tr w:rsidR="003F530F" w:rsidRPr="007950BE" w14:paraId="33E84E48" w14:textId="77777777" w:rsidTr="00C30CAF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987046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BBFB0A3" w14:textId="77777777" w:rsidR="003F530F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Диј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алошка, метода графичких радова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F530F" w:rsidRPr="007950BE" w14:paraId="31E0FFB8" w14:textId="77777777" w:rsidTr="00C30CAF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20FFDB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9F2C79F" w14:textId="0D95F418" w:rsidR="00AB6065" w:rsidRPr="007950BE" w:rsidRDefault="003F4550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3F530F" w:rsidRPr="007950BE" w14:paraId="6A0A29DE" w14:textId="77777777" w:rsidTr="00C30CAF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FBF115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008BB68" w14:textId="7E0DA8D2" w:rsidR="003F530F" w:rsidRPr="007950BE" w:rsidRDefault="00C36558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Уџбеник</w:t>
            </w:r>
            <w:r w:rsidR="00210EF2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(први део)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CA09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свеска,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 листићи</w:t>
            </w:r>
            <w:r w:rsidR="00FE0D1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домаћи рад</w:t>
            </w:r>
          </w:p>
        </w:tc>
      </w:tr>
      <w:tr w:rsidR="003F530F" w:rsidRPr="007950BE" w14:paraId="31D21553" w14:textId="77777777" w:rsidTr="00C30CAF">
        <w:trPr>
          <w:trHeight w:val="567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2F5267C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3F530F" w:rsidRPr="007950BE" w14:paraId="030E919D" w14:textId="77777777" w:rsidTr="00C30CAF">
        <w:trPr>
          <w:trHeight w:val="567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6388E66B" w14:textId="18C900F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C36558"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(5</w:t>
            </w:r>
            <w:r w:rsidR="00B74E84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7 мин.)</w:t>
            </w:r>
          </w:p>
          <w:p w14:paraId="15FC8BD6" w14:textId="77777777" w:rsidR="003F530F" w:rsidRPr="007950BE" w:rsidRDefault="00C36558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уводном делу часа учитељ контролише домаће задатке и ученицима који нису добро урадили </w:t>
            </w:r>
            <w:r w:rsidR="00692C5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неки од задатака даје потребна о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бјашњења. Уколико их је више, објашњава користећи таблу и рад прате сви ученици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48D58FA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D9B2632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15088F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C36558"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(35 мин.)</w:t>
            </w:r>
          </w:p>
          <w:p w14:paraId="05F618DD" w14:textId="77777777" w:rsidR="003F530F" w:rsidRPr="007950BE" w:rsidRDefault="00C36558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Истицање циља часа:</w:t>
            </w:r>
          </w:p>
          <w:p w14:paraId="4D2491A1" w14:textId="3DF12AB3" w:rsidR="00AB6065" w:rsidRPr="007950BE" w:rsidRDefault="009A777E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„</w:t>
            </w:r>
            <w:r w:rsidR="00C36558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Данас ћемо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,</w:t>
            </w:r>
            <w:r w:rsidR="00C36558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решавањем задатака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,</w:t>
            </w:r>
            <w:r w:rsidR="00C36558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утврдити ваша знања о сабирању двоцифреног и једноцифреног бро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ја са преласком преко десетице.”</w:t>
            </w:r>
          </w:p>
          <w:p w14:paraId="0EF3A1F0" w14:textId="148C3BB8" w:rsidR="003F530F" w:rsidRPr="007950BE" w:rsidRDefault="00C36558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Потом следи понављање који су то једноцифрени бројеви, парни бројеви, шта је претходник, а шта следбеник и припадност бр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ја десетици. После обнављања учитељ саопштава ученицима да ће самостално радити 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задатке 5, 6</w:t>
            </w:r>
            <w:r w:rsidR="00F74B1D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 7</w:t>
            </w:r>
            <w:r w:rsidR="00F74B1D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</w:t>
            </w:r>
            <w:r w:rsidR="00F74B1D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аједно провер</w:t>
            </w:r>
            <w:r w:rsidR="00F74B1D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авају резултате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након истека задатог времена (време за израду задатака учитељ сам процењује према саставу одељења).</w:t>
            </w:r>
          </w:p>
          <w:p w14:paraId="33981C80" w14:textId="77777777" w:rsidR="003F530F" w:rsidRPr="007950BE" w:rsidRDefault="00C36558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Након повратне информације учитељ даје </w:t>
            </w:r>
            <w:r w:rsidR="00692C5E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ученицима 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уп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утства за самосталну израду 8. з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адатка </w:t>
            </w:r>
            <w:proofErr w:type="spellStart"/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упућујући</w:t>
            </w:r>
            <w:proofErr w:type="spellEnd"/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их да могу да нацртају одговарајућу слику како би лакше дошли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до решења (поступак израде 5. з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адатка са претходног часа). Након повратне информације заједно раде 9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 10</w:t>
            </w:r>
            <w:r w:rsidR="00AB6065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задатак.</w:t>
            </w:r>
          </w:p>
          <w:p w14:paraId="6D8A29B2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5624BC81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5A60947A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2CF093" w14:textId="1FB0A293" w:rsidR="003F530F" w:rsidRPr="007950BE" w:rsidRDefault="003F530F" w:rsidP="00692C5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(3</w:t>
            </w:r>
            <w:r w:rsidR="00B74E84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5 мин.)</w:t>
            </w:r>
          </w:p>
          <w:p w14:paraId="45161297" w14:textId="39C05AFC" w:rsidR="003F530F" w:rsidRPr="007950BE" w:rsidRDefault="00AB6065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Учитељ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дели наставне листиће са задацима које ће ученици радити за домаћи (сваки учитељ треба да процени колико задатака и који тип задатака ће </w:t>
            </w:r>
            <w:r w:rsidR="00316012">
              <w:rPr>
                <w:rFonts w:ascii="Times New Roman" w:hAnsi="Times New Roman"/>
                <w:sz w:val="24"/>
                <w:szCs w:val="24"/>
                <w:lang w:val="sr-Cyrl-RS"/>
              </w:rPr>
              <w:t>да припреми</w:t>
            </w:r>
            <w:r w:rsidR="00C36558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домаћи, према резултатима рада ученика).</w:t>
            </w:r>
          </w:p>
          <w:p w14:paraId="7AD406DD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184E96" w14:textId="77777777" w:rsidR="003F530F" w:rsidRDefault="003F530F" w:rsidP="00FB7A1E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2DB189FE" w14:textId="0FCE1651" w:rsidR="00287B8E" w:rsidRDefault="00B5644A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  <w:p w14:paraId="1B263DAE" w14:textId="77777777" w:rsidR="00B5644A" w:rsidRPr="007950BE" w:rsidRDefault="00B5644A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8BA589" w14:textId="606D6BBF" w:rsidR="003F530F" w:rsidRPr="007950BE" w:rsidRDefault="00AB6065" w:rsidP="00AB606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 урађени задаци 9</w:t>
            </w:r>
            <w:r w:rsidR="00F74B1D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10</w:t>
            </w:r>
            <w:r w:rsidR="00F74B1D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. са стране 17.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 уџбеника</w:t>
            </w:r>
          </w:p>
          <w:p w14:paraId="765A58D3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2ECF995A" w14:textId="77777777" w:rsidTr="00C30CAF">
        <w:trPr>
          <w:trHeight w:val="560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0F4EA5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3F530F" w:rsidRPr="007950BE" w14:paraId="4BD979D9" w14:textId="77777777" w:rsidTr="00C30CAF">
        <w:trPr>
          <w:trHeight w:val="75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6D3AD893" w14:textId="77777777" w:rsidR="003F530F" w:rsidRPr="007950BE" w:rsidRDefault="003F530F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059BFA2E" w14:textId="77777777" w:rsidR="003F530F" w:rsidRPr="007950BE" w:rsidRDefault="003F530F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3F530F" w:rsidRPr="007950BE" w14:paraId="183ACFB6" w14:textId="77777777" w:rsidTr="00C30CAF">
        <w:trPr>
          <w:trHeight w:val="350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71244A1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3F530F" w:rsidRPr="007950BE" w14:paraId="47988F03" w14:textId="77777777" w:rsidTr="00C30CAF">
        <w:trPr>
          <w:trHeight w:val="75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233F491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2846EE" w14:textId="77777777" w:rsidR="005136A2" w:rsidRPr="007950BE" w:rsidRDefault="005136A2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47F6AC" w14:textId="77777777" w:rsidR="003F530F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782104" w14:textId="77777777" w:rsidR="00287B8E" w:rsidRPr="007950BE" w:rsidRDefault="00287B8E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CEE79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4C266CA7" w14:textId="77777777" w:rsidTr="00C30CAF">
        <w:trPr>
          <w:trHeight w:val="42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EFF1DC8" w14:textId="77777777" w:rsidR="003F530F" w:rsidRPr="007950BE" w:rsidRDefault="003F530F" w:rsidP="00FC31C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FC31CC"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МАТЕМАТИКА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2</w:t>
            </w:r>
          </w:p>
        </w:tc>
      </w:tr>
      <w:tr w:rsidR="003F530F" w:rsidRPr="007950BE" w14:paraId="553CDF8D" w14:textId="77777777" w:rsidTr="00C30CAF">
        <w:trPr>
          <w:trHeight w:val="42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9232B3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3F530F" w:rsidRPr="007950BE" w14:paraId="3FBB81A0" w14:textId="77777777" w:rsidTr="00C30CAF">
        <w:trPr>
          <w:trHeight w:val="413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B58FBA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3F530F" w:rsidRPr="007950BE" w14:paraId="230CAB6D" w14:textId="77777777" w:rsidTr="00C30CAF">
        <w:trPr>
          <w:trHeight w:val="419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7689AF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3F530F" w:rsidRPr="007950BE" w14:paraId="44AE572E" w14:textId="77777777" w:rsidTr="00C30CAF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8193DF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3B6A8CD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1A8D2D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72195B7D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F5352F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AA25EBD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Математика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3F530F" w:rsidRPr="007950BE" w14:paraId="646B302C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1D7BAA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C207667" w14:textId="77777777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</w:tr>
      <w:tr w:rsidR="003F530F" w:rsidRPr="007950BE" w14:paraId="7ECFD804" w14:textId="77777777" w:rsidTr="00C30CAF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F23F14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0EB52AF" w14:textId="728985B3" w:rsidR="003F530F" w:rsidRPr="007950BE" w:rsidRDefault="00FC31CC" w:rsidP="00C30CAF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Одузимање облика 40</w:t>
            </w:r>
            <w:r w:rsidR="00692C5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5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42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079E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AB6065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</w:tr>
      <w:tr w:rsidR="003F530F" w:rsidRPr="007950BE" w14:paraId="3E248FD0" w14:textId="77777777" w:rsidTr="00C30CAF">
        <w:trPr>
          <w:trHeight w:val="60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69F067F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DC8DF20" w14:textId="77777777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Умањеник, умањилац, разлика</w:t>
            </w:r>
          </w:p>
        </w:tc>
      </w:tr>
      <w:tr w:rsidR="003F530F" w:rsidRPr="007950BE" w14:paraId="61836B36" w14:textId="77777777" w:rsidTr="00C30CAF">
        <w:trPr>
          <w:trHeight w:val="53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BADF97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7C479747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Обрада </w:t>
            </w:r>
          </w:p>
        </w:tc>
      </w:tr>
      <w:tr w:rsidR="003F530F" w:rsidRPr="007950BE" w14:paraId="1995CCBF" w14:textId="77777777" w:rsidTr="00C30CAF">
        <w:trPr>
          <w:trHeight w:val="75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9B4F08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0B6A2F1" w14:textId="02F915A4" w:rsidR="000079EC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Научити правилан поступак одузимања једноцифреног броја од вишеструке десетице и једноцифреног од двоцифреног броја</w:t>
            </w:r>
          </w:p>
        </w:tc>
      </w:tr>
      <w:tr w:rsidR="003F530F" w:rsidRPr="007950BE" w14:paraId="400815D9" w14:textId="77777777" w:rsidTr="00C30CAF">
        <w:trPr>
          <w:trHeight w:val="100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2DC830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09B232C" w14:textId="77777777" w:rsidR="003F530F" w:rsidRPr="007950BE" w:rsidRDefault="000079EC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</w:t>
            </w:r>
            <w:r w:rsidR="00692C5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ик:</w:t>
            </w:r>
          </w:p>
          <w:p w14:paraId="6E6F5476" w14:textId="61AB4814" w:rsidR="003F530F" w:rsidRPr="007950BE" w:rsidRDefault="00692C5E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0079E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 једноцифрени број од вишеструке десетице и једноцифрени од двоцифреног броја</w:t>
            </w:r>
          </w:p>
        </w:tc>
      </w:tr>
      <w:tr w:rsidR="003F530F" w:rsidRPr="007950BE" w14:paraId="561685C3" w14:textId="77777777" w:rsidTr="00C30CAF">
        <w:trPr>
          <w:trHeight w:val="89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13AFDBA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F247E85" w14:textId="77777777" w:rsidR="003F530F" w:rsidRPr="007950BE" w:rsidRDefault="000079EC" w:rsidP="00FB7A1E">
            <w:pPr>
              <w:pStyle w:val="osnovni-txt"/>
              <w:jc w:val="both"/>
              <w:rPr>
                <w:lang w:val="sr-Cyrl-RS"/>
              </w:rPr>
            </w:pPr>
            <w:r w:rsidRPr="007950BE">
              <w:rPr>
                <w:lang w:val="sr-Cyrl-RS"/>
              </w:rPr>
              <w:t>Компетенција за учење, компетенција за сарадњу, компетенција за решавање проблема, естетичка компетенција</w:t>
            </w:r>
          </w:p>
        </w:tc>
      </w:tr>
      <w:tr w:rsidR="003F530F" w:rsidRPr="007950BE" w14:paraId="3D422BAC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91674B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D875E87" w14:textId="77777777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свет око нас, ликовна култура</w:t>
            </w:r>
          </w:p>
        </w:tc>
      </w:tr>
      <w:tr w:rsidR="003F530F" w:rsidRPr="007950BE" w14:paraId="356F623A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E923C0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4CC874E" w14:textId="4CC1EA5A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Слушају, одговарају на питања, анализирају, закључују, решавају задатке</w:t>
            </w:r>
          </w:p>
        </w:tc>
      </w:tr>
      <w:tr w:rsidR="003F530F" w:rsidRPr="007950BE" w14:paraId="492A6349" w14:textId="77777777" w:rsidTr="00C30CA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D1808F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7E562084" w14:textId="5E48CAA9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Поставља питања, показује поступак одузимања, контролише рад ученика, даје повратну информацију, мотивише ученике за рад</w:t>
            </w:r>
          </w:p>
        </w:tc>
      </w:tr>
      <w:tr w:rsidR="003F530F" w:rsidRPr="007950BE" w14:paraId="2484FB22" w14:textId="77777777" w:rsidTr="00C30CAF">
        <w:trPr>
          <w:trHeight w:val="68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A2FC0C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502B922" w14:textId="77777777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Дијалошка, </w:t>
            </w:r>
            <w:proofErr w:type="spellStart"/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демостративна</w:t>
            </w:r>
            <w:proofErr w:type="spellEnd"/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, илустративна</w:t>
            </w:r>
            <w:r w:rsidR="00DA4243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, метода графичких радова</w:t>
            </w:r>
          </w:p>
        </w:tc>
      </w:tr>
      <w:tr w:rsidR="003F530F" w:rsidRPr="007950BE" w14:paraId="19801055" w14:textId="77777777" w:rsidTr="00C30CAF">
        <w:trPr>
          <w:trHeight w:val="53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CA3208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92347A3" w14:textId="77777777" w:rsidR="003F530F" w:rsidRPr="007950BE" w:rsidRDefault="000079E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3F530F" w:rsidRPr="007950BE" w14:paraId="21775136" w14:textId="77777777" w:rsidTr="00C30CAF">
        <w:trPr>
          <w:trHeight w:val="89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0FF57B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ED58C62" w14:textId="07709906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0079E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џбеник</w:t>
            </w:r>
            <w:r w:rsidR="00692C5E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(први део)</w:t>
            </w:r>
            <w:r w:rsidR="001475D7">
              <w:rPr>
                <w:rFonts w:ascii="Times New Roman" w:hAnsi="Times New Roman"/>
                <w:sz w:val="24"/>
                <w:szCs w:val="24"/>
                <w:lang w:val="sr-Cyrl-RS"/>
              </w:rPr>
              <w:t>, свеска</w:t>
            </w:r>
          </w:p>
        </w:tc>
      </w:tr>
      <w:tr w:rsidR="003F530F" w:rsidRPr="007950BE" w14:paraId="5882F11E" w14:textId="77777777" w:rsidTr="00C30CAF">
        <w:trPr>
          <w:trHeight w:val="567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97354A3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3F530F" w:rsidRPr="007950BE" w14:paraId="1255F91F" w14:textId="77777777" w:rsidTr="00C30CAF">
        <w:trPr>
          <w:trHeight w:val="567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3268E823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D9E5131" w14:textId="77777777" w:rsidR="003F530F" w:rsidRPr="007950BE" w:rsidRDefault="003F4550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почетку часа учитељ усмено проверава на које све начине се може добити број 10 (сабирањем два једноцифрена броја). Потом обнавља скраћено записивање вишеструких десетица помоћу једноцифреног броја и слова Д. </w:t>
            </w:r>
          </w:p>
          <w:p w14:paraId="3D9DB3C5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0666DA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EA4B4AE" w14:textId="77777777" w:rsidR="003F530F" w:rsidRPr="007950BE" w:rsidRDefault="003F4550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Истицање циља часа:</w:t>
            </w:r>
          </w:p>
          <w:p w14:paraId="2FB437E0" w14:textId="77777777" w:rsidR="00692C5E" w:rsidRPr="007950BE" w:rsidRDefault="00692C5E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3F4550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Данас ћете научити како да одузимате једноцифрен број од вишеструке десетице, 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 потом и од двоцифреног броја.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2FD05CD9" w14:textId="6D8C224E" w:rsidR="003F530F" w:rsidRPr="007950BE" w:rsidRDefault="003F4550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Сле</w:t>
            </w:r>
            <w:r w:rsidR="000079EC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ди обрада уводних примера (18. с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трана). Пожељно је да ученик који доб</w:t>
            </w:r>
            <w:r w:rsidR="000079EC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р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 чита прочита написана правила за одузимање на истој страни. Након тога учен</w:t>
            </w:r>
            <w:r w:rsidR="000079EC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ици у свескама решавају 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пример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е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1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 2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са 19. стране 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уз помоћ учитеља. Потом </w:t>
            </w:r>
            <w:r w:rsidR="000079EC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самостално решавају 3. з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адатак користећи графичку или илустративну методу научену на претходним часовима. </w:t>
            </w:r>
          </w:p>
          <w:p w14:paraId="6786CDD1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92B4BA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</w:p>
          <w:p w14:paraId="4C2C0954" w14:textId="77777777" w:rsidR="003F530F" w:rsidRPr="007950BE" w:rsidRDefault="003F4550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Следи повратна информација о томе колико</w:t>
            </w:r>
            <w:r w:rsidR="000079E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 били успешни у решавању 3. з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адатка. Након тога </w:t>
            </w:r>
            <w:r w:rsidR="000079E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учитељ даје домаћи: урадити 1. и 2. задатак на 19. страни уџбеника из дела </w:t>
            </w:r>
            <w:r w:rsidR="000079EC" w:rsidRPr="0079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 w:rsidRPr="0079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нам и решавам. </w:t>
            </w:r>
          </w:p>
          <w:p w14:paraId="506EB97A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</w:pPr>
          </w:p>
          <w:p w14:paraId="42CE4E9E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7FAAE04E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96C1987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231C405D" w14:textId="35DDC2AC" w:rsidR="003F530F" w:rsidRDefault="00287B8E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Одузимање облика 40 – 5 и 42 – 5</w:t>
            </w:r>
          </w:p>
          <w:p w14:paraId="738F46F6" w14:textId="77777777" w:rsidR="00287B8E" w:rsidRPr="007950BE" w:rsidRDefault="00287B8E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A31B2A" w14:textId="77777777" w:rsidR="003F530F" w:rsidRPr="007950BE" w:rsidRDefault="003F530F" w:rsidP="0031601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289C602E" w14:textId="77777777" w:rsidTr="00C30CAF">
        <w:trPr>
          <w:trHeight w:val="560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742CC18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3F530F" w:rsidRPr="007950BE" w14:paraId="400F849A" w14:textId="77777777" w:rsidTr="00C30CAF">
        <w:trPr>
          <w:trHeight w:val="75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122285AD" w14:textId="77777777" w:rsidR="003F530F" w:rsidRPr="007950BE" w:rsidRDefault="003F530F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516F03D4" w14:textId="77777777" w:rsidR="003F530F" w:rsidRPr="007950BE" w:rsidRDefault="003F530F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2AF2CEE2" w14:textId="77777777" w:rsidR="00046959" w:rsidRPr="007950BE" w:rsidRDefault="00046959" w:rsidP="00FB7A1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13EB2C4F" w14:textId="77777777" w:rsidR="003F530F" w:rsidRPr="007950BE" w:rsidRDefault="003F530F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3F530F" w:rsidRPr="007950BE" w14:paraId="08E06F81" w14:textId="77777777" w:rsidTr="00C30CAF">
        <w:trPr>
          <w:trHeight w:val="350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2E5EE0B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3F530F" w:rsidRPr="007950BE" w14:paraId="08D4E2B7" w14:textId="77777777" w:rsidTr="00C30CAF">
        <w:trPr>
          <w:trHeight w:val="751"/>
          <w:jc w:val="center"/>
        </w:trPr>
        <w:tc>
          <w:tcPr>
            <w:tcW w:w="95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25226E39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4EB49B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6D5BCD" w14:textId="77777777" w:rsidR="00693F38" w:rsidRPr="007950BE" w:rsidRDefault="00693F38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76BBA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08EF6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A0A44F9" w14:textId="77777777" w:rsidR="003F530F" w:rsidRDefault="003F530F">
      <w:pPr>
        <w:rPr>
          <w:sz w:val="24"/>
          <w:szCs w:val="24"/>
          <w:lang w:val="sr-Cyrl-RS"/>
        </w:rPr>
      </w:pPr>
    </w:p>
    <w:p w14:paraId="43FA360B" w14:textId="77777777" w:rsidR="00316012" w:rsidRPr="007950BE" w:rsidRDefault="00316012">
      <w:pPr>
        <w:rPr>
          <w:sz w:val="24"/>
          <w:szCs w:val="24"/>
          <w:lang w:val="sr-Cyrl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530F" w:rsidRPr="007950BE" w14:paraId="0151D974" w14:textId="77777777" w:rsidTr="00FB7A1E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704E1A9" w14:textId="77777777" w:rsidR="003F530F" w:rsidRPr="007950BE" w:rsidRDefault="003F530F" w:rsidP="00FC31C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lastRenderedPageBreak/>
              <w:t xml:space="preserve">ПРЕДМЕТ: </w:t>
            </w:r>
            <w:r w:rsidR="00FC31CC"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МАТЕМАТИКА 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</w:p>
        </w:tc>
      </w:tr>
      <w:tr w:rsidR="003F530F" w:rsidRPr="007950BE" w14:paraId="4A3B1A7A" w14:textId="77777777" w:rsidTr="00FB7A1E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C0FEE7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3F530F" w:rsidRPr="007950BE" w14:paraId="63EE073D" w14:textId="77777777" w:rsidTr="00FB7A1E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8738CD1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РАЗРЕД И ОДЕЉЕЊЕ:</w:t>
            </w:r>
          </w:p>
        </w:tc>
      </w:tr>
      <w:tr w:rsidR="003F530F" w:rsidRPr="007950BE" w14:paraId="22C37488" w14:textId="77777777" w:rsidTr="00FB7A1E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D989CC8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</w:t>
            </w: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: </w:t>
            </w:r>
          </w:p>
        </w:tc>
      </w:tr>
      <w:tr w:rsidR="003F530F" w:rsidRPr="007950BE" w14:paraId="2FA3C94E" w14:textId="77777777" w:rsidTr="00FB7A1E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F5A510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6E29E2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3ED9411D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1F5DE80E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96E9206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1E4BE1A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Математика</w:t>
            </w:r>
            <w:r w:rsidR="003F530F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2, Дата Статус</w:t>
            </w:r>
          </w:p>
        </w:tc>
      </w:tr>
      <w:tr w:rsidR="003F530F" w:rsidRPr="007950BE" w14:paraId="369F7C2F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09C172E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F324576" w14:textId="77777777" w:rsidR="003F530F" w:rsidRPr="007950BE" w:rsidRDefault="00E3637B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Сабирање и одузимање бројева до 100</w:t>
            </w:r>
          </w:p>
        </w:tc>
      </w:tr>
      <w:tr w:rsidR="003F530F" w:rsidRPr="007950BE" w14:paraId="301C343F" w14:textId="77777777" w:rsidTr="00FB7A1E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F6BF96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C4AE412" w14:textId="20DB1A57" w:rsidR="003F530F" w:rsidRPr="007950BE" w:rsidRDefault="00046959" w:rsidP="00C30CAF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Одузимање облика 40 – 5</w:t>
            </w:r>
            <w:r w:rsidR="00FC31CC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42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5 </w:t>
            </w:r>
          </w:p>
        </w:tc>
      </w:tr>
      <w:tr w:rsidR="003F530F" w:rsidRPr="007950BE" w14:paraId="57655E10" w14:textId="77777777" w:rsidTr="00FB7A1E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50D271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4A1346F" w14:textId="77777777" w:rsidR="003F530F" w:rsidRPr="007950BE" w:rsidRDefault="00E3637B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Умањеник, умањилац, разлика</w:t>
            </w:r>
          </w:p>
        </w:tc>
      </w:tr>
      <w:tr w:rsidR="003F530F" w:rsidRPr="007950BE" w14:paraId="1C8E26BF" w14:textId="77777777" w:rsidTr="00FB7A1E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6D6808C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4E0E7AE9" w14:textId="77777777" w:rsidR="003F530F" w:rsidRPr="007950BE" w:rsidRDefault="00FC31CC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</w:t>
            </w:r>
          </w:p>
        </w:tc>
      </w:tr>
      <w:tr w:rsidR="003F530F" w:rsidRPr="007950BE" w14:paraId="3AFADBDF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47128A8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4318282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688807" w14:textId="40679B51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Утврди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ти поступак одузимања облика 40 – 5 и 42 – 5</w:t>
            </w:r>
          </w:p>
          <w:p w14:paraId="48608C8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60BB57FC" w14:textId="77777777" w:rsidTr="00FB7A1E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4D1DDE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27D4263" w14:textId="77777777" w:rsidR="003F530F" w:rsidRPr="007950BE" w:rsidRDefault="00DA4243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часа ученик:</w:t>
            </w:r>
          </w:p>
          <w:p w14:paraId="2A68AA08" w14:textId="108E4E41" w:rsidR="00DA4243" w:rsidRPr="007950BE" w:rsidRDefault="00DA4243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 једноцифрен број од вишеструке десетице</w:t>
            </w:r>
          </w:p>
          <w:p w14:paraId="15906D3C" w14:textId="29938CC3" w:rsidR="003F530F" w:rsidRPr="007950BE" w:rsidRDefault="00DA4243" w:rsidP="00FB7A1E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одузима једноцифрен од двоцифреног броја</w:t>
            </w:r>
          </w:p>
        </w:tc>
      </w:tr>
      <w:tr w:rsidR="003F530F" w:rsidRPr="007950BE" w14:paraId="671BB412" w14:textId="77777777" w:rsidTr="00FB7A1E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E2B397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B473DD4" w14:textId="77777777" w:rsidR="003F530F" w:rsidRPr="007950BE" w:rsidRDefault="00DA4243" w:rsidP="00FB7A1E">
            <w:pPr>
              <w:pStyle w:val="osnovni-txt"/>
              <w:jc w:val="both"/>
              <w:rPr>
                <w:lang w:val="sr-Cyrl-RS"/>
              </w:rPr>
            </w:pPr>
            <w:r w:rsidRPr="007950BE">
              <w:rPr>
                <w:lang w:val="sr-Cyrl-RS"/>
              </w:rPr>
              <w:t>Компетенција за учење, компетенција за решавање проблема, естетичка компетенција</w:t>
            </w:r>
          </w:p>
        </w:tc>
      </w:tr>
      <w:tr w:rsidR="003F530F" w:rsidRPr="007950BE" w14:paraId="24A98559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CD81060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77F8F3AF" w14:textId="77777777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свет око нас, ликовна култура</w:t>
            </w:r>
          </w:p>
        </w:tc>
      </w:tr>
      <w:tr w:rsidR="003F530F" w:rsidRPr="007950BE" w14:paraId="3B4C53DB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66D7C1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13DCF74" w14:textId="77777777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Слуша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, одговара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питања, решава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задатке</w:t>
            </w:r>
          </w:p>
        </w:tc>
      </w:tr>
      <w:tr w:rsidR="003F530F" w:rsidRPr="007950BE" w14:paraId="37E6A450" w14:textId="77777777" w:rsidTr="00FB7A1E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A39D3A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4A0EE150" w14:textId="77777777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Поставља питања, помаже ученицима, подстиче ученике за рад, даје повратну информацију</w:t>
            </w:r>
          </w:p>
        </w:tc>
      </w:tr>
      <w:tr w:rsidR="003F530F" w:rsidRPr="007950BE" w14:paraId="1EE83385" w14:textId="77777777" w:rsidTr="00880041">
        <w:trPr>
          <w:trHeight w:val="638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63A5A4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7A5CE4D" w14:textId="77777777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 метода, метода писаних радова, метода графичких радова</w:t>
            </w:r>
          </w:p>
        </w:tc>
      </w:tr>
      <w:tr w:rsidR="003F530F" w:rsidRPr="007950BE" w14:paraId="2F468BA2" w14:textId="77777777" w:rsidTr="008A4612">
        <w:trPr>
          <w:trHeight w:val="53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D0D3D19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FEDC260" w14:textId="77777777" w:rsidR="003F530F" w:rsidRPr="007950BE" w:rsidRDefault="00DA4243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3F530F" w:rsidRPr="007950BE" w14:paraId="45BAA095" w14:textId="77777777" w:rsidTr="00FB7A1E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0678684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EA0466D" w14:textId="107D937C" w:rsidR="003F530F" w:rsidRPr="007950BE" w:rsidRDefault="00E3637B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Уџбеник (први део), свеск</w:t>
            </w:r>
            <w:r w:rsidR="001475D7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, наставни листићи за петоминутну проверу знања</w:t>
            </w:r>
          </w:p>
        </w:tc>
      </w:tr>
      <w:tr w:rsidR="003F530F" w:rsidRPr="007950BE" w14:paraId="19B33939" w14:textId="77777777" w:rsidTr="00FB7A1E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3AF5DEE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3F530F" w:rsidRPr="007950BE" w14:paraId="08B591EF" w14:textId="77777777" w:rsidTr="00FB7A1E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0BA6F74F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  <w:r w:rsidR="003F4550"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(5 мин.)</w:t>
            </w:r>
          </w:p>
          <w:p w14:paraId="1F6A3CA3" w14:textId="310EE838" w:rsidR="003F530F" w:rsidRPr="007950BE" w:rsidRDefault="003F4550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Контрола и анализа задатака који су били за домаћи </w:t>
            </w:r>
            <w:r w:rsidR="006952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рад 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уз обавезно понављање шта су умањеник, умањилац и разлика.</w:t>
            </w:r>
          </w:p>
          <w:p w14:paraId="49A4EFC3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8EEEAB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167065E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  <w:r w:rsidR="003F4550"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(30 мин.)</w:t>
            </w:r>
          </w:p>
          <w:p w14:paraId="086BFB60" w14:textId="12D58E28" w:rsidR="00046959" w:rsidRPr="007950BE" w:rsidRDefault="00046959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„</w:t>
            </w:r>
            <w:r w:rsidR="003F4550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 данашњем часу вежбаћемо одузимање једноцифреног броја од вишеструке д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есетице и од двоцифреног броја.</w:t>
            </w: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</w:p>
          <w:p w14:paraId="31974055" w14:textId="57C8C9EB" w:rsidR="003F530F" w:rsidRPr="007950BE" w:rsidRDefault="003F4550" w:rsidP="00FB7A1E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Потом следи решав</w:t>
            </w:r>
            <w:r w:rsidR="00E3637B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ање задатака 3, 4, 5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 и</w:t>
            </w:r>
            <w:r w:rsidR="00E3637B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6</w:t>
            </w:r>
            <w:r w:rsidR="008A4612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  <w:r w:rsidR="00E3637B"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на 19. с</w:t>
            </w:r>
            <w:r w:rsidRPr="0079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трани уџбеника. </w:t>
            </w:r>
          </w:p>
          <w:p w14:paraId="128BC809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85BBDE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(10 мин.)</w:t>
            </w:r>
          </w:p>
          <w:p w14:paraId="0084E8C7" w14:textId="77777777" w:rsidR="003F530F" w:rsidRPr="007950BE" w:rsidRDefault="003F4550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Петоминутна провера знања након које следи повратна информација. </w:t>
            </w:r>
          </w:p>
          <w:p w14:paraId="05E2C575" w14:textId="77777777" w:rsidR="003F530F" w:rsidRPr="007950BE" w:rsidRDefault="00046959" w:rsidP="003F45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Израчунај: 50 – 8 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=</w:t>
            </w:r>
          </w:p>
          <w:p w14:paraId="67BDBE98" w14:textId="3E5CD480" w:rsidR="003F4550" w:rsidRPr="007950BE" w:rsidRDefault="00046959" w:rsidP="009A777E">
            <w:pPr>
              <w:pStyle w:val="ListParagraph"/>
              <w:ind w:left="18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35 – 9 </w:t>
            </w:r>
            <w:r w:rsidR="003F4550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=</w:t>
            </w:r>
          </w:p>
          <w:p w14:paraId="7545AF2E" w14:textId="77777777" w:rsidR="003F4550" w:rsidRPr="007950BE" w:rsidRDefault="003F4550" w:rsidP="003F455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D5E7020" w14:textId="77777777" w:rsidR="00046959" w:rsidRPr="007950BE" w:rsidRDefault="003F4550" w:rsidP="003F455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Израч</w:t>
            </w:r>
            <w:r w:rsidR="00046959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унај број који је за 8 мањи од:</w:t>
            </w:r>
          </w:p>
          <w:p w14:paraId="7B002B34" w14:textId="77777777" w:rsidR="00046959" w:rsidRPr="007950BE" w:rsidRDefault="00046959" w:rsidP="0004695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а) броја 60</w:t>
            </w:r>
          </w:p>
          <w:p w14:paraId="508650D7" w14:textId="77777777" w:rsidR="003F530F" w:rsidRPr="007950BE" w:rsidRDefault="003F4550" w:rsidP="0004695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б) броја 71</w:t>
            </w:r>
          </w:p>
          <w:p w14:paraId="46209639" w14:textId="77777777" w:rsidR="00E5572C" w:rsidRDefault="00E5572C" w:rsidP="00E5572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BD8381F" w14:textId="0C020FB0" w:rsidR="003F4550" w:rsidRPr="00E5572C" w:rsidRDefault="003F4550" w:rsidP="00E5572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5572C">
              <w:rPr>
                <w:rFonts w:ascii="Times New Roman" w:hAnsi="Times New Roman"/>
                <w:sz w:val="24"/>
                <w:szCs w:val="24"/>
                <w:lang w:val="sr-Cyrl-RS"/>
              </w:rPr>
              <w:t>Учитељ саопштава решења,</w:t>
            </w:r>
            <w:r w:rsidR="00E3637B" w:rsidRPr="00E557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E5572C">
              <w:rPr>
                <w:rFonts w:ascii="Times New Roman" w:hAnsi="Times New Roman"/>
                <w:sz w:val="24"/>
                <w:szCs w:val="24"/>
                <w:lang w:val="sr-Cyrl-RS"/>
              </w:rPr>
              <w:t>а ученици (у пару) проверавају тачност урађених задатака.</w:t>
            </w:r>
          </w:p>
          <w:p w14:paraId="40EDEC4E" w14:textId="77777777" w:rsidR="003F530F" w:rsidRPr="007950BE" w:rsidRDefault="003F530F" w:rsidP="00FB7A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28F4D86" w14:textId="77777777" w:rsidR="003F530F" w:rsidRDefault="003F530F" w:rsidP="00FB7A1E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79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15F63C76" w14:textId="3E762463" w:rsidR="00287B8E" w:rsidRDefault="00B5644A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</w:t>
            </w:r>
          </w:p>
          <w:p w14:paraId="4A40BF43" w14:textId="77777777" w:rsidR="00287B8E" w:rsidRPr="007950BE" w:rsidRDefault="00287B8E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A9687F" w14:textId="3821B9CC" w:rsidR="003F530F" w:rsidRPr="007950BE" w:rsidRDefault="000559E2" w:rsidP="000559E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р</w:t>
            </w:r>
            <w:r w:rsidR="00E3637B" w:rsidRPr="007950BE">
              <w:rPr>
                <w:rFonts w:ascii="Times New Roman" w:hAnsi="Times New Roman"/>
                <w:sz w:val="24"/>
                <w:szCs w:val="24"/>
                <w:lang w:val="sr-Cyrl-RS"/>
              </w:rPr>
              <w:t>ешени задаци са наставних листића</w:t>
            </w:r>
          </w:p>
          <w:p w14:paraId="7DAD9EE4" w14:textId="77777777" w:rsidR="003F530F" w:rsidRPr="007950BE" w:rsidRDefault="003F530F" w:rsidP="00FB7A1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530F" w:rsidRPr="007950BE" w14:paraId="40BE2AB7" w14:textId="77777777" w:rsidTr="00FB7A1E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8AC301A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САМОЕВАЛУАЦИЈА РЕАЛИЗОВАНОГ ПЛАНА ЧАСА</w:t>
            </w:r>
          </w:p>
        </w:tc>
      </w:tr>
      <w:tr w:rsidR="003F530F" w:rsidRPr="007950BE" w14:paraId="713EA53F" w14:textId="77777777" w:rsidTr="00FB7A1E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4AD113A8" w14:textId="77777777" w:rsidR="003F530F" w:rsidRPr="007950BE" w:rsidRDefault="003F530F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3E1FA897" w14:textId="77777777" w:rsidR="00880041" w:rsidRPr="007950BE" w:rsidRDefault="00880041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5DF92D6F" w14:textId="77777777" w:rsidR="00693F38" w:rsidRPr="007950BE" w:rsidRDefault="00693F38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64677D4B" w14:textId="77777777" w:rsidR="00046959" w:rsidRPr="007950BE" w:rsidRDefault="00046959" w:rsidP="00FB7A1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3F530F" w:rsidRPr="007950BE" w14:paraId="0B4E8612" w14:textId="77777777" w:rsidTr="00FB7A1E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0B565D86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50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ДРУГА ЗАПАЖАЊА И КОМЕНТАРИ О ЧАСУ</w:t>
            </w:r>
          </w:p>
        </w:tc>
      </w:tr>
      <w:tr w:rsidR="003F530F" w:rsidRPr="007950BE" w14:paraId="0E23D460" w14:textId="77777777" w:rsidTr="00FB7A1E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5E7A1057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BE365BF" w14:textId="77777777" w:rsidR="00046959" w:rsidRPr="007950BE" w:rsidRDefault="00046959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C308E1" w14:textId="77777777" w:rsidR="00046959" w:rsidRPr="007950BE" w:rsidRDefault="00046959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389E4B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1D7525" w14:textId="77777777" w:rsidR="003F530F" w:rsidRPr="007950BE" w:rsidRDefault="003F530F" w:rsidP="00FB7A1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927D3CC" w14:textId="77777777" w:rsidR="007464CB" w:rsidRPr="007950BE" w:rsidRDefault="007464CB" w:rsidP="00C30CAF">
      <w:pPr>
        <w:rPr>
          <w:sz w:val="24"/>
          <w:szCs w:val="24"/>
          <w:lang w:val="sr-Cyrl-RS"/>
        </w:rPr>
      </w:pPr>
    </w:p>
    <w:sectPr w:rsidR="007464CB" w:rsidRPr="007950BE" w:rsidSect="00751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650"/>
    <w:multiLevelType w:val="hybridMultilevel"/>
    <w:tmpl w:val="6D1C387A"/>
    <w:lvl w:ilvl="0" w:tplc="324625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B5140"/>
    <w:multiLevelType w:val="hybridMultilevel"/>
    <w:tmpl w:val="D3AAD5D2"/>
    <w:lvl w:ilvl="0" w:tplc="FC64501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65CAB"/>
    <w:multiLevelType w:val="hybridMultilevel"/>
    <w:tmpl w:val="F078D624"/>
    <w:lvl w:ilvl="0" w:tplc="9CAE4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0B46F0"/>
    <w:multiLevelType w:val="hybridMultilevel"/>
    <w:tmpl w:val="A54CD2E2"/>
    <w:lvl w:ilvl="0" w:tplc="A0509F3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DF5A34"/>
    <w:multiLevelType w:val="hybridMultilevel"/>
    <w:tmpl w:val="01BA9F80"/>
    <w:lvl w:ilvl="0" w:tplc="28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75CF2"/>
    <w:multiLevelType w:val="hybridMultilevel"/>
    <w:tmpl w:val="44B2C4A0"/>
    <w:lvl w:ilvl="0" w:tplc="2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F0F9B"/>
    <w:multiLevelType w:val="hybridMultilevel"/>
    <w:tmpl w:val="69D4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C5C27"/>
    <w:multiLevelType w:val="hybridMultilevel"/>
    <w:tmpl w:val="E4949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70D9"/>
    <w:multiLevelType w:val="hybridMultilevel"/>
    <w:tmpl w:val="CA48B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81BFD"/>
    <w:multiLevelType w:val="hybridMultilevel"/>
    <w:tmpl w:val="C3AE8318"/>
    <w:lvl w:ilvl="0" w:tplc="EDB0FDD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7866B10"/>
    <w:multiLevelType w:val="hybridMultilevel"/>
    <w:tmpl w:val="E788FF80"/>
    <w:lvl w:ilvl="0" w:tplc="6456BA8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0235F"/>
    <w:multiLevelType w:val="hybridMultilevel"/>
    <w:tmpl w:val="D610D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C5A03"/>
    <w:multiLevelType w:val="hybridMultilevel"/>
    <w:tmpl w:val="016A8DAC"/>
    <w:lvl w:ilvl="0" w:tplc="5E14A0FA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72665B1"/>
    <w:multiLevelType w:val="hybridMultilevel"/>
    <w:tmpl w:val="029EA614"/>
    <w:lvl w:ilvl="0" w:tplc="8CC2837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8BD7504"/>
    <w:multiLevelType w:val="hybridMultilevel"/>
    <w:tmpl w:val="15D634AA"/>
    <w:lvl w:ilvl="0" w:tplc="28328A9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C3898"/>
    <w:multiLevelType w:val="hybridMultilevel"/>
    <w:tmpl w:val="79F401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096BA6"/>
    <w:multiLevelType w:val="hybridMultilevel"/>
    <w:tmpl w:val="BE380B5C"/>
    <w:lvl w:ilvl="0" w:tplc="F8F0CD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455430">
    <w:abstractNumId w:val="6"/>
  </w:num>
  <w:num w:numId="2" w16cid:durableId="1999382218">
    <w:abstractNumId w:val="1"/>
  </w:num>
  <w:num w:numId="3" w16cid:durableId="2056274445">
    <w:abstractNumId w:val="8"/>
  </w:num>
  <w:num w:numId="4" w16cid:durableId="1062874695">
    <w:abstractNumId w:val="11"/>
  </w:num>
  <w:num w:numId="5" w16cid:durableId="1122269258">
    <w:abstractNumId w:val="15"/>
  </w:num>
  <w:num w:numId="6" w16cid:durableId="775439414">
    <w:abstractNumId w:val="7"/>
  </w:num>
  <w:num w:numId="7" w16cid:durableId="603463474">
    <w:abstractNumId w:val="2"/>
  </w:num>
  <w:num w:numId="8" w16cid:durableId="1257405166">
    <w:abstractNumId w:val="14"/>
  </w:num>
  <w:num w:numId="9" w16cid:durableId="2038122744">
    <w:abstractNumId w:val="3"/>
  </w:num>
  <w:num w:numId="10" w16cid:durableId="1747267047">
    <w:abstractNumId w:val="0"/>
  </w:num>
  <w:num w:numId="11" w16cid:durableId="808133598">
    <w:abstractNumId w:val="16"/>
  </w:num>
  <w:num w:numId="12" w16cid:durableId="1951618755">
    <w:abstractNumId w:val="10"/>
  </w:num>
  <w:num w:numId="13" w16cid:durableId="1857377912">
    <w:abstractNumId w:val="9"/>
  </w:num>
  <w:num w:numId="14" w16cid:durableId="524251754">
    <w:abstractNumId w:val="12"/>
  </w:num>
  <w:num w:numId="15" w16cid:durableId="211813874">
    <w:abstractNumId w:val="13"/>
  </w:num>
  <w:num w:numId="16" w16cid:durableId="650209911">
    <w:abstractNumId w:val="5"/>
  </w:num>
  <w:num w:numId="17" w16cid:durableId="160855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30F"/>
    <w:rsid w:val="000012B0"/>
    <w:rsid w:val="000079EC"/>
    <w:rsid w:val="000311AE"/>
    <w:rsid w:val="00046959"/>
    <w:rsid w:val="000559E2"/>
    <w:rsid w:val="00087AD6"/>
    <w:rsid w:val="00090D82"/>
    <w:rsid w:val="000A0108"/>
    <w:rsid w:val="0014735A"/>
    <w:rsid w:val="001475D7"/>
    <w:rsid w:val="001930CC"/>
    <w:rsid w:val="001A0E52"/>
    <w:rsid w:val="001A1D3F"/>
    <w:rsid w:val="001D30E3"/>
    <w:rsid w:val="00210EF2"/>
    <w:rsid w:val="00215D37"/>
    <w:rsid w:val="002806C9"/>
    <w:rsid w:val="00287B8E"/>
    <w:rsid w:val="002F4FB2"/>
    <w:rsid w:val="0030052F"/>
    <w:rsid w:val="00315880"/>
    <w:rsid w:val="00316012"/>
    <w:rsid w:val="00316E89"/>
    <w:rsid w:val="003173E1"/>
    <w:rsid w:val="00323C30"/>
    <w:rsid w:val="00335748"/>
    <w:rsid w:val="00353230"/>
    <w:rsid w:val="00377ABB"/>
    <w:rsid w:val="003960CF"/>
    <w:rsid w:val="003F4550"/>
    <w:rsid w:val="003F530F"/>
    <w:rsid w:val="00411B6B"/>
    <w:rsid w:val="0045207B"/>
    <w:rsid w:val="0047225B"/>
    <w:rsid w:val="005136A2"/>
    <w:rsid w:val="00521F10"/>
    <w:rsid w:val="005923FD"/>
    <w:rsid w:val="005D2E74"/>
    <w:rsid w:val="0063009C"/>
    <w:rsid w:val="00635652"/>
    <w:rsid w:val="00635D8E"/>
    <w:rsid w:val="0064201D"/>
    <w:rsid w:val="00646FBA"/>
    <w:rsid w:val="006802B9"/>
    <w:rsid w:val="00692C5E"/>
    <w:rsid w:val="00693F38"/>
    <w:rsid w:val="00695261"/>
    <w:rsid w:val="006A455D"/>
    <w:rsid w:val="0071582A"/>
    <w:rsid w:val="00720614"/>
    <w:rsid w:val="00730D01"/>
    <w:rsid w:val="00732812"/>
    <w:rsid w:val="00743F80"/>
    <w:rsid w:val="007464CB"/>
    <w:rsid w:val="0075179B"/>
    <w:rsid w:val="00780385"/>
    <w:rsid w:val="007950BE"/>
    <w:rsid w:val="007B754D"/>
    <w:rsid w:val="007D00F6"/>
    <w:rsid w:val="007D6796"/>
    <w:rsid w:val="007F5450"/>
    <w:rsid w:val="00840546"/>
    <w:rsid w:val="00880041"/>
    <w:rsid w:val="008947E2"/>
    <w:rsid w:val="008A4612"/>
    <w:rsid w:val="009A4416"/>
    <w:rsid w:val="009A777E"/>
    <w:rsid w:val="009F4685"/>
    <w:rsid w:val="00A05227"/>
    <w:rsid w:val="00A13FEC"/>
    <w:rsid w:val="00A45DB2"/>
    <w:rsid w:val="00A47907"/>
    <w:rsid w:val="00A9165F"/>
    <w:rsid w:val="00AB6065"/>
    <w:rsid w:val="00B5644A"/>
    <w:rsid w:val="00B608F3"/>
    <w:rsid w:val="00B74E84"/>
    <w:rsid w:val="00B77612"/>
    <w:rsid w:val="00B77FDB"/>
    <w:rsid w:val="00BA6418"/>
    <w:rsid w:val="00BE20C6"/>
    <w:rsid w:val="00BF0C30"/>
    <w:rsid w:val="00C30CAF"/>
    <w:rsid w:val="00C3347E"/>
    <w:rsid w:val="00C36558"/>
    <w:rsid w:val="00C6747E"/>
    <w:rsid w:val="00CA09CC"/>
    <w:rsid w:val="00D2008D"/>
    <w:rsid w:val="00D24227"/>
    <w:rsid w:val="00D5134B"/>
    <w:rsid w:val="00D54970"/>
    <w:rsid w:val="00DA4243"/>
    <w:rsid w:val="00DD110E"/>
    <w:rsid w:val="00DD5500"/>
    <w:rsid w:val="00DF01C7"/>
    <w:rsid w:val="00E32971"/>
    <w:rsid w:val="00E3637B"/>
    <w:rsid w:val="00E5572C"/>
    <w:rsid w:val="00E617E6"/>
    <w:rsid w:val="00E71248"/>
    <w:rsid w:val="00E9078B"/>
    <w:rsid w:val="00EC70A0"/>
    <w:rsid w:val="00F62B5F"/>
    <w:rsid w:val="00F73F9C"/>
    <w:rsid w:val="00F74B1D"/>
    <w:rsid w:val="00FB7A1E"/>
    <w:rsid w:val="00FC31CC"/>
    <w:rsid w:val="00FC493F"/>
    <w:rsid w:val="00FE0D1D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54CBB"/>
  <w15:docId w15:val="{947C5F23-8E73-43F9-9979-EF648AB0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30F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3F530F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3F530F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rsid w:val="003F53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4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4B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4B1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B1D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8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43</cp:revision>
  <dcterms:created xsi:type="dcterms:W3CDTF">2023-10-07T09:58:00Z</dcterms:created>
  <dcterms:modified xsi:type="dcterms:W3CDTF">2023-11-07T16:12:00Z</dcterms:modified>
</cp:coreProperties>
</file>