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428D" w14:textId="012F182E" w:rsidR="00D43261" w:rsidRPr="00DE5C4D" w:rsidRDefault="00D43261" w:rsidP="00FE4D9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1</w:t>
      </w:r>
    </w:p>
    <w:tbl>
      <w:tblPr>
        <w:tblStyle w:val="TableGrid"/>
        <w:tblW w:w="10620" w:type="dxa"/>
        <w:tblLook w:val="04A0" w:firstRow="1" w:lastRow="0" w:firstColumn="1" w:lastColumn="0" w:noHBand="0" w:noVBand="1"/>
      </w:tblPr>
      <w:tblGrid>
        <w:gridCol w:w="3978"/>
        <w:gridCol w:w="6642"/>
      </w:tblGrid>
      <w:tr w:rsidR="00DE5C4D" w:rsidRPr="00DE5C4D" w14:paraId="3AC46063" w14:textId="77777777" w:rsidTr="001F2B28">
        <w:tc>
          <w:tcPr>
            <w:tcW w:w="3978" w:type="dxa"/>
          </w:tcPr>
          <w:p w14:paraId="537B1488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42" w:type="dxa"/>
          </w:tcPr>
          <w:p w14:paraId="33CF823E" w14:textId="7EA8EF99" w:rsidR="00D43261" w:rsidRPr="00DE5C4D" w:rsidRDefault="002548D6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Уводни час. Извођење музике</w:t>
            </w:r>
          </w:p>
        </w:tc>
      </w:tr>
      <w:tr w:rsidR="00DE5C4D" w:rsidRPr="00DE5C4D" w14:paraId="616F30E4" w14:textId="77777777" w:rsidTr="001F2B28">
        <w:tc>
          <w:tcPr>
            <w:tcW w:w="3978" w:type="dxa"/>
          </w:tcPr>
          <w:p w14:paraId="1AB283F8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42" w:type="dxa"/>
          </w:tcPr>
          <w:p w14:paraId="4D7D77F1" w14:textId="363DFCA6" w:rsidR="00D43261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tgtFrame="_blank" w:history="1">
              <w:r w:rsidR="002548D6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>Представљање предмета, начина рада и оцењивања</w:t>
              </w:r>
            </w:hyperlink>
            <w:r w:rsidR="002548D6" w:rsidRPr="00DE5C4D">
              <w:rPr>
                <w:rFonts w:cstheme="minorHAnsi"/>
                <w:sz w:val="24"/>
                <w:szCs w:val="24"/>
                <w:lang w:val="sr-Cyrl-RS"/>
              </w:rPr>
              <w:t xml:space="preserve">. Учење песме по слуху </w:t>
            </w:r>
            <w:r w:rsidR="002548D6" w:rsidRPr="00DE5C4D">
              <w:rPr>
                <w:rFonts w:cstheme="minorHAnsi"/>
                <w:i/>
                <w:sz w:val="24"/>
                <w:szCs w:val="24"/>
                <w:lang w:val="sr-Cyrl-RS"/>
              </w:rPr>
              <w:t>Сањалица Маца.</w:t>
            </w:r>
          </w:p>
        </w:tc>
      </w:tr>
      <w:tr w:rsidR="00DE5C4D" w:rsidRPr="00DE5C4D" w14:paraId="132D1381" w14:textId="77777777" w:rsidTr="001F2B28">
        <w:tc>
          <w:tcPr>
            <w:tcW w:w="3978" w:type="dxa"/>
          </w:tcPr>
          <w:p w14:paraId="01B37A97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42" w:type="dxa"/>
          </w:tcPr>
          <w:p w14:paraId="5D72AB93" w14:textId="4CB69141" w:rsidR="00D43261" w:rsidRPr="00DE5C4D" w:rsidRDefault="002548D6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Међусобно упознавање. Објашњење начина рада и оцењивања. Представљање уџбеника, објашњење начина коришћења звучних примера, изгледа свеске и нотне свеске. </w:t>
            </w:r>
            <w:r w:rsidR="00085557"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 w:eastAsia="sr-Latn-RS"/>
              </w:rPr>
              <w:t>Развијање гласовних способности, схватање васпитне поруке литерарног текста песме.</w:t>
            </w:r>
          </w:p>
        </w:tc>
      </w:tr>
      <w:tr w:rsidR="00DE5C4D" w:rsidRPr="00DE5C4D" w14:paraId="07662D5C" w14:textId="77777777" w:rsidTr="001F2B28">
        <w:tc>
          <w:tcPr>
            <w:tcW w:w="3978" w:type="dxa"/>
          </w:tcPr>
          <w:p w14:paraId="4351F1F6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42" w:type="dxa"/>
          </w:tcPr>
          <w:p w14:paraId="0DE57A7D" w14:textId="790A3ED0" w:rsidR="002548D6" w:rsidRPr="00DE5C4D" w:rsidRDefault="002548D6" w:rsidP="00905CBC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различитих области и садржаја рада</w:t>
            </w:r>
            <w:r w:rsidR="005F3499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 као и 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начина на који ће бити организована настава</w:t>
            </w:r>
          </w:p>
          <w:p w14:paraId="5FE1E68E" w14:textId="090FE965" w:rsidR="005F3499" w:rsidRPr="00DE5C4D" w:rsidRDefault="005F3499" w:rsidP="00905CBC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појмова вокална, инструментална и вокално-инструментална музика</w:t>
            </w:r>
          </w:p>
          <w:p w14:paraId="7A93C772" w14:textId="77777777" w:rsidR="00085557" w:rsidRPr="00DE5C4D" w:rsidRDefault="00085557" w:rsidP="00905CBC">
            <w:pPr>
              <w:suppressAutoHyphens/>
              <w:autoSpaceDN w:val="0"/>
              <w:ind w:left="719" w:hanging="72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37212296" w14:textId="14CC3ED9" w:rsidR="00085557" w:rsidRPr="00DE5C4D" w:rsidRDefault="00085557" w:rsidP="00905CBC">
            <w:pPr>
              <w:pStyle w:val="ListParagraph"/>
              <w:numPr>
                <w:ilvl w:val="0"/>
                <w:numId w:val="3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изведе песму у целости</w:t>
            </w:r>
          </w:p>
          <w:p w14:paraId="0D38B1A2" w14:textId="77777777" w:rsidR="00085557" w:rsidRPr="00DE5C4D" w:rsidRDefault="00085557" w:rsidP="00905CBC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пева песму по слуху</w:t>
            </w:r>
          </w:p>
          <w:p w14:paraId="53033EDC" w14:textId="77777777" w:rsidR="00085557" w:rsidRPr="00DE5C4D" w:rsidRDefault="00085557" w:rsidP="00905CBC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 xml:space="preserve">разуме тематику литерарног текста </w:t>
            </w:r>
          </w:p>
          <w:p w14:paraId="3E8F61CD" w14:textId="77777777" w:rsidR="00085557" w:rsidRPr="00DE5C4D" w:rsidRDefault="00085557" w:rsidP="00905CBC">
            <w:pPr>
              <w:numPr>
                <w:ilvl w:val="0"/>
                <w:numId w:val="1"/>
              </w:numPr>
              <w:suppressAutoHyphens/>
              <w:autoSpaceDN w:val="0"/>
              <w:ind w:left="288" w:hanging="288"/>
              <w:jc w:val="both"/>
              <w:textAlignment w:val="baseline"/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SimSun" w:cstheme="minorHAnsi"/>
                <w:kern w:val="3"/>
                <w:sz w:val="24"/>
                <w:szCs w:val="24"/>
                <w:lang w:val="sr-Cyrl-RS" w:eastAsia="sr-Latn-RS"/>
              </w:rPr>
              <w:t>дискутује о садржају литераног текста</w:t>
            </w:r>
          </w:p>
          <w:p w14:paraId="39BC49C0" w14:textId="1DA7D42F" w:rsidR="002548D6" w:rsidRPr="00DE5C4D" w:rsidRDefault="00085557" w:rsidP="00905CBC">
            <w:pPr>
              <w:pStyle w:val="Standard"/>
              <w:numPr>
                <w:ilvl w:val="0"/>
                <w:numId w:val="1"/>
              </w:numPr>
              <w:spacing w:after="0" w:line="240" w:lineRule="auto"/>
              <w:ind w:left="288" w:hanging="288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 w:eastAsia="sr-Latn-RS"/>
              </w:rPr>
              <w:t>пева заједно са другим ученицима и у мањој групи.</w:t>
            </w:r>
          </w:p>
        </w:tc>
      </w:tr>
      <w:tr w:rsidR="00DE5C4D" w:rsidRPr="00DE5C4D" w14:paraId="0617926D" w14:textId="77777777" w:rsidTr="001F2B28">
        <w:tc>
          <w:tcPr>
            <w:tcW w:w="3978" w:type="dxa"/>
          </w:tcPr>
          <w:p w14:paraId="75E6D765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42" w:type="dxa"/>
          </w:tcPr>
          <w:p w14:paraId="33E227A4" w14:textId="1F867664" w:rsidR="00D43261" w:rsidRPr="00DE5C4D" w:rsidRDefault="002548D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Демонстрација, дијалошка, </w:t>
            </w:r>
            <w:r w:rsidR="00085557" w:rsidRPr="00DE5C4D">
              <w:rPr>
                <w:rFonts w:cstheme="minorHAnsi"/>
                <w:sz w:val="24"/>
                <w:szCs w:val="24"/>
                <w:lang w:val="sr-Cyrl-RS"/>
              </w:rPr>
              <w:t>метода рада по слуху – ехо певање.</w:t>
            </w:r>
          </w:p>
        </w:tc>
      </w:tr>
      <w:tr w:rsidR="00DE5C4D" w:rsidRPr="00DE5C4D" w14:paraId="000EBD79" w14:textId="77777777" w:rsidTr="001F2B28">
        <w:tc>
          <w:tcPr>
            <w:tcW w:w="3978" w:type="dxa"/>
          </w:tcPr>
          <w:p w14:paraId="51591CE3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42" w:type="dxa"/>
          </w:tcPr>
          <w:p w14:paraId="62B620A1" w14:textId="45DB870D" w:rsidR="00D43261" w:rsidRPr="00DE5C4D" w:rsidRDefault="00D4326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</w:t>
            </w:r>
            <w:r w:rsidR="002548D6" w:rsidRPr="00DE5C4D">
              <w:rPr>
                <w:rFonts w:cstheme="minorHAnsi"/>
                <w:sz w:val="24"/>
                <w:szCs w:val="24"/>
                <w:lang w:val="sr-Cyrl-RS"/>
              </w:rPr>
              <w:t xml:space="preserve">стр. 3–5, </w:t>
            </w:r>
            <w:r w:rsidR="001800AD" w:rsidRPr="00DE5C4D">
              <w:rPr>
                <w:rFonts w:cstheme="minorHAnsi"/>
                <w:sz w:val="24"/>
                <w:szCs w:val="24"/>
                <w:lang w:val="sr-Cyrl-RS"/>
              </w:rPr>
              <w:t>10–11</w:t>
            </w:r>
          </w:p>
        </w:tc>
      </w:tr>
      <w:tr w:rsidR="00DE5C4D" w:rsidRPr="00DE5C4D" w14:paraId="6D12DBF9" w14:textId="77777777" w:rsidTr="001F2B28">
        <w:tc>
          <w:tcPr>
            <w:tcW w:w="3978" w:type="dxa"/>
          </w:tcPr>
          <w:p w14:paraId="50877D88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42" w:type="dxa"/>
          </w:tcPr>
          <w:p w14:paraId="78E7BB8C" w14:textId="77777777" w:rsidR="00D43261" w:rsidRPr="00DE5C4D" w:rsidRDefault="00D4326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422C63" w:rsidRPr="00DE5C4D" w14:paraId="6BD6B18D" w14:textId="77777777" w:rsidTr="001F2B28">
        <w:tc>
          <w:tcPr>
            <w:tcW w:w="3978" w:type="dxa"/>
          </w:tcPr>
          <w:p w14:paraId="078DD1E0" w14:textId="77777777" w:rsidR="00D43261" w:rsidRPr="00DE5C4D" w:rsidRDefault="00D43261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42" w:type="dxa"/>
          </w:tcPr>
          <w:p w14:paraId="66B93FEF" w14:textId="18A68EF5" w:rsidR="00D43261" w:rsidRPr="00DE5C4D" w:rsidRDefault="002548D6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2666667C" w14:textId="77777777" w:rsidR="00941481" w:rsidRPr="00DE5C4D" w:rsidRDefault="00941481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1766B0E" w14:textId="77777777" w:rsidR="00941481" w:rsidRPr="00DE5C4D" w:rsidRDefault="00941481" w:rsidP="00FE4D95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10620" w:type="dxa"/>
        <w:jc w:val="center"/>
        <w:tblLook w:val="04A0" w:firstRow="1" w:lastRow="0" w:firstColumn="1" w:lastColumn="0" w:noHBand="0" w:noVBand="1"/>
      </w:tblPr>
      <w:tblGrid>
        <w:gridCol w:w="10620"/>
      </w:tblGrid>
      <w:tr w:rsidR="00DE5C4D" w:rsidRPr="00DE5C4D" w14:paraId="4CF6C020" w14:textId="77777777" w:rsidTr="001F2B28">
        <w:trPr>
          <w:jc w:val="center"/>
        </w:trPr>
        <w:tc>
          <w:tcPr>
            <w:tcW w:w="10620" w:type="dxa"/>
          </w:tcPr>
          <w:p w14:paraId="76F5C0EA" w14:textId="77777777" w:rsidR="00941481" w:rsidRPr="00DE5C4D" w:rsidRDefault="00941481" w:rsidP="00FE4D9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AAA3F12" w14:textId="77777777" w:rsidTr="001F2B28">
        <w:trPr>
          <w:jc w:val="center"/>
        </w:trPr>
        <w:tc>
          <w:tcPr>
            <w:tcW w:w="10620" w:type="dxa"/>
          </w:tcPr>
          <w:p w14:paraId="33BDA94D" w14:textId="77777777" w:rsidR="00085557" w:rsidRPr="00DE5C4D" w:rsidRDefault="00085557" w:rsidP="00FE4D9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певање државне химне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Боже правде</w:t>
            </w:r>
            <w:r w:rsidRPr="00DE5C4D">
              <w:rPr>
                <w:rFonts w:asciiTheme="minorHAnsi" w:hAnsiTheme="minorHAnsi" w:cstheme="minorHAnsi"/>
              </w:rPr>
              <w:t xml:space="preserve">. </w:t>
            </w:r>
          </w:p>
          <w:p w14:paraId="0E14C6A4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постави ученицима питање о школском животу и обавезама.</w:t>
            </w:r>
          </w:p>
          <w:p w14:paraId="313573DA" w14:textId="4E1548FC" w:rsidR="00941481" w:rsidRPr="00DE5C4D" w:rsidRDefault="00085557" w:rsidP="00FE4D9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31CE55DB" w14:textId="77777777" w:rsidTr="001F2B28">
        <w:trPr>
          <w:jc w:val="center"/>
        </w:trPr>
        <w:tc>
          <w:tcPr>
            <w:tcW w:w="10620" w:type="dxa"/>
          </w:tcPr>
          <w:p w14:paraId="20427D51" w14:textId="77777777" w:rsidR="00941481" w:rsidRPr="00DE5C4D" w:rsidRDefault="00941481" w:rsidP="00FE4D9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CE27636" w14:textId="77777777" w:rsidTr="001F2B28">
        <w:trPr>
          <w:jc w:val="center"/>
        </w:trPr>
        <w:tc>
          <w:tcPr>
            <w:tcW w:w="10620" w:type="dxa"/>
          </w:tcPr>
          <w:p w14:paraId="0CBDEB15" w14:textId="7D51B5BF" w:rsidR="00085557" w:rsidRPr="00DE5C4D" w:rsidRDefault="00085557" w:rsidP="00FE4D9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уз помоћ наставника анализирају литерарни текст пе</w:t>
            </w:r>
            <w:r w:rsidR="008F1487" w:rsidRPr="00DE5C4D">
              <w:rPr>
                <w:rFonts w:asciiTheme="minorHAnsi" w:hAnsiTheme="minorHAnsi" w:cstheme="minorHAnsi"/>
              </w:rPr>
              <w:t>с</w:t>
            </w:r>
            <w:r w:rsidRPr="00DE5C4D">
              <w:rPr>
                <w:rFonts w:asciiTheme="minorHAnsi" w:hAnsiTheme="minorHAnsi" w:cstheme="minorHAnsi"/>
              </w:rPr>
              <w:t xml:space="preserve">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Сањалица маца</w:t>
            </w:r>
            <w:r w:rsidRPr="00DE5C4D">
              <w:rPr>
                <w:rFonts w:asciiTheme="minorHAnsi" w:hAnsiTheme="minorHAnsi" w:cstheme="minorHAnsi"/>
              </w:rPr>
              <w:t xml:space="preserve"> и уочавају васпитну улогу литерарног текста. </w:t>
            </w:r>
          </w:p>
          <w:p w14:paraId="6CF0419F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објашњава везу између шаљивог литерарног текста и музике.</w:t>
            </w:r>
          </w:p>
          <w:p w14:paraId="58125C0C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у целости уз свирање на клавиру.</w:t>
            </w:r>
          </w:p>
          <w:p w14:paraId="53622D9F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показује ученицима део по део песме – ехо певање по слуху. </w:t>
            </w:r>
          </w:p>
          <w:p w14:paraId="787D10DD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указује на естетско и музичко обликовање песме. </w:t>
            </w:r>
          </w:p>
          <w:p w14:paraId="70FCE1E6" w14:textId="77777777" w:rsidR="00085557" w:rsidRPr="00DE5C4D" w:rsidRDefault="00085557" w:rsidP="00905CBC">
            <w:pPr>
              <w:jc w:val="both"/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песму са литерарним текстом уз пратњу на инструменту (коју изводи наставник).</w:t>
            </w:r>
          </w:p>
          <w:p w14:paraId="53C08CB2" w14:textId="13AD0062" w:rsidR="00905CBC" w:rsidRPr="00DE5C4D" w:rsidRDefault="00085557" w:rsidP="00FE4D9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се поделе на две групе, које наизменично певају строфе, а рефрен сви заједно.</w:t>
            </w:r>
          </w:p>
        </w:tc>
      </w:tr>
      <w:tr w:rsidR="00DE5C4D" w:rsidRPr="00DE5C4D" w14:paraId="73E2EA67" w14:textId="77777777" w:rsidTr="001F2B28">
        <w:trPr>
          <w:jc w:val="center"/>
        </w:trPr>
        <w:tc>
          <w:tcPr>
            <w:tcW w:w="10620" w:type="dxa"/>
          </w:tcPr>
          <w:p w14:paraId="36DDBE86" w14:textId="2B11A5DD" w:rsidR="00941481" w:rsidRPr="00DE5C4D" w:rsidRDefault="00B32ED8" w:rsidP="00FE4D95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422C63" w:rsidRPr="00DE5C4D" w14:paraId="71077EB1" w14:textId="77777777" w:rsidTr="001F2B28">
        <w:trPr>
          <w:jc w:val="center"/>
        </w:trPr>
        <w:tc>
          <w:tcPr>
            <w:tcW w:w="10620" w:type="dxa"/>
          </w:tcPr>
          <w:p w14:paraId="63F0D5E4" w14:textId="77777777" w:rsidR="00085557" w:rsidRPr="00DE5C4D" w:rsidRDefault="00085557" w:rsidP="00FE4D95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литерарног текста песме.</w:t>
            </w:r>
          </w:p>
          <w:p w14:paraId="294A6E96" w14:textId="77777777" w:rsidR="00085557" w:rsidRPr="00DE5C4D" w:rsidRDefault="0008555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поставља питања у вези естетског дотеривања извођења песме. </w:t>
            </w:r>
          </w:p>
          <w:p w14:paraId="42A5E323" w14:textId="27813368" w:rsidR="00941481" w:rsidRPr="00DE5C4D" w:rsidRDefault="00085557" w:rsidP="00FE4D95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крају, следи још једно извођење песме са циљем да се час заврши у веселој и пријатној атмосфери.</w:t>
            </w:r>
          </w:p>
        </w:tc>
      </w:tr>
    </w:tbl>
    <w:p w14:paraId="4794495B" w14:textId="63808986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45679568" w:rsidR="00580F90" w:rsidRPr="00DE5C4D" w:rsidRDefault="00580F90" w:rsidP="00F2031B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632AB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1F2B28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F6255"/>
    <w:rsid w:val="00400A0A"/>
    <w:rsid w:val="00422C63"/>
    <w:rsid w:val="00485600"/>
    <w:rsid w:val="00492841"/>
    <w:rsid w:val="00495F6C"/>
    <w:rsid w:val="004B4010"/>
    <w:rsid w:val="004C7122"/>
    <w:rsid w:val="004E75AE"/>
    <w:rsid w:val="004F6CCF"/>
    <w:rsid w:val="00502C1D"/>
    <w:rsid w:val="00511679"/>
    <w:rsid w:val="00534840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52697"/>
    <w:rsid w:val="00657267"/>
    <w:rsid w:val="00687037"/>
    <w:rsid w:val="006B64A8"/>
    <w:rsid w:val="006C0516"/>
    <w:rsid w:val="006D665E"/>
    <w:rsid w:val="007668CC"/>
    <w:rsid w:val="007B1F3F"/>
    <w:rsid w:val="00815FCD"/>
    <w:rsid w:val="00834100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E439C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9302C"/>
    <w:rsid w:val="00DA6873"/>
    <w:rsid w:val="00DD592B"/>
    <w:rsid w:val="00DD5AED"/>
    <w:rsid w:val="00DE5C4D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2031B"/>
    <w:rsid w:val="00F37917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1-%d0%bf%d1%80%d0%b5%d0%b4%d1%81%d1%82%d0%b0%d0%b2%d1%99%d0%b0%d1%9a%d0%b5-%d0%bf%d1%80%d0%b5%d0%b4%d0%bc%d0%b5%d1%82%d0%b0-%d0%bd%d0%b0%d1%87%d0%b8%d0%bd%d0%b0-%d1%80%d0%b0%d0%b4%d0%b0-%d0%b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2023-06-14T13:09:00Z</dcterms:created>
  <dcterms:modified xsi:type="dcterms:W3CDTF">2023-06-14T13:14:00Z</dcterms:modified>
</cp:coreProperties>
</file>