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25632A02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B77F8A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23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4D16B30C" w:rsidR="0093191F" w:rsidRPr="00721D8A" w:rsidRDefault="00B77F8A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ЈУГОСЛОВЕНСКА КРАЉЕВИНА (1918</w:t>
            </w:r>
            <w:r w:rsidR="00DB005C">
              <w:rPr>
                <w:rFonts w:ascii="Cambria" w:hAnsi="Cambria"/>
                <w:lang w:val="sr-Cyrl-RS" w:eastAsia="sr-Latn-CS"/>
              </w:rPr>
              <w:t xml:space="preserve"> – </w:t>
            </w:r>
            <w:r>
              <w:rPr>
                <w:rFonts w:ascii="Cambria" w:hAnsi="Cambria"/>
                <w:lang w:val="sr-Cyrl-RS" w:eastAsia="sr-Latn-CS"/>
              </w:rPr>
              <w:t>1941)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33ED4BE9" w:rsidR="0093191F" w:rsidRPr="00BF2973" w:rsidRDefault="00DB005C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Југословенска </w:t>
            </w:r>
            <w:r w:rsidR="00321E8D">
              <w:rPr>
                <w:rFonts w:ascii="Cambria" w:hAnsi="Cambria"/>
                <w:lang w:val="sr-Cyrl-RS" w:eastAsia="sr-Latn-CS"/>
              </w:rPr>
              <w:t>к</w:t>
            </w:r>
            <w:r>
              <w:rPr>
                <w:rFonts w:ascii="Cambria" w:hAnsi="Cambria"/>
                <w:lang w:val="sr-Cyrl-RS" w:eastAsia="sr-Latn-CS"/>
              </w:rPr>
              <w:t>раљевина (1918 – 1941)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7F274E04" w:rsidR="0093191F" w:rsidRPr="008A2BED" w:rsidRDefault="00BF2973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Систематизација</w:t>
            </w:r>
          </w:p>
        </w:tc>
      </w:tr>
      <w:tr w:rsidR="0093191F" w:rsidRPr="008A2BED" w14:paraId="5D6DDEAB" w14:textId="77777777" w:rsidTr="003A7320">
        <w:trPr>
          <w:trHeight w:val="789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504D146F" w:rsidR="00AA2D03" w:rsidRPr="002E60E5" w:rsidRDefault="00BF2973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Систематизација знања о политичким, економским, друштвеним и културним приликама у </w:t>
            </w:r>
            <w:r w:rsidR="00B77F8A">
              <w:rPr>
                <w:rFonts w:ascii="Cambria" w:hAnsi="Cambria"/>
                <w:lang w:val="sr-Cyrl-RS"/>
              </w:rPr>
              <w:t>Југословенској краљевини</w:t>
            </w:r>
            <w:r>
              <w:rPr>
                <w:rFonts w:ascii="Cambria" w:hAnsi="Cambria"/>
                <w:lang w:val="sr-Cyrl-RS"/>
              </w:rPr>
              <w:t xml:space="preserve"> између два светска рата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321E8D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321E8D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6F3B561A" w14:textId="13E1E81C" w:rsidR="00B77F8A" w:rsidRPr="00B77F8A" w:rsidRDefault="00B77F8A" w:rsidP="00B77F8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77F8A">
              <w:rPr>
                <w:rFonts w:ascii="Cambria" w:hAnsi="Cambria"/>
                <w:lang w:val="sr-Cyrl-RS"/>
              </w:rPr>
              <w:t>објасн</w:t>
            </w:r>
            <w:r>
              <w:rPr>
                <w:rFonts w:ascii="Cambria" w:hAnsi="Cambria"/>
                <w:lang w:val="sr-Cyrl-RS"/>
              </w:rPr>
              <w:t>е</w:t>
            </w:r>
            <w:r w:rsidRPr="00B77F8A">
              <w:rPr>
                <w:rFonts w:ascii="Cambria" w:hAnsi="Cambria"/>
                <w:lang w:val="sr-Cyrl-RS"/>
              </w:rPr>
              <w:t xml:space="preserve"> како је дошло до стварања Краљевства (Краљевине) Срба, Хрвата и Словенаца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52630F91" w14:textId="10EBC49A" w:rsidR="00B77F8A" w:rsidRPr="00B77F8A" w:rsidRDefault="00B77F8A" w:rsidP="00B77F8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77F8A">
              <w:rPr>
                <w:rFonts w:ascii="Cambria" w:hAnsi="Cambria"/>
                <w:lang w:val="sr-Cyrl-RS"/>
              </w:rPr>
              <w:t>навед</w:t>
            </w:r>
            <w:r>
              <w:rPr>
                <w:rFonts w:ascii="Cambria" w:hAnsi="Cambria"/>
                <w:lang w:val="sr-Cyrl-RS"/>
              </w:rPr>
              <w:t>у</w:t>
            </w:r>
            <w:r w:rsidRPr="00B77F8A">
              <w:rPr>
                <w:rFonts w:ascii="Cambria" w:hAnsi="Cambria"/>
                <w:lang w:val="sr-Cyrl-RS"/>
              </w:rPr>
              <w:t xml:space="preserve"> владаре из династије Карађорђевић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0A2B1165" w14:textId="65E3E38C" w:rsidR="00B77F8A" w:rsidRPr="00B77F8A" w:rsidRDefault="00B77F8A" w:rsidP="00B77F8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77F8A">
              <w:rPr>
                <w:rFonts w:ascii="Cambria" w:hAnsi="Cambria"/>
                <w:lang w:val="sr-Cyrl-RS"/>
              </w:rPr>
              <w:t>опиш</w:t>
            </w:r>
            <w:r>
              <w:rPr>
                <w:rFonts w:ascii="Cambria" w:hAnsi="Cambria"/>
                <w:lang w:val="sr-Cyrl-RS"/>
              </w:rPr>
              <w:t>у</w:t>
            </w:r>
            <w:r w:rsidRPr="00B77F8A">
              <w:rPr>
                <w:rFonts w:ascii="Cambria" w:hAnsi="Cambria"/>
                <w:lang w:val="sr-Cyrl-RS"/>
              </w:rPr>
              <w:t xml:space="preserve"> начин владавине Александра Карађорђевића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31470C89" w14:textId="11380A60" w:rsidR="00B77F8A" w:rsidRPr="00B77F8A" w:rsidRDefault="00B77F8A" w:rsidP="00B77F8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77F8A">
              <w:rPr>
                <w:rFonts w:ascii="Cambria" w:hAnsi="Cambria"/>
                <w:lang w:val="sr-Cyrl-RS"/>
              </w:rPr>
              <w:t>објасн</w:t>
            </w:r>
            <w:r>
              <w:rPr>
                <w:rFonts w:ascii="Cambria" w:hAnsi="Cambria"/>
                <w:lang w:val="sr-Cyrl-RS"/>
              </w:rPr>
              <w:t>е</w:t>
            </w:r>
            <w:r w:rsidRPr="00B77F8A">
              <w:rPr>
                <w:rFonts w:ascii="Cambria" w:hAnsi="Cambria"/>
                <w:lang w:val="sr-Cyrl-RS"/>
              </w:rPr>
              <w:t xml:space="preserve"> на који начин се развијала Југославија као независна држава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00637CF9" w14:textId="0B9EBDE2" w:rsidR="00B77F8A" w:rsidRPr="00B77F8A" w:rsidRDefault="00B77F8A" w:rsidP="00B77F8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77F8A">
              <w:rPr>
                <w:rFonts w:ascii="Cambria" w:hAnsi="Cambria"/>
                <w:lang w:val="sr-Cyrl-RS"/>
              </w:rPr>
              <w:t>навед</w:t>
            </w:r>
            <w:r>
              <w:rPr>
                <w:rFonts w:ascii="Cambria" w:hAnsi="Cambria"/>
                <w:lang w:val="sr-Cyrl-RS"/>
              </w:rPr>
              <w:t>у</w:t>
            </w:r>
            <w:r w:rsidRPr="00B77F8A">
              <w:rPr>
                <w:rFonts w:ascii="Cambria" w:hAnsi="Cambria"/>
                <w:lang w:val="sr-Cyrl-RS"/>
              </w:rPr>
              <w:t xml:space="preserve"> узроке и последице убиства краља Александра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03BE0CCA" w14:textId="35EA4F63" w:rsidR="00B77F8A" w:rsidRPr="00B77F8A" w:rsidRDefault="00B77F8A" w:rsidP="00B77F8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77F8A">
              <w:rPr>
                <w:rFonts w:ascii="Cambria" w:hAnsi="Cambria"/>
                <w:lang w:val="sr-Cyrl-RS"/>
              </w:rPr>
              <w:t>опиш</w:t>
            </w:r>
            <w:r>
              <w:rPr>
                <w:rFonts w:ascii="Cambria" w:hAnsi="Cambria"/>
                <w:lang w:val="sr-Cyrl-RS"/>
              </w:rPr>
              <w:t xml:space="preserve">у </w:t>
            </w:r>
            <w:r w:rsidRPr="00B77F8A">
              <w:rPr>
                <w:rFonts w:ascii="Cambria" w:hAnsi="Cambria"/>
                <w:lang w:val="sr-Cyrl-RS"/>
              </w:rPr>
              <w:t>збивања у Југославији пред почетак Другог светског рата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2CFD5AEE" w14:textId="517699AA" w:rsidR="00B77F8A" w:rsidRPr="00B77F8A" w:rsidRDefault="00B77F8A" w:rsidP="00B77F8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77F8A">
              <w:rPr>
                <w:rFonts w:ascii="Cambria" w:hAnsi="Cambria"/>
                <w:lang w:val="sr-Cyrl-RS"/>
              </w:rPr>
              <w:t>објасн</w:t>
            </w:r>
            <w:r>
              <w:rPr>
                <w:rFonts w:ascii="Cambria" w:hAnsi="Cambria"/>
                <w:lang w:val="sr-Cyrl-RS"/>
              </w:rPr>
              <w:t>е</w:t>
            </w:r>
            <w:r w:rsidRPr="00B77F8A">
              <w:rPr>
                <w:rFonts w:ascii="Cambria" w:hAnsi="Cambria"/>
                <w:lang w:val="sr-Cyrl-RS"/>
              </w:rPr>
              <w:t xml:space="preserve"> промене и специфичности економског, друштвеног и културног развоја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0E072D7C" w14:textId="41A397B6" w:rsidR="00B77F8A" w:rsidRPr="00B77F8A" w:rsidRDefault="00B77F8A" w:rsidP="00B77F8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77F8A">
              <w:rPr>
                <w:rFonts w:ascii="Cambria" w:hAnsi="Cambria"/>
                <w:lang w:val="sr-Cyrl-RS"/>
              </w:rPr>
              <w:t>образлож</w:t>
            </w:r>
            <w:r>
              <w:rPr>
                <w:rFonts w:ascii="Cambria" w:hAnsi="Cambria"/>
                <w:lang w:val="sr-Cyrl-RS"/>
              </w:rPr>
              <w:t>е</w:t>
            </w:r>
            <w:r w:rsidRPr="00B77F8A">
              <w:rPr>
                <w:rFonts w:ascii="Cambria" w:hAnsi="Cambria"/>
                <w:lang w:val="sr-Cyrl-RS"/>
              </w:rPr>
              <w:t xml:space="preserve"> значај и улогу истакнутих личности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5D6DDEAF" w14:textId="65EEFA75" w:rsidR="004A6012" w:rsidRPr="00B77F8A" w:rsidRDefault="00B77F8A" w:rsidP="00B77F8A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77F8A">
              <w:rPr>
                <w:rFonts w:ascii="Cambria" w:hAnsi="Cambria"/>
                <w:lang w:val="sr-Cyrl-RS"/>
              </w:rPr>
              <w:t>прикаж</w:t>
            </w:r>
            <w:r>
              <w:rPr>
                <w:rFonts w:ascii="Cambria" w:hAnsi="Cambria"/>
                <w:lang w:val="sr-Cyrl-RS"/>
              </w:rPr>
              <w:t xml:space="preserve">у </w:t>
            </w:r>
            <w:r w:rsidRPr="00B77F8A">
              <w:rPr>
                <w:rFonts w:ascii="Cambria" w:hAnsi="Cambria"/>
                <w:lang w:val="sr-Cyrl-RS"/>
              </w:rPr>
              <w:t>кључне догађаје, појаве и процесе из савремене националне историје на</w:t>
            </w:r>
            <w:r>
              <w:rPr>
                <w:rFonts w:ascii="Cambria" w:hAnsi="Cambria"/>
                <w:lang w:val="sr-Cyrl-RS"/>
              </w:rPr>
              <w:t xml:space="preserve"> </w:t>
            </w:r>
            <w:r w:rsidRPr="00B77F8A">
              <w:rPr>
                <w:rFonts w:ascii="Cambria" w:hAnsi="Cambria"/>
                <w:lang w:val="sr-Cyrl-RS"/>
              </w:rPr>
              <w:t>временској ленти.</w:t>
            </w:r>
          </w:p>
        </w:tc>
      </w:tr>
      <w:tr w:rsidR="00BF2973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017D78AE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ндивидуални рад</w:t>
            </w:r>
          </w:p>
        </w:tc>
      </w:tr>
      <w:tr w:rsidR="00BF2973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0D2429FA" w:rsidR="00BF2973" w:rsidRPr="008A2BED" w:rsidRDefault="00BF2973" w:rsidP="00BF2973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спитивање знања ученика у писаном облику</w:t>
            </w:r>
          </w:p>
        </w:tc>
      </w:tr>
      <w:tr w:rsidR="00BF2973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0C52E476" w:rsidR="00BF2973" w:rsidRPr="00E932FA" w:rsidRDefault="00BF2973" w:rsidP="00BF2973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/>
              </w:rPr>
              <w:t>Т</w:t>
            </w:r>
            <w:r w:rsidRPr="007A3BE8">
              <w:rPr>
                <w:rFonts w:ascii="Cambria" w:hAnsi="Cambria"/>
                <w:lang w:val="sr-Cyrl-RS"/>
              </w:rPr>
              <w:t>ест знања</w:t>
            </w:r>
          </w:p>
        </w:tc>
      </w:tr>
      <w:tr w:rsidR="00BF2973" w:rsidRPr="008A2BED" w14:paraId="5D6DDEBC" w14:textId="77777777" w:rsidTr="004424F1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6ADB23A2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49018B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746EB03F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 рад са подацима и информацијама, решавање проблема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1CE2B4B0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03A9130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 (5 минута):</w:t>
            </w:r>
          </w:p>
          <w:p w14:paraId="21E0C2B2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699DB7D" w14:textId="0F26C395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 почетку часа наставник саопштава ученицима да ће на овом часу тестом проверити степен усвојених знања из обрађене наставне теме </w:t>
            </w:r>
            <w:r w:rsidR="00B77F8A" w:rsidRPr="0049018B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Југословенска краљевина (1918-1941)</w:t>
            </w:r>
            <w:r w:rsidRPr="0049018B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.</w:t>
            </w:r>
          </w:p>
          <w:p w14:paraId="1786266D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07CD92D" w14:textId="39FD93BE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Затим наставник ученицима дели листове, даје потребне инструкције за израду теста, објашњава како ће бити оцењен и обавештава их да за рад имају 35 минута. </w:t>
            </w:r>
          </w:p>
          <w:p w14:paraId="588306BB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5A60CA6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 минута):</w:t>
            </w:r>
          </w:p>
          <w:p w14:paraId="3E40188B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BFA56FA" w14:textId="5019BE5C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Ученици раде тест</w:t>
            </w:r>
            <w:r w:rsidR="00DF6C94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наставник их обилази и даје додатна објашњења уколико је то потребно. Обавештава их колико још времена имају за рад.</w:t>
            </w:r>
          </w:p>
          <w:p w14:paraId="0DE77D6E" w14:textId="77777777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</w:p>
          <w:p w14:paraId="04C398D1" w14:textId="19A5FC49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Када истекне време предвиђено за рад</w:t>
            </w:r>
            <w:r w:rsidR="00DF6C94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ученици наставнику предају тестове. Наставник их прегледа и анализира код куће. </w:t>
            </w:r>
          </w:p>
          <w:p w14:paraId="0DE1FE45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1E446CD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 минута):</w:t>
            </w:r>
          </w:p>
          <w:p w14:paraId="1D7D06FC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081A339" w14:textId="28D2430E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У завршном делу часа ученици процењују како су урадили тест тако што на папириће записују оцену од 1 до 5 коју претпостављају да ће добити.</w:t>
            </w:r>
          </w:p>
          <w:p w14:paraId="685FABF4" w14:textId="77777777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</w:p>
          <w:p w14:paraId="39549F36" w14:textId="177886C4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скупља папириће и броји колико има записаних петица, четворки, тројки... и рачуна просечну оцену којом су ученици проценили своје знање. Након ове активности обавештава ученике да ће им на наредном часу дати тестове на увид, саопштити резултате</w:t>
            </w:r>
            <w:r w:rsidR="00DF6C9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, 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образложити оцене и упоредити резултате теста и просечну оцену одељења са просечном очекиваном оценом.</w:t>
            </w:r>
          </w:p>
          <w:p w14:paraId="0D90A545" w14:textId="56FDFB72" w:rsidR="00B77F8A" w:rsidRPr="00B77F8A" w:rsidRDefault="00B77F8A" w:rsidP="00B77F8A">
            <w:pPr>
              <w:spacing w:before="240"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>На крају час</w:t>
            </w:r>
            <w:r w:rsidR="00BD72F1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наставник саопштава да ће </w:t>
            </w:r>
            <w:r w:rsidR="00BD72F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 </w:t>
            </w: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>следеће</w:t>
            </w:r>
            <w:r w:rsidR="00BD72F1">
              <w:rPr>
                <w:rFonts w:ascii="Cambria" w:hAnsi="Cambria"/>
                <w:bCs/>
                <w:color w:val="000000"/>
                <w:lang w:val="sr-Cyrl-CS" w:eastAsia="sr-Latn-CS"/>
              </w:rPr>
              <w:t>м</w:t>
            </w: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час</w:t>
            </w:r>
            <w:r w:rsidR="00BD72F1">
              <w:rPr>
                <w:rFonts w:ascii="Cambria" w:hAnsi="Cambria"/>
                <w:bCs/>
                <w:color w:val="000000"/>
                <w:lang w:val="sr-Cyrl-CS" w:eastAsia="sr-Latn-CS"/>
              </w:rPr>
              <w:t>у</w:t>
            </w: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отпочети изучавањ</w:t>
            </w:r>
            <w:r w:rsidR="00026780">
              <w:rPr>
                <w:rFonts w:ascii="Cambria" w:hAnsi="Cambria"/>
                <w:bCs/>
                <w:color w:val="000000"/>
                <w:lang w:val="sr-Cyrl-CS" w:eastAsia="sr-Latn-CS"/>
              </w:rPr>
              <w:t>е</w:t>
            </w: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Другог светског рата и да је потребно да се код куће подсете Конференције мира у Паризу и мировних споразума склопљених након завршетка Првог светског рата у лекцији 2.1. Рађање нове Европе. 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9D530E">
        <w:trPr>
          <w:trHeight w:val="1483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D530E">
        <w:trPr>
          <w:trHeight w:val="1547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9D530E">
        <w:trPr>
          <w:trHeight w:val="1684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48EB809" w14:textId="70078AC8" w:rsidR="00813F64" w:rsidRDefault="00813F64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3C68684" w14:textId="77777777" w:rsidR="00BF2973" w:rsidRDefault="00BF2973" w:rsidP="00BF2973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НАПОМЕНА</w:t>
      </w:r>
    </w:p>
    <w:p w14:paraId="22236347" w14:textId="77777777" w:rsidR="00BF2973" w:rsidRDefault="00BF2973" w:rsidP="00BF2973">
      <w:pPr>
        <w:ind w:firstLine="708"/>
        <w:rPr>
          <w:rFonts w:ascii="Cambria" w:hAnsi="Cambria"/>
          <w:sz w:val="28"/>
          <w:szCs w:val="24"/>
          <w:lang w:val="sr-Cyrl-RS"/>
        </w:rPr>
      </w:pPr>
      <w:r>
        <w:rPr>
          <w:rFonts w:ascii="Cambria" w:hAnsi="Cambria"/>
          <w:lang w:val="sr-Cyrl-RS"/>
        </w:rPr>
        <w:t xml:space="preserve">Предлог теста налази се на сајту </w:t>
      </w:r>
      <w:hyperlink r:id="rId6" w:history="1">
        <w:r>
          <w:rPr>
            <w:rStyle w:val="Hyperlink"/>
            <w:rFonts w:ascii="Cambria" w:hAnsi="Cambria"/>
            <w:lang w:val="sr-Cyrl-RS"/>
          </w:rPr>
          <w:t>www.datadidakta.rs</w:t>
        </w:r>
      </w:hyperlink>
    </w:p>
    <w:p w14:paraId="6C640115" w14:textId="1C2F25E9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E4080A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95D27"/>
    <w:multiLevelType w:val="hybridMultilevel"/>
    <w:tmpl w:val="E316609E"/>
    <w:lvl w:ilvl="0" w:tplc="4E069BDC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E66DC"/>
    <w:multiLevelType w:val="hybridMultilevel"/>
    <w:tmpl w:val="8AE6FC1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5260DC"/>
    <w:multiLevelType w:val="hybridMultilevel"/>
    <w:tmpl w:val="66568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44596"/>
    <w:multiLevelType w:val="hybridMultilevel"/>
    <w:tmpl w:val="AE129C40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20A98"/>
    <w:multiLevelType w:val="hybridMultilevel"/>
    <w:tmpl w:val="35CE951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F22B9E"/>
    <w:multiLevelType w:val="hybridMultilevel"/>
    <w:tmpl w:val="F56CCFFE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5B274A"/>
    <w:multiLevelType w:val="hybridMultilevel"/>
    <w:tmpl w:val="E83E2DBE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8B5F13"/>
    <w:multiLevelType w:val="hybridMultilevel"/>
    <w:tmpl w:val="2BE0B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287FD9"/>
    <w:multiLevelType w:val="hybridMultilevel"/>
    <w:tmpl w:val="EBDCFA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9"/>
  </w:num>
  <w:num w:numId="4">
    <w:abstractNumId w:val="15"/>
  </w:num>
  <w:num w:numId="5">
    <w:abstractNumId w:val="38"/>
  </w:num>
  <w:num w:numId="6">
    <w:abstractNumId w:val="25"/>
  </w:num>
  <w:num w:numId="7">
    <w:abstractNumId w:val="14"/>
  </w:num>
  <w:num w:numId="8">
    <w:abstractNumId w:val="33"/>
  </w:num>
  <w:num w:numId="9">
    <w:abstractNumId w:val="26"/>
  </w:num>
  <w:num w:numId="10">
    <w:abstractNumId w:val="4"/>
  </w:num>
  <w:num w:numId="11">
    <w:abstractNumId w:val="34"/>
  </w:num>
  <w:num w:numId="12">
    <w:abstractNumId w:val="23"/>
  </w:num>
  <w:num w:numId="13">
    <w:abstractNumId w:val="12"/>
  </w:num>
  <w:num w:numId="14">
    <w:abstractNumId w:val="27"/>
  </w:num>
  <w:num w:numId="15">
    <w:abstractNumId w:val="11"/>
  </w:num>
  <w:num w:numId="16">
    <w:abstractNumId w:val="35"/>
  </w:num>
  <w:num w:numId="17">
    <w:abstractNumId w:val="2"/>
  </w:num>
  <w:num w:numId="18">
    <w:abstractNumId w:val="13"/>
  </w:num>
  <w:num w:numId="19">
    <w:abstractNumId w:val="18"/>
  </w:num>
  <w:num w:numId="20">
    <w:abstractNumId w:val="7"/>
  </w:num>
  <w:num w:numId="21">
    <w:abstractNumId w:val="16"/>
  </w:num>
  <w:num w:numId="22">
    <w:abstractNumId w:val="1"/>
  </w:num>
  <w:num w:numId="23">
    <w:abstractNumId w:val="21"/>
  </w:num>
  <w:num w:numId="24">
    <w:abstractNumId w:val="30"/>
  </w:num>
  <w:num w:numId="25">
    <w:abstractNumId w:val="9"/>
  </w:num>
  <w:num w:numId="26">
    <w:abstractNumId w:val="10"/>
  </w:num>
  <w:num w:numId="27">
    <w:abstractNumId w:val="36"/>
  </w:num>
  <w:num w:numId="28">
    <w:abstractNumId w:val="28"/>
  </w:num>
  <w:num w:numId="29">
    <w:abstractNumId w:val="22"/>
  </w:num>
  <w:num w:numId="30">
    <w:abstractNumId w:val="3"/>
  </w:num>
  <w:num w:numId="31">
    <w:abstractNumId w:val="17"/>
  </w:num>
  <w:num w:numId="32">
    <w:abstractNumId w:val="37"/>
  </w:num>
  <w:num w:numId="33">
    <w:abstractNumId w:val="19"/>
  </w:num>
  <w:num w:numId="34">
    <w:abstractNumId w:val="20"/>
  </w:num>
  <w:num w:numId="35">
    <w:abstractNumId w:val="32"/>
  </w:num>
  <w:num w:numId="36">
    <w:abstractNumId w:val="24"/>
  </w:num>
  <w:num w:numId="37">
    <w:abstractNumId w:val="6"/>
  </w:num>
  <w:num w:numId="38">
    <w:abstractNumId w:val="31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26780"/>
    <w:rsid w:val="00045745"/>
    <w:rsid w:val="00056F51"/>
    <w:rsid w:val="00057814"/>
    <w:rsid w:val="00063D8E"/>
    <w:rsid w:val="000707DD"/>
    <w:rsid w:val="00077DE1"/>
    <w:rsid w:val="000D6E35"/>
    <w:rsid w:val="000E49E6"/>
    <w:rsid w:val="000F0B1F"/>
    <w:rsid w:val="000F4F3D"/>
    <w:rsid w:val="000F6517"/>
    <w:rsid w:val="00117824"/>
    <w:rsid w:val="001217F2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424B1"/>
    <w:rsid w:val="0025083B"/>
    <w:rsid w:val="00265BF5"/>
    <w:rsid w:val="00271038"/>
    <w:rsid w:val="002756B1"/>
    <w:rsid w:val="002875FC"/>
    <w:rsid w:val="002A0528"/>
    <w:rsid w:val="002C12DB"/>
    <w:rsid w:val="002C6E3D"/>
    <w:rsid w:val="002D4C0F"/>
    <w:rsid w:val="002E2A18"/>
    <w:rsid w:val="002E55BD"/>
    <w:rsid w:val="002E60E5"/>
    <w:rsid w:val="002E69AA"/>
    <w:rsid w:val="002F07A2"/>
    <w:rsid w:val="0030530C"/>
    <w:rsid w:val="00307924"/>
    <w:rsid w:val="00321E8D"/>
    <w:rsid w:val="00345ADC"/>
    <w:rsid w:val="00356641"/>
    <w:rsid w:val="003606EE"/>
    <w:rsid w:val="00377481"/>
    <w:rsid w:val="00393342"/>
    <w:rsid w:val="003A0FC9"/>
    <w:rsid w:val="003A1355"/>
    <w:rsid w:val="003A16F6"/>
    <w:rsid w:val="003A7320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24F1"/>
    <w:rsid w:val="00445C02"/>
    <w:rsid w:val="0046483B"/>
    <w:rsid w:val="004803B5"/>
    <w:rsid w:val="004835AB"/>
    <w:rsid w:val="00485AF6"/>
    <w:rsid w:val="0049018B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7D9D"/>
    <w:rsid w:val="005B58C3"/>
    <w:rsid w:val="005E1E9C"/>
    <w:rsid w:val="005E6163"/>
    <w:rsid w:val="005F28CF"/>
    <w:rsid w:val="005F533B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94769"/>
    <w:rsid w:val="006A0B0F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67A8"/>
    <w:rsid w:val="0077000C"/>
    <w:rsid w:val="00776E3D"/>
    <w:rsid w:val="00784701"/>
    <w:rsid w:val="00795437"/>
    <w:rsid w:val="00797E06"/>
    <w:rsid w:val="007A0CDA"/>
    <w:rsid w:val="007A2F06"/>
    <w:rsid w:val="007B68BD"/>
    <w:rsid w:val="007C5E7D"/>
    <w:rsid w:val="007C6049"/>
    <w:rsid w:val="007D1574"/>
    <w:rsid w:val="007D75F3"/>
    <w:rsid w:val="007D79F5"/>
    <w:rsid w:val="007E0D83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35778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4284"/>
    <w:rsid w:val="00A00804"/>
    <w:rsid w:val="00A0325E"/>
    <w:rsid w:val="00A40CED"/>
    <w:rsid w:val="00A45390"/>
    <w:rsid w:val="00A51F7B"/>
    <w:rsid w:val="00A663E6"/>
    <w:rsid w:val="00A755C6"/>
    <w:rsid w:val="00A82D0C"/>
    <w:rsid w:val="00AA2D03"/>
    <w:rsid w:val="00AA3F97"/>
    <w:rsid w:val="00AC2772"/>
    <w:rsid w:val="00AC5F2E"/>
    <w:rsid w:val="00AE224C"/>
    <w:rsid w:val="00AE3998"/>
    <w:rsid w:val="00B04B2E"/>
    <w:rsid w:val="00B04C0F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F7"/>
    <w:rsid w:val="00B665D6"/>
    <w:rsid w:val="00B71A0B"/>
    <w:rsid w:val="00B7691E"/>
    <w:rsid w:val="00B77F8A"/>
    <w:rsid w:val="00B86426"/>
    <w:rsid w:val="00BA2A3C"/>
    <w:rsid w:val="00BB2C8D"/>
    <w:rsid w:val="00BB37B2"/>
    <w:rsid w:val="00BC5B12"/>
    <w:rsid w:val="00BD3B39"/>
    <w:rsid w:val="00BD6149"/>
    <w:rsid w:val="00BD72F1"/>
    <w:rsid w:val="00BE5EA2"/>
    <w:rsid w:val="00BE7C24"/>
    <w:rsid w:val="00BF1FD4"/>
    <w:rsid w:val="00BF2973"/>
    <w:rsid w:val="00C13E57"/>
    <w:rsid w:val="00C228F6"/>
    <w:rsid w:val="00C2530E"/>
    <w:rsid w:val="00C33A9D"/>
    <w:rsid w:val="00C42E8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E56B7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C55"/>
    <w:rsid w:val="00DA1223"/>
    <w:rsid w:val="00DB005C"/>
    <w:rsid w:val="00DB0C27"/>
    <w:rsid w:val="00DC4F4D"/>
    <w:rsid w:val="00DC660E"/>
    <w:rsid w:val="00DF6C94"/>
    <w:rsid w:val="00E00D0C"/>
    <w:rsid w:val="00E01535"/>
    <w:rsid w:val="00E062DF"/>
    <w:rsid w:val="00E12FCC"/>
    <w:rsid w:val="00E20773"/>
    <w:rsid w:val="00E21535"/>
    <w:rsid w:val="00E251AC"/>
    <w:rsid w:val="00E2675E"/>
    <w:rsid w:val="00E4080A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tadidakta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418</Words>
  <Characters>2559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10</cp:revision>
  <dcterms:created xsi:type="dcterms:W3CDTF">2021-06-07T10:40:00Z</dcterms:created>
  <dcterms:modified xsi:type="dcterms:W3CDTF">2021-06-08T08:32:00Z</dcterms:modified>
</cp:coreProperties>
</file>