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2E76D4C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91390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2C420356" w14:textId="77777777" w:rsidR="00913909" w:rsidRDefault="00913909" w:rsidP="0093191F">
            <w:pPr>
              <w:rPr>
                <w:rFonts w:ascii="Cambria" w:hAnsi="Cambria"/>
                <w:lang w:val="sr-Cyrl-RS" w:eastAsia="sr-Latn-CS"/>
              </w:rPr>
            </w:pPr>
            <w:r w:rsidRPr="00913909">
              <w:rPr>
                <w:rFonts w:ascii="Cambria" w:hAnsi="Cambria"/>
                <w:lang w:val="sr-Cyrl-RS" w:eastAsia="sr-Latn-CS"/>
              </w:rPr>
              <w:t xml:space="preserve">2.4. ЕКОНОМСКЕ, ДРУШТВЕНЕ И КУЛТУРНЕ ПРИЛИКЕ ИЗМЕЂУ ДВА СВЕТСКА РАТА </w:t>
            </w:r>
          </w:p>
          <w:p w14:paraId="5D6DDEA4" w14:textId="1BD0971D" w:rsidR="0093191F" w:rsidRPr="008A2BED" w:rsidRDefault="00633FC0" w:rsidP="0093191F">
            <w:pPr>
              <w:rPr>
                <w:rFonts w:ascii="Cambria" w:hAnsi="Cambria"/>
                <w:lang w:eastAsia="sr-Latn-CS"/>
              </w:rPr>
            </w:pPr>
            <w:r w:rsidRPr="00633FC0">
              <w:rPr>
                <w:rFonts w:ascii="Cambria" w:hAnsi="Cambria"/>
                <w:lang w:val="sr-Cyrl-RS" w:eastAsia="sr-Latn-CS"/>
              </w:rPr>
              <w:t>2.5. ПРИЛИКЕ У СВЕТУ УОЧИ ДРУГОГ СВЕТСКОГ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616481" w:rsidR="0093191F" w:rsidRPr="008A2BED" w:rsidRDefault="00913909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251530">
        <w:trPr>
          <w:trHeight w:val="101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6D2D96E" w:rsidR="00AA2D03" w:rsidRPr="002E60E5" w:rsidRDefault="00913909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о економским, друштвеним и културним приликама у Европи и свету између два светска рата, рушењу версајског поретка </w:t>
            </w:r>
            <w:r w:rsidR="009352C2">
              <w:rPr>
                <w:rFonts w:ascii="Cambria" w:hAnsi="Cambria"/>
                <w:lang w:val="sr-Cyrl-RS"/>
              </w:rPr>
              <w:t xml:space="preserve">и </w:t>
            </w:r>
            <w:r>
              <w:rPr>
                <w:rFonts w:ascii="Cambria" w:hAnsi="Cambria"/>
                <w:lang w:val="sr-Cyrl-RS"/>
              </w:rPr>
              <w:t>догађајима уочи Другог светског рата.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4C34A6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4C34A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71E45370" w14:textId="77777777" w:rsidR="00F053BD" w:rsidRPr="00F053BD" w:rsidRDefault="00F053BD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F053BD">
              <w:rPr>
                <w:rFonts w:ascii="Cambria" w:hAnsi="Cambria"/>
                <w:lang w:val="sr-Cyrl-RS"/>
              </w:rPr>
              <w:t>опишу економске прилике у међуратном периоду,</w:t>
            </w:r>
          </w:p>
          <w:p w14:paraId="33DB8A74" w14:textId="77777777" w:rsidR="00F053BD" w:rsidRPr="00F053BD" w:rsidRDefault="00F053BD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F053BD">
              <w:rPr>
                <w:rFonts w:ascii="Cambria" w:hAnsi="Cambria"/>
                <w:lang w:val="sr-Cyrl-RS"/>
              </w:rPr>
              <w:t>наброје најзначајније научнике овог периода и оцене њихов значај,</w:t>
            </w:r>
          </w:p>
          <w:p w14:paraId="4FE94B0A" w14:textId="0F7186C6" w:rsidR="009352C2" w:rsidRDefault="00F053BD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F053BD">
              <w:rPr>
                <w:rFonts w:ascii="Cambria" w:hAnsi="Cambria"/>
                <w:lang w:val="sr-Cyrl-RS"/>
              </w:rPr>
              <w:t>наброје неке значајније књижевнике, сликаре, композиторе, глумце међуратног периода</w:t>
            </w:r>
            <w:r w:rsidR="009352C2">
              <w:rPr>
                <w:rFonts w:ascii="Cambria" w:hAnsi="Cambria"/>
                <w:lang w:val="sr-Cyrl-RS"/>
              </w:rPr>
              <w:t>,</w:t>
            </w:r>
          </w:p>
          <w:p w14:paraId="59293C20" w14:textId="1AF8A547" w:rsidR="00AA3F97" w:rsidRDefault="00AA3F97" w:rsidP="00F053BD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милитаризма,</w:t>
            </w:r>
          </w:p>
          <w:p w14:paraId="31F8FAE9" w14:textId="77777777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државе које су биле незадовољне версајским поретком и објасне зашто,</w:t>
            </w:r>
          </w:p>
          <w:p w14:paraId="335469BF" w14:textId="09EE419D" w:rsidR="00AA3F97" w:rsidRDefault="009352C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="00AA3F97">
              <w:rPr>
                <w:rFonts w:ascii="Cambria" w:hAnsi="Cambria"/>
                <w:lang w:val="sr-Cyrl-RS"/>
              </w:rPr>
              <w:t>узроке и последице грађанског рата у Шпанији,</w:t>
            </w:r>
          </w:p>
          <w:p w14:paraId="465F030A" w14:textId="3FBC69F0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одржавање Минхенске конференције,</w:t>
            </w:r>
          </w:p>
          <w:p w14:paraId="5D6DDEAF" w14:textId="3D2BF5F2" w:rsidR="004A6012" w:rsidRPr="004A40F3" w:rsidRDefault="009352C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AA3F97">
              <w:rPr>
                <w:rFonts w:ascii="Cambria" w:hAnsi="Cambria"/>
                <w:lang w:val="sr-Cyrl-RS"/>
              </w:rPr>
              <w:t xml:space="preserve"> значај Пакта Рибентроп-Молотов</w:t>
            </w:r>
            <w:r w:rsidR="004A6012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D611278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9352C2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700E5C22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D4350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0B9C430C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C34A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393ECAF5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сарадња 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64AD067" w14:textId="71165EB6" w:rsidR="00356641" w:rsidRDefault="008E40D4" w:rsidP="0091390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утврдити знања о </w:t>
            </w:r>
            <w:r w:rsidR="00913909" w:rsidRPr="00913909">
              <w:rPr>
                <w:rFonts w:ascii="Cambria" w:hAnsi="Cambria"/>
                <w:color w:val="000000"/>
                <w:lang w:val="sr-Cyrl-RS" w:eastAsia="sr-Latn-CS"/>
              </w:rPr>
              <w:t>економским, друштвеним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 w:rsidR="00913909" w:rsidRPr="00913909">
              <w:rPr>
                <w:rFonts w:ascii="Cambria" w:hAnsi="Cambria"/>
                <w:color w:val="000000"/>
                <w:lang w:val="sr-Cyrl-RS" w:eastAsia="sr-Latn-CS"/>
              </w:rPr>
              <w:t xml:space="preserve">културним 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и политичким </w:t>
            </w:r>
            <w:r w:rsidR="00913909" w:rsidRPr="00913909">
              <w:rPr>
                <w:rFonts w:ascii="Cambria" w:hAnsi="Cambria"/>
                <w:color w:val="000000"/>
                <w:lang w:val="sr-Cyrl-RS" w:eastAsia="sr-Latn-CS"/>
              </w:rPr>
              <w:t>приликама у Европи и свету између два светска рата</w:t>
            </w:r>
            <w:r w:rsidR="00913909">
              <w:rPr>
                <w:rFonts w:ascii="Cambria" w:hAnsi="Cambria"/>
                <w:color w:val="000000"/>
                <w:lang w:val="sr-Cyrl-RS" w:eastAsia="sr-Latn-CS"/>
              </w:rPr>
              <w:t xml:space="preserve"> путем квиза.</w:t>
            </w:r>
          </w:p>
          <w:p w14:paraId="023C6E32" w14:textId="02366786" w:rsidR="00913909" w:rsidRDefault="00913909" w:rsidP="0091390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Дели ученике на пет група и свакој групи додељује по два одељка из лекција </w:t>
            </w:r>
            <w:r w:rsidRPr="00913909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Економске, друштвене и културне прилике између два светска рата</w:t>
            </w:r>
            <w:r w:rsidRPr="0091390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 w:rsidRPr="00913909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Прилике у свету уочи 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Д</w:t>
            </w:r>
            <w:r w:rsidRPr="00913909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ругог светског рата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Саопштава да свака група има задатак да из додељених одељака састави по 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четири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питања за квиз.</w:t>
            </w:r>
          </w:p>
          <w:p w14:paraId="76939723" w14:textId="27728F46" w:rsidR="00913909" w:rsidRDefault="00913909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Економска криза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 xml:space="preserve"> и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 </w:t>
            </w:r>
            <w:r w:rsid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Д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руштвена криза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странама </w:t>
            </w:r>
            <w:r w:rsidR="00CF2C8B"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36, 37 и 38</w:t>
            </w:r>
            <w:r w:rsidR="00CF2C8B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1C00C9E9" w14:textId="436CF58C" w:rsidR="00CF2C8B" w:rsidRDefault="00CF2C8B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lastRenderedPageBreak/>
              <w:t>Другој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науке и технологије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културе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</w:t>
            </w:r>
            <w:r w:rsid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а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ма 38, 39 и 40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уџбеника,</w:t>
            </w:r>
          </w:p>
          <w:p w14:paraId="6BC90DCD" w14:textId="70EF3BCE" w:rsidR="00CF2C8B" w:rsidRDefault="00CF2C8B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Филмска уметност и медији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Милитаристички Јапан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40, 41 и 42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01A7BB3C" w14:textId="709B0DB9" w:rsidR="00CF2C8B" w:rsidRDefault="00CF2C8B" w:rsidP="00913909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Рушење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Шпански грађански рат (1936-1939)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</w:t>
            </w:r>
            <w:r w:rsidR="00F053BD"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43 и 44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B82D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7F14BBA0" w14:textId="4AEFF93A" w:rsidR="00CF2C8B" w:rsidRPr="00CF2C8B" w:rsidRDefault="00CF2C8B" w:rsidP="00CF2C8B">
            <w:pPr>
              <w:pStyle w:val="ListParagraph"/>
              <w:numPr>
                <w:ilvl w:val="0"/>
                <w:numId w:val="39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Петој групи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додељује одељке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 xml:space="preserve">Аншлус </w:t>
            </w:r>
            <w:r w:rsidR="00F053BD"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А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устрије и окупација Чехословачке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F053BD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Пакт Рибентроп-Молотов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B82D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45, 46 и 47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08DC37FC" w14:textId="6B673B5C" w:rsidR="00942437" w:rsidRDefault="00942437" w:rsidP="0091390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F7E37C7" w14:textId="77777777" w:rsidR="00F053BD" w:rsidRDefault="00CF2C8B" w:rsidP="00AE399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састављају питања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аставник их о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б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илази, проверава и помаже им да што прецизније формулишу питања.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Када заврше са радом наставник најављује квиз. </w:t>
            </w:r>
          </w:p>
          <w:p w14:paraId="0959770B" w14:textId="43709BEF" w:rsidR="00CF2C8B" w:rsidRPr="00F053BD" w:rsidRDefault="00CF2C8B" w:rsidP="00AE399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Позива ученике прве групе да читају редом питања која су забележили</w:t>
            </w:r>
            <w:r w:rsidR="00E2115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преостале четири групе одговарају. Прво питање упућ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ују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другој групи. Уколико 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друга група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не зна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 одговор или погрешно одговори,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одговара трећа група и тако редом. Затим друго питање упућују трећој групи, треће четвртој и четврто питање петој групи. Зати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питања постављају ученици друге груп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 Прво питање упућују трећој групи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 xml:space="preserve"> и т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ако редом док и пета група не постави своја питања.</w:t>
            </w:r>
          </w:p>
          <w:p w14:paraId="10656BE5" w14:textId="0DD7EF0A" w:rsidR="00CF2C8B" w:rsidRPr="00F053BD" w:rsidRDefault="00CF2C8B" w:rsidP="00AE399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Наставник прати редослед постављања питања и давања одговора, контролише исправност и потпуно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т одговора и бележи по</w:t>
            </w:r>
            <w:r w:rsidR="00F053BD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 xml:space="preserve">не на табли. </w:t>
            </w:r>
          </w:p>
          <w:p w14:paraId="1531CDBB" w14:textId="5B24CF1D" w:rsidR="000F0B1F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132544C" w14:textId="54AFA756" w:rsidR="00F053BD" w:rsidRPr="00F053BD" w:rsidRDefault="00F053BD" w:rsidP="00F053BD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аставник 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проглашава победника и ученике те екипе награђује оценама.</w:t>
            </w:r>
          </w:p>
          <w:p w14:paraId="0D90A545" w14:textId="2EC93EED" w:rsidR="00673AEE" w:rsidRPr="000F0B1F" w:rsidRDefault="00F053BD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CF5BA3"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1135A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CF5BA3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</w:t>
            </w:r>
            <w:r>
              <w:rPr>
                <w:rFonts w:ascii="Cambria" w:hAnsi="Cambria"/>
                <w:lang w:val="sr-Cyrl-RS"/>
              </w:rPr>
              <w:t xml:space="preserve">две </w:t>
            </w:r>
            <w:r w:rsidRPr="00CF5BA3">
              <w:rPr>
                <w:rFonts w:ascii="Cambria" w:hAnsi="Cambria"/>
                <w:lang w:val="sr-Cyrl-RS"/>
              </w:rPr>
              <w:t>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35AD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51530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51CC5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C34A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2D62"/>
    <w:rsid w:val="00B86426"/>
    <w:rsid w:val="00B971EB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15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509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2021-06-04T14:09:00Z</dcterms:created>
  <dcterms:modified xsi:type="dcterms:W3CDTF">2021-06-08T07:59:00Z</dcterms:modified>
</cp:coreProperties>
</file>