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0FFE8F5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3344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4436EDE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7768B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</w:tcPr>
          <w:p w14:paraId="5D6DDEA1" w14:textId="27C069C2" w:rsidR="00D83344" w:rsidRPr="00D97AAC" w:rsidRDefault="00D83344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Регионална географија </w:t>
            </w:r>
          </w:p>
        </w:tc>
      </w:tr>
      <w:tr w:rsidR="00D83344" w:rsidRPr="00823F2D" w14:paraId="5D6DDEA5" w14:textId="77777777" w:rsidTr="006565A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38CC27FF" w:rsidR="00D83344" w:rsidRPr="00D97AAC" w:rsidRDefault="00D83344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Регионална географија и географске регије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D97AA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A8D4FE9" w14:textId="09CE8722" w:rsidR="00D97297" w:rsidRPr="00D97AAC" w:rsidRDefault="00711C23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предметом проучавања </w:t>
            </w:r>
            <w:r w:rsidR="00D83344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регионалне</w:t>
            </w:r>
            <w:r w:rsidR="00056DB8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географије;</w:t>
            </w:r>
          </w:p>
          <w:p w14:paraId="5D6DDEAA" w14:textId="7E3D721C" w:rsidR="00056DB8" w:rsidRPr="00D97AAC" w:rsidRDefault="00056DB8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Уочавање значаја </w:t>
            </w:r>
            <w:r w:rsidR="00401B47"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географије за опште образовање, културу и свакодневни живот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Pr="00D97AAC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7505B51" w14:textId="5E4E6F8E" w:rsidR="00056DB8" w:rsidRPr="00D97AAC" w:rsidRDefault="00401B47" w:rsidP="001F78F5">
            <w:pPr>
              <w:pStyle w:val="ListParagraph"/>
              <w:numPr>
                <w:ilvl w:val="0"/>
                <w:numId w:val="9"/>
              </w:numPr>
              <w:ind w:left="178" w:hanging="142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bookmarkStart w:id="0" w:name="_Hlk42671729"/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успоставе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везе између физичко-географских и друштвено-географских објеката, појава и процеса</w:t>
            </w:r>
            <w:r w:rsidR="00D83344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 конкретном примеру регије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72BEA1BA" w14:textId="7FCC8A4C" w:rsidR="00056DB8" w:rsidRPr="00D97AAC" w:rsidRDefault="00401B47" w:rsidP="001F78F5">
            <w:pPr>
              <w:pStyle w:val="ListParagraph"/>
              <w:numPr>
                <w:ilvl w:val="0"/>
                <w:numId w:val="9"/>
              </w:numPr>
              <w:ind w:left="178" w:hanging="142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повежу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постојећа знања о </w:t>
            </w:r>
            <w:r w:rsidR="00D83344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појму регије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 географијом као науком;</w:t>
            </w:r>
          </w:p>
          <w:bookmarkEnd w:id="0"/>
          <w:p w14:paraId="5D6DDEAF" w14:textId="425542E7" w:rsidR="00711C23" w:rsidRPr="00D97AAC" w:rsidRDefault="00711C23" w:rsidP="00056D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5539183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 -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30D9FEE" w:rsidR="00711C23" w:rsidRPr="00D97AAC" w:rsidRDefault="00711C23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средства ИКТ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88CDABE" w:rsidR="00711C23" w:rsidRPr="00D97AAC" w:rsidRDefault="00711C23" w:rsidP="00D9729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036D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 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173E41" w14:textId="7BD14F37" w:rsidR="00D97AAC" w:rsidRPr="00D97AAC" w:rsidRDefault="00D97AAC" w:rsidP="00D97AA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иницијалне тестове и анализира их заједно са ученицима.</w:t>
            </w:r>
          </w:p>
          <w:p w14:paraId="157AD3AC" w14:textId="77906F0B" w:rsidR="00D83344" w:rsidRPr="00D97AAC" w:rsidRDefault="00D97AAC" w:rsidP="00711C2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педагошку документацију бележи постигнућа ученика по нивоима.</w:t>
            </w:r>
          </w:p>
          <w:p w14:paraId="49749AA4" w14:textId="06E5A1B0" w:rsidR="00B54ADA" w:rsidRPr="00D97AAC" w:rsidRDefault="00D97297" w:rsidP="00D8334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кроз разговор </w:t>
            </w:r>
            <w:r w:rsidR="00D57872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57872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са </w:t>
            </w: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ученицима </w:t>
            </w:r>
            <w:r w:rsidR="00D57872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понавља поделу географије на физичку, друштвену и регионалну коју су учили у 5. разреду.</w:t>
            </w:r>
            <w:r w:rsidR="00D83344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83344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Исписује поделу географије на табли</w:t>
            </w:r>
          </w:p>
          <w:p w14:paraId="1DF9D019" w14:textId="77777777" w:rsidR="00D83344" w:rsidRPr="00D97AAC" w:rsidRDefault="00D83344" w:rsidP="00D83344">
            <w:pPr>
              <w:pStyle w:val="ListParagraph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27898A8" w14:textId="53526EC4" w:rsidR="00D83344" w:rsidRPr="00D97AAC" w:rsidRDefault="00D83344" w:rsidP="00D83344">
            <w:pPr>
              <w:pStyle w:val="ListParagraph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703CAE" wp14:editId="2D5A2E6A">
                      <wp:simplePos x="0" y="0"/>
                      <wp:positionH relativeFrom="column">
                        <wp:posOffset>3703954</wp:posOffset>
                      </wp:positionH>
                      <wp:positionV relativeFrom="paragraph">
                        <wp:posOffset>281305</wp:posOffset>
                      </wp:positionV>
                      <wp:extent cx="1247775" cy="228600"/>
                      <wp:effectExtent l="0" t="0" r="66675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777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041AC6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91.65pt;margin-top:22.15pt;width:98.2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D97AAC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836285" wp14:editId="0C8F9FF4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281305</wp:posOffset>
                      </wp:positionV>
                      <wp:extent cx="1752600" cy="200025"/>
                      <wp:effectExtent l="38100" t="0" r="1905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5260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0CA6FA" id="Straight Arrow Connector 1" o:spid="_x0000_s1026" type="#_x0000_t32" style="position:absolute;margin-left:89.9pt;margin-top:22.15pt;width:138pt;height:15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D97A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  <w:p w14:paraId="66B68FE3" w14:textId="734D5E4F" w:rsidR="00F14F3E" w:rsidRPr="00D97AAC" w:rsidRDefault="00D83344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A28018B" wp14:editId="5F148085">
                      <wp:simplePos x="0" y="0"/>
                      <wp:positionH relativeFrom="column">
                        <wp:posOffset>3246755</wp:posOffset>
                      </wp:positionH>
                      <wp:positionV relativeFrom="paragraph">
                        <wp:posOffset>44450</wp:posOffset>
                      </wp:positionV>
                      <wp:extent cx="47625" cy="447675"/>
                      <wp:effectExtent l="38100" t="0" r="66675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447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4AFD7" id="Straight Arrow Connector 3" o:spid="_x0000_s1026" type="#_x0000_t32" style="position:absolute;margin-left:255.65pt;margin-top:3.5pt;width:3.75pt;height:3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8883BF4" w14:textId="6D70B01E" w:rsidR="00D83344" w:rsidRPr="00D97AAC" w:rsidRDefault="00D83344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7215CBF" w14:textId="3F12D1EA" w:rsidR="00D83344" w:rsidRPr="00D97AAC" w:rsidRDefault="00D83344" w:rsidP="00D83344">
            <w:pPr>
              <w:tabs>
                <w:tab w:val="left" w:pos="748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ФИЗИЧКА</w:t>
            </w: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ab/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sr-Cyrl-CS" w:eastAsia="sr-Latn-CS"/>
              </w:rPr>
              <w:t>РЕГИОНАЛНА</w:t>
            </w:r>
          </w:p>
          <w:p w14:paraId="0B2362D2" w14:textId="77777777" w:rsidR="00D83344" w:rsidRPr="00D97AAC" w:rsidRDefault="00D83344" w:rsidP="00711C23">
            <w:pPr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sr-Cyrl-CS" w:eastAsia="sr-Latn-CS"/>
              </w:rPr>
            </w:pPr>
          </w:p>
          <w:p w14:paraId="6C12AE06" w14:textId="49FAAF31" w:rsidR="00D57872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                                                                      ДРУШТВЕНА</w:t>
            </w:r>
          </w:p>
          <w:p w14:paraId="6EBB3027" w14:textId="6CD9AA30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3492546" w14:textId="636E02C7" w:rsidR="000179DD" w:rsidRPr="00F24D8D" w:rsidRDefault="000179DD" w:rsidP="00711C2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Затим наставник подвлачи појам регионална како би истакао појам који ће ученици изучавати на том часу.</w:t>
            </w: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6D6B87" w14:textId="439611CB" w:rsidR="00F14F3E" w:rsidRPr="00D97AAC" w:rsidRDefault="000179DD" w:rsidP="00D8334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на табли две колоне фактора на основу којих се могу издвојити географске регије. Задатак ученика је да</w:t>
            </w:r>
            <w:r w:rsidR="00703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их</w:t>
            </w: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препишу </w:t>
            </w:r>
            <w:r w:rsidR="00703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 табле </w:t>
            </w: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703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страни 4 пронађу како се зову ти фактори и напишу </w:t>
            </w:r>
            <w:r w:rsidR="00703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их </w:t>
            </w: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својим свескама.</w:t>
            </w:r>
          </w:p>
          <w:p w14:paraId="1D8DFB04" w14:textId="4ED74B99" w:rsidR="000179DD" w:rsidRPr="00F24D8D" w:rsidRDefault="000179DD" w:rsidP="00F24D8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7C0DD7" wp14:editId="13DE4A67">
                      <wp:simplePos x="0" y="0"/>
                      <wp:positionH relativeFrom="column">
                        <wp:posOffset>2313305</wp:posOffset>
                      </wp:positionH>
                      <wp:positionV relativeFrom="paragraph">
                        <wp:posOffset>151765</wp:posOffset>
                      </wp:positionV>
                      <wp:extent cx="95250" cy="933450"/>
                      <wp:effectExtent l="0" t="0" r="38100" b="19050"/>
                      <wp:wrapNone/>
                      <wp:docPr id="4" name="Right Br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334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2E9AF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4" o:spid="_x0000_s1026" type="#_x0000_t88" style="position:absolute;margin-left:182.15pt;margin-top:11.95pt;width:7.5pt;height:7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" adj="184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14:paraId="34B723E4" w14:textId="21447C71" w:rsidR="000179DD" w:rsidRPr="00D97AAC" w:rsidRDefault="000179DD" w:rsidP="000179DD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Рељеф</w:t>
            </w:r>
          </w:p>
          <w:p w14:paraId="33B4CC9D" w14:textId="556860C2" w:rsidR="000179DD" w:rsidRPr="00D97AAC" w:rsidRDefault="000179DD" w:rsidP="000179DD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Клима</w:t>
            </w:r>
          </w:p>
          <w:p w14:paraId="2054E0B3" w14:textId="6080F06A" w:rsidR="000179DD" w:rsidRPr="00D97AAC" w:rsidRDefault="000179DD" w:rsidP="000179DD">
            <w:pPr>
              <w:pStyle w:val="ListParagraph"/>
              <w:tabs>
                <w:tab w:val="left" w:pos="4305"/>
              </w:tabs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Воде</w:t>
            </w: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Pr="00D97AAC">
              <w:rPr>
                <w:rFonts w:ascii="Times New Roman" w:hAnsi="Times New Roman" w:cs="Times New Roman"/>
                <w:color w:val="5B9BD5" w:themeColor="accent1"/>
                <w:sz w:val="24"/>
                <w:szCs w:val="24"/>
                <w:lang w:val="sr-Cyrl-RS"/>
              </w:rPr>
              <w:t>природни фактори</w:t>
            </w:r>
          </w:p>
          <w:p w14:paraId="358A4672" w14:textId="1AAF0CC1" w:rsidR="000179DD" w:rsidRPr="00D97AAC" w:rsidRDefault="000179DD" w:rsidP="000179DD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Биљни и животињски свет</w:t>
            </w:r>
          </w:p>
          <w:p w14:paraId="4A9B9C7C" w14:textId="77777777" w:rsidR="000179DD" w:rsidRPr="00D97AAC" w:rsidRDefault="000179DD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7F16309" w14:textId="41257FA5" w:rsidR="000179DD" w:rsidRPr="00D97AAC" w:rsidRDefault="000179DD" w:rsidP="000179DD">
            <w:pPr>
              <w:ind w:firstLine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9EA732" wp14:editId="4DC3033A">
                      <wp:simplePos x="0" y="0"/>
                      <wp:positionH relativeFrom="column">
                        <wp:posOffset>1760855</wp:posOffset>
                      </wp:positionH>
                      <wp:positionV relativeFrom="paragraph">
                        <wp:posOffset>93345</wp:posOffset>
                      </wp:positionV>
                      <wp:extent cx="45719" cy="1057275"/>
                      <wp:effectExtent l="0" t="0" r="31115" b="28575"/>
                      <wp:wrapNone/>
                      <wp:docPr id="5" name="Right Brac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05727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6305B5" id="Right Brace 5" o:spid="_x0000_s1026" type="#_x0000_t88" style="position:absolute;margin-left:138.65pt;margin-top:7.35pt;width:3.6pt;height:8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" adj="78" strokecolor="#5b9bd5 [3204]" strokeweight=".5pt">
                      <v:stroke joinstyle="miter"/>
                    </v:shape>
                  </w:pict>
                </mc:Fallback>
              </mc:AlternateContent>
            </w: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Становништво</w:t>
            </w:r>
          </w:p>
          <w:p w14:paraId="049E830C" w14:textId="500D38CC" w:rsidR="000179DD" w:rsidRPr="00D97AAC" w:rsidRDefault="000179DD" w:rsidP="000179DD">
            <w:pPr>
              <w:ind w:firstLine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Насеља</w:t>
            </w:r>
          </w:p>
          <w:p w14:paraId="2DCBB23B" w14:textId="4D882C85" w:rsidR="000179DD" w:rsidRPr="00D97AAC" w:rsidRDefault="000179DD" w:rsidP="000179DD">
            <w:pPr>
              <w:ind w:firstLine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Привреда</w:t>
            </w:r>
          </w:p>
          <w:p w14:paraId="048952D9" w14:textId="1833DA67" w:rsidR="000179DD" w:rsidRPr="00D97AAC" w:rsidRDefault="000179DD" w:rsidP="000179DD">
            <w:pPr>
              <w:tabs>
                <w:tab w:val="left" w:pos="3750"/>
              </w:tabs>
              <w:ind w:firstLine="731"/>
              <w:rPr>
                <w:rFonts w:ascii="Times New Roman" w:hAnsi="Times New Roman"/>
                <w:color w:val="5B9BD5" w:themeColor="accent1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Култура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ab/>
            </w:r>
            <w:r w:rsidRPr="00D97AAC">
              <w:rPr>
                <w:rFonts w:ascii="Times New Roman" w:hAnsi="Times New Roman"/>
                <w:color w:val="5B9BD5" w:themeColor="accent1"/>
                <w:sz w:val="24"/>
                <w:szCs w:val="24"/>
                <w:lang w:val="sr-Cyrl-RS"/>
              </w:rPr>
              <w:t>друштвени фактори</w:t>
            </w:r>
          </w:p>
          <w:p w14:paraId="62690DA1" w14:textId="52453E60" w:rsidR="000179DD" w:rsidRPr="00D97AAC" w:rsidRDefault="000179DD" w:rsidP="000179DD">
            <w:pPr>
              <w:ind w:firstLine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Политика</w:t>
            </w:r>
          </w:p>
          <w:p w14:paraId="3781B3CD" w14:textId="177611A3" w:rsidR="000179DD" w:rsidRPr="00D97AAC" w:rsidRDefault="000179DD" w:rsidP="000179DD">
            <w:pPr>
              <w:ind w:firstLine="731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Историја</w:t>
            </w:r>
          </w:p>
          <w:p w14:paraId="4C51EFEF" w14:textId="1727655A" w:rsidR="000179DD" w:rsidRPr="00D97AAC" w:rsidRDefault="000179DD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7F4F3" w14:textId="289EEA1B" w:rsidR="00F12F34" w:rsidRPr="00D97AAC" w:rsidRDefault="00F12F34" w:rsidP="00F12F3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истиче да регије могу бити и </w:t>
            </w:r>
            <w:r w:rsidRPr="00D97AA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  <w:t>физиономске</w:t>
            </w: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 које су сличне по физичком изгледу) и </w:t>
            </w:r>
            <w:r w:rsidRPr="00D97AA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  <w:t xml:space="preserve">функционалне </w:t>
            </w: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 које се издвајају по једној или више функција).</w:t>
            </w:r>
          </w:p>
          <w:p w14:paraId="7387C447" w14:textId="1041A2DF" w:rsidR="00F12F34" w:rsidRPr="00D97AAC" w:rsidRDefault="00D97AAC" w:rsidP="00F12F3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Задатак за ученике </w:t>
            </w:r>
            <w:r w:rsidR="00703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одговоре могу пронаћи на страни 5 у уџбенику</w:t>
            </w:r>
            <w:r w:rsidR="007036D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6773CC04" w14:textId="293CBA55" w:rsidR="00F12F34" w:rsidRPr="00D97AAC" w:rsidRDefault="00F12F34" w:rsidP="00F12F3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Како се зове део географије који се бави проучавањем регија? </w:t>
            </w:r>
            <w:r w:rsidRPr="00D97AA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(Зове се регионална географија)</w:t>
            </w:r>
            <w:r w:rsidR="00D97AA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;</w:t>
            </w:r>
          </w:p>
          <w:p w14:paraId="423524F4" w14:textId="10F35D74" w:rsidR="00F12F34" w:rsidRPr="00D97AAC" w:rsidRDefault="00F12F34" w:rsidP="00F12F3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 представља циљ регионалне географије? </w:t>
            </w:r>
            <w:r w:rsidRPr="00D97AA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(Циљ регионалне географије је изучавање однос</w:t>
            </w:r>
            <w:r w:rsidR="00D97AA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а и веза између природе и људи);</w:t>
            </w:r>
          </w:p>
          <w:p w14:paraId="4C3A6A8F" w14:textId="002DF905" w:rsidR="00D97AAC" w:rsidRPr="00F24D8D" w:rsidRDefault="00F12F34" w:rsidP="00F14F3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sr-Cyrl-RS"/>
              </w:rPr>
            </w:pPr>
            <w:r w:rsidRPr="00D97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се регије могу временом мењати? </w:t>
            </w:r>
            <w:r w:rsidRPr="00D97AAC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(Да, регије се временом могу мењати).</w:t>
            </w:r>
          </w:p>
          <w:p w14:paraId="292D7394" w14:textId="6354EDFA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77777777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59C1A7" w14:textId="1B298982" w:rsidR="00F14F3E" w:rsidRPr="00F24D8D" w:rsidRDefault="00F14F3E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F12F34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се враћа на </w:t>
            </w: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схему поделе географије</w:t>
            </w:r>
            <w:r w:rsidR="00FA346B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која се налази на табли</w:t>
            </w: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а ученици имају задатак да поред сваке забележе </w:t>
            </w:r>
            <w:r w:rsidR="00F12F34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шта она проучава</w:t>
            </w: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Ученици бирају да ли ће то урадити </w:t>
            </w:r>
            <w:r w:rsidR="007036D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текстуално</w:t>
            </w:r>
            <w:r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или цртежом</w:t>
            </w:r>
            <w:r w:rsidR="00F24D8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B0E426" w14:textId="26FE49C2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је за ове ученике припремио половично илустровану и одштампану схему коју лепе у свеску и завршавају је.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6"/>
  </w:num>
  <w:num w:numId="5">
    <w:abstractNumId w:val="12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77D03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64E93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63FDA"/>
    <w:rsid w:val="00494765"/>
    <w:rsid w:val="004A16EB"/>
    <w:rsid w:val="004A1877"/>
    <w:rsid w:val="004B642C"/>
    <w:rsid w:val="005366B4"/>
    <w:rsid w:val="005375D3"/>
    <w:rsid w:val="00545B03"/>
    <w:rsid w:val="005541B1"/>
    <w:rsid w:val="005541D9"/>
    <w:rsid w:val="00563221"/>
    <w:rsid w:val="005A7D9D"/>
    <w:rsid w:val="005B58C3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7036D0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24D8D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2020-01-05T14:05:00Z</dcterms:created>
  <dcterms:modified xsi:type="dcterms:W3CDTF">2020-06-10T06:55:00Z</dcterms:modified>
</cp:coreProperties>
</file>