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E4687" w:rsidRPr="00777948" w14:paraId="52842523" w14:textId="77777777" w:rsidTr="0077794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2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E4687" w:rsidRPr="00777948" w14:paraId="52842526" w14:textId="77777777" w:rsidTr="0077794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4" w14:textId="046DC572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77794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D02DC"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5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77794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E4687" w:rsidRPr="00777948" w14:paraId="52842528" w14:textId="77777777" w:rsidTr="0077794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7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777948" w14:paraId="5284252C" w14:textId="77777777" w:rsidTr="007779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9" w14:textId="0B1A3D58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86CC2"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A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B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777948" w14:paraId="5284252F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D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2E" w14:textId="73B623C9" w:rsidR="003E4687" w:rsidRPr="00777948" w:rsidRDefault="00C86D7E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E4687" w:rsidRPr="00777948" w14:paraId="52842532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0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1" w14:textId="39D40A74" w:rsidR="003E4687" w:rsidRPr="00777948" w:rsidRDefault="00986CC2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Размножавање и развиће животиња</w:t>
            </w:r>
          </w:p>
        </w:tc>
      </w:tr>
      <w:tr w:rsidR="003E4687" w:rsidRPr="00777948" w14:paraId="52842535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3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4" w14:textId="6076658D" w:rsidR="003E4687" w:rsidRPr="00777948" w:rsidRDefault="00777948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116624" w:rsidRPr="00777948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3E4687" w:rsidRPr="00777948" w14:paraId="52842538" w14:textId="77777777" w:rsidTr="0077794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6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7" w14:textId="53BC569D" w:rsidR="003E4687" w:rsidRPr="00777948" w:rsidRDefault="00116624" w:rsidP="007779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77948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</w:t>
            </w:r>
            <w:r w:rsidR="00986CC2" w:rsidRPr="00777948">
              <w:rPr>
                <w:rFonts w:ascii="Times New Roman" w:hAnsi="Times New Roman" w:cs="Times New Roman"/>
                <w:lang w:val="sr-Cyrl-RS" w:eastAsia="sr-Latn-RS"/>
              </w:rPr>
              <w:t>основних знања о размножавању и развићу животиња</w:t>
            </w:r>
          </w:p>
        </w:tc>
      </w:tr>
      <w:tr w:rsidR="003E4687" w:rsidRPr="00777948" w14:paraId="5284253F" w14:textId="77777777" w:rsidTr="0077794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9" w14:textId="79C41EBF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53A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7794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E6824DF" w14:textId="77777777" w:rsidR="00986CC2" w:rsidRPr="00777948" w:rsidRDefault="00986CC2" w:rsidP="007779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77948">
              <w:rPr>
                <w:rFonts w:ascii="Times New Roman" w:hAnsi="Times New Roman"/>
                <w:lang w:val="sr-Cyrl-RS"/>
              </w:rPr>
              <w:t xml:space="preserve">дефинишу и разликују процес полног и бесполног размножавања </w:t>
            </w:r>
          </w:p>
          <w:p w14:paraId="5C5B58C6" w14:textId="77777777" w:rsidR="00986CC2" w:rsidRPr="00777948" w:rsidRDefault="00986CC2" w:rsidP="007779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77948">
              <w:rPr>
                <w:rFonts w:ascii="Times New Roman" w:hAnsi="Times New Roman"/>
                <w:lang w:val="sr-Cyrl-RS"/>
              </w:rPr>
              <w:t>објасне процес размножавања различитих група животиња</w:t>
            </w:r>
          </w:p>
          <w:p w14:paraId="5284253E" w14:textId="5E069D18" w:rsidR="003E4687" w:rsidRPr="00777948" w:rsidRDefault="00986CC2" w:rsidP="007779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77948">
              <w:rPr>
                <w:rFonts w:ascii="Times New Roman" w:hAnsi="Times New Roman"/>
                <w:lang w:val="sr-Cyrl-RS"/>
              </w:rPr>
              <w:t>објасне процес развића различитих група животиња</w:t>
            </w:r>
          </w:p>
        </w:tc>
      </w:tr>
      <w:tr w:rsidR="003E4687" w:rsidRPr="00777948" w14:paraId="52842542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0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1" w14:textId="6885D825" w:rsidR="003E4687" w:rsidRPr="00777948" w:rsidRDefault="00116624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Ф</w:t>
            </w:r>
            <w:r w:rsidRPr="00777948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777948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3E4687" w:rsidRPr="00777948" w14:paraId="52842545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3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4" w14:textId="59D2335D" w:rsidR="003E4687" w:rsidRPr="00777948" w:rsidRDefault="00116624" w:rsidP="0077794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777948">
              <w:rPr>
                <w:rFonts w:ascii="Times New Roman" w:hAnsi="Times New Roman"/>
                <w:lang w:val="sr-Cyrl-RS" w:eastAsia="sr-Latn-CS"/>
              </w:rPr>
              <w:t>,  рад на тексту</w:t>
            </w:r>
          </w:p>
        </w:tc>
      </w:tr>
      <w:tr w:rsidR="003E4687" w:rsidRPr="00777948" w14:paraId="52842548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6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7" w14:textId="048326F4" w:rsidR="003E4687" w:rsidRPr="00777948" w:rsidRDefault="00986CC2" w:rsidP="00777948">
            <w:pPr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Уџбеник, ПП презентација</w:t>
            </w:r>
            <w:r w:rsidR="00777948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4E63C8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3E4687" w:rsidRPr="00777948" w14:paraId="5284254B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9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F3FF" w14:textId="77777777" w:rsidR="00116624" w:rsidRPr="00777948" w:rsidRDefault="00116624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5284254A" w14:textId="0C803B5E" w:rsidR="00116624" w:rsidRPr="00777948" w:rsidRDefault="00116624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86D7E" w:rsidRPr="00777948" w14:paraId="2B81C82C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8A2B00" w14:textId="2CE90F09" w:rsidR="00C86D7E" w:rsidRPr="00777948" w:rsidRDefault="00C86D7E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87AC" w14:textId="456D23D3" w:rsidR="00C86D7E" w:rsidRPr="00777948" w:rsidRDefault="00C86D7E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E4687" w:rsidRPr="00777948" w14:paraId="5284254D" w14:textId="77777777" w:rsidTr="0077794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C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E4687" w:rsidRPr="00777948" w14:paraId="52842558" w14:textId="77777777" w:rsidTr="0077794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4254F" w14:textId="40EE4908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A95CF8" w:rsidRPr="0077794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116624" w:rsidRPr="0077794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77794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779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2842553" w14:textId="63975B37" w:rsidR="003E4687" w:rsidRPr="00777948" w:rsidRDefault="00116624" w:rsidP="0077794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проверава како су ученици урадили домаћи задатак</w:t>
            </w:r>
            <w:r w:rsidR="00C86D7E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тако што ученици читају одговоре на питања из дела </w:t>
            </w:r>
            <w:r w:rsidR="00C86D7E"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Мој резиме</w:t>
            </w:r>
            <w:r w:rsidR="007A24B3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на страни </w:t>
            </w:r>
            <w:r w:rsidR="00986CC2" w:rsidRPr="00777948">
              <w:rPr>
                <w:rFonts w:ascii="Times New Roman" w:hAnsi="Times New Roman"/>
                <w:color w:val="000000"/>
                <w:lang w:val="sr-Cyrl-RS" w:eastAsia="sr-Latn-CS"/>
              </w:rPr>
              <w:t>100</w:t>
            </w:r>
            <w:r w:rsidR="00F67E49" w:rsidRPr="00777948">
              <w:rPr>
                <w:rFonts w:ascii="Times New Roman" w:hAnsi="Times New Roman"/>
                <w:color w:val="000000"/>
                <w:lang w:val="sr-Cyrl-RS" w:eastAsia="sr-Latn-CS"/>
              </w:rPr>
              <w:t>. у уџбенику.</w:t>
            </w:r>
          </w:p>
          <w:p w14:paraId="1D92E0BB" w14:textId="1F485C86" w:rsidR="003E4687" w:rsidRPr="00777948" w:rsidRDefault="00F605FA" w:rsidP="0077794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3E4687" w:rsidRPr="00777948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22838C30" w14:textId="22311C8C" w:rsidR="000D0CBC" w:rsidRPr="00777948" w:rsidRDefault="00F67E49" w:rsidP="00777948">
            <w:pPr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>Наставник пројектује на табли слику бесполног и полног размножавања и прозива ученике да објасне основне разлике.</w:t>
            </w:r>
          </w:p>
          <w:p w14:paraId="0C38A93D" w14:textId="5DB3403D" w:rsidR="000D0CBC" w:rsidRPr="00777948" w:rsidRDefault="00F67E49" w:rsidP="00777948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>Пројектује на табли питања о размножавању хидре, медузе и кишне глисте</w:t>
            </w:r>
            <w:r w:rsidR="004D5E11" w:rsidRPr="00777948">
              <w:rPr>
                <w:rFonts w:ascii="Times New Roman" w:hAnsi="Times New Roman"/>
                <w:lang w:val="sr-Cyrl-RS" w:eastAsia="sr-Latn-RS"/>
              </w:rPr>
              <w:t>.Ученици се јављају, одговарају на</w:t>
            </w:r>
            <w:r w:rsidR="00777948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lang w:val="sr-Cyrl-RS" w:eastAsia="sr-Latn-RS"/>
              </w:rPr>
              <w:t>питања, објашњавају</w:t>
            </w:r>
            <w:r w:rsidR="00777948">
              <w:rPr>
                <w:rFonts w:ascii="Times New Roman" w:hAnsi="Times New Roman"/>
                <w:lang w:val="sr-Cyrl-RS" w:eastAsia="sr-Latn-RS"/>
              </w:rPr>
              <w:t>,</w:t>
            </w:r>
            <w:r w:rsidR="004D5E11" w:rsidRPr="00777948">
              <w:rPr>
                <w:rFonts w:ascii="Times New Roman" w:hAnsi="Times New Roman"/>
                <w:lang w:val="sr-Cyrl-RS" w:eastAsia="sr-Latn-RS"/>
              </w:rPr>
              <w:t xml:space="preserve"> допуњују одговоре.</w:t>
            </w:r>
            <w:r w:rsidR="00777948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Наставник затим</w:t>
            </w:r>
            <w:r w:rsidR="004D5E11" w:rsidRPr="00777948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поставља питање о начину размножавања инсеката.</w:t>
            </w:r>
            <w:r w:rsid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Када добије одговор</w:t>
            </w:r>
            <w:r w:rsid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е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color w:val="000000"/>
                <w:lang w:val="sr-Cyrl-RS" w:eastAsia="sr-Latn-RS"/>
              </w:rPr>
              <w:t>ф</w:t>
            </w:r>
            <w:r w:rsidR="004D5E11" w:rsidRPr="00777948">
              <w:rPr>
                <w:rFonts w:ascii="Times New Roman" w:hAnsi="Times New Roman"/>
                <w:color w:val="000000"/>
                <w:lang w:val="sr-Latn-RS" w:eastAsia="sr-Latn-RS"/>
              </w:rPr>
              <w:t>ормира</w:t>
            </w:r>
            <w:r w:rsidR="000D0CBC"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парове по редовима како је приказано у шеми испод, водећи рачуна о томе да у сваком реду пар Б буде последњи. 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12"/>
            </w:tblGrid>
            <w:tr w:rsidR="000D0CBC" w:rsidRPr="00777948" w14:paraId="321543D9" w14:textId="77777777" w:rsidTr="00EC09C1">
              <w:trPr>
                <w:trHeight w:val="2654"/>
                <w:jc w:val="center"/>
              </w:trPr>
              <w:tc>
                <w:tcPr>
                  <w:tcW w:w="2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C12E2C" w14:textId="77777777" w:rsidR="006B71B8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noProof/>
                      <w:color w:val="000000"/>
                      <w:bdr w:val="none" w:sz="0" w:space="0" w:color="auto" w:frame="1"/>
                      <w:lang w:val="sr-Latn-RS" w:eastAsia="sr-Latn-RS"/>
                    </w:rPr>
                    <w:lastRenderedPageBreak/>
                    <w:drawing>
                      <wp:inline distT="0" distB="0" distL="0" distR="0" wp14:anchorId="0EDAE959" wp14:editId="7F36B0AD">
                        <wp:extent cx="1264920" cy="1714500"/>
                        <wp:effectExtent l="0" t="0" r="0" b="0"/>
                        <wp:docPr id="1" name="Picture 1" descr="https://lh4.googleusercontent.com/KFMdqxwTF2rFsm2fvj6xzfe4U_QOuhUf-E43yif-Do9NsJI60b2nAmRaxuaDLEMyoqWwMNqS0PSyjgls31gN0QiSYKw2RiHVpTC1jrRcMdMtUJsJxxpABZn7pzp3bTucDQO-uPp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lh4.googleusercontent.com/KFMdqxwTF2rFsm2fvj6xzfe4U_QOuhUf-E43yif-Do9NsJI60b2nAmRaxuaDLEMyoqWwMNqS0PSyjgls31gN0QiSYKw2RiHVpTC1jrRcMdMtUJsJxxpABZn7pzp3bTucDQO-uPp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92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4D8AB07" w14:textId="77777777" w:rsidR="000D0CBC" w:rsidRPr="00777948" w:rsidRDefault="000D0CBC" w:rsidP="00777948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7262B85" w14:textId="40B4451E" w:rsidR="000D0CBC" w:rsidRPr="00777948" w:rsidRDefault="004D5E11" w:rsidP="00777948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777948">
              <w:rPr>
                <w:rFonts w:ascii="Times New Roman" w:hAnsi="Times New Roman"/>
                <w:color w:val="000000"/>
                <w:lang w:val="sr-Cyrl-RS" w:eastAsia="sr-Latn-RS"/>
              </w:rPr>
              <w:t>Пројектује</w:t>
            </w:r>
            <w:r w:rsidR="000D0CBC"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табли следећу табелу и </w:t>
            </w:r>
            <w:r w:rsidRPr="00777948">
              <w:rPr>
                <w:rFonts w:ascii="Times New Roman" w:hAnsi="Times New Roman"/>
                <w:color w:val="000000"/>
                <w:lang w:val="sr-Cyrl-RS" w:eastAsia="sr-Latn-RS"/>
              </w:rPr>
              <w:t>каже</w:t>
            </w:r>
            <w:r w:rsidR="000D0CBC"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да је прецртају: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80"/>
              <w:gridCol w:w="2381"/>
              <w:gridCol w:w="2181"/>
            </w:tblGrid>
            <w:tr w:rsidR="000D0CBC" w:rsidRPr="00777948" w14:paraId="2D955887" w14:textId="77777777" w:rsidTr="00EC09C1"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607072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C6AB2A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Непотпун преображај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A15DB9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Потпун преображај</w:t>
                  </w:r>
                </w:p>
              </w:tc>
            </w:tr>
            <w:tr w:rsidR="000D0CBC" w:rsidRPr="00777948" w14:paraId="119CB384" w14:textId="77777777" w:rsidTr="00EC09C1"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71F01C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Број и називи </w:t>
                  </w:r>
                </w:p>
                <w:p w14:paraId="0F153D70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стадијума</w:t>
                  </w: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E2AE4E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45BE26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0D0CBC" w:rsidRPr="00777948" w14:paraId="32DCDC31" w14:textId="77777777" w:rsidTr="00EC09C1"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9F7E28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Назив организма представника и опис развића</w:t>
                  </w: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B7AF01" w14:textId="77777777" w:rsidR="000D0CBC" w:rsidRPr="00777948" w:rsidRDefault="000D0CBC" w:rsidP="00777948">
                  <w:pPr>
                    <w:spacing w:after="240"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</w:p>
              </w:tc>
              <w:tc>
                <w:tcPr>
                  <w:tcW w:w="2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C1977A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5DF81878" w14:textId="6859370E" w:rsidR="000D0CBC" w:rsidRPr="00777948" w:rsidRDefault="0034319A" w:rsidP="00777948">
            <w:pPr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>Објашњава ученицима да пар А попуњава део табеле који се односи на непотпуни преображај,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77948">
              <w:rPr>
                <w:rFonts w:ascii="Times New Roman" w:hAnsi="Times New Roman"/>
                <w:lang w:val="sr-Latn-RS" w:eastAsia="sr-Latn-RS"/>
              </w:rPr>
              <w:t xml:space="preserve">а ученицима који су </w:t>
            </w:r>
            <w:r w:rsidRPr="00777948">
              <w:rPr>
                <w:rFonts w:ascii="Times New Roman" w:hAnsi="Times New Roman"/>
                <w:bCs/>
                <w:lang w:val="sr-Latn-RS" w:eastAsia="sr-Latn-RS"/>
              </w:rPr>
              <w:t>пар Б</w:t>
            </w:r>
            <w:r w:rsidRPr="00777948">
              <w:rPr>
                <w:rFonts w:ascii="Times New Roman" w:hAnsi="Times New Roman"/>
                <w:bCs/>
                <w:lang w:val="sr-Cyrl-RS" w:eastAsia="sr-Latn-RS"/>
              </w:rPr>
              <w:t xml:space="preserve"> попуњава део који се односи на потпуни преображај.</w:t>
            </w:r>
            <w:r w:rsidR="00777948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Pr="00777948">
              <w:rPr>
                <w:rFonts w:ascii="Times New Roman" w:hAnsi="Times New Roman"/>
                <w:bCs/>
                <w:lang w:val="sr-Cyrl-RS" w:eastAsia="sr-Latn-RS"/>
              </w:rPr>
              <w:t>На табли пројектује слику развића скакавца и лептира како би им олакшао.</w:t>
            </w:r>
          </w:p>
          <w:p w14:paraId="3DC851D0" w14:textId="5E2D791F" w:rsidR="000D0CBC" w:rsidRPr="00777948" w:rsidRDefault="000D0CBC" w:rsidP="00777948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заврше,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34319A" w:rsidRPr="00777948"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34319A" w:rsidRPr="00777948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поз</w:t>
            </w:r>
            <w:r w:rsidR="0034319A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ива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парове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размене 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информације 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запишу 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>их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своје табеле. </w:t>
            </w:r>
            <w:r w:rsidR="008F1FB0" w:rsidRPr="00777948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роверу </w:t>
            </w:r>
            <w:r w:rsidR="008F1FB0" w:rsidRPr="0077794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ради </w:t>
            </w:r>
            <w:r w:rsidR="008F1FB0" w:rsidRPr="00777948">
              <w:rPr>
                <w:rFonts w:ascii="Times New Roman" w:hAnsi="Times New Roman"/>
                <w:color w:val="000000"/>
                <w:lang w:val="sr-Latn-RS" w:eastAsia="sr-Latn-RS"/>
              </w:rPr>
              <w:t>проз</w:t>
            </w:r>
            <w:r w:rsidR="008F1FB0" w:rsidRPr="00777948">
              <w:rPr>
                <w:rFonts w:ascii="Times New Roman" w:hAnsi="Times New Roman"/>
                <w:color w:val="000000"/>
                <w:lang w:val="sr-Cyrl-RS" w:eastAsia="sr-Latn-RS"/>
              </w:rPr>
              <w:t>ивањем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једног ученика који је био у пару Б да наглас прочита шта је сазнао/ла од ученика из пара А и 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>обрнуто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1BBFC7A4" w14:textId="429EDD2A" w:rsidR="000D0CBC" w:rsidRPr="00777948" w:rsidRDefault="008F1FB0" w:rsidP="00777948">
            <w:pPr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 xml:space="preserve">Наставник пита ученике </w:t>
            </w:r>
            <w:r w:rsidR="00CA7A6D" w:rsidRPr="00777948">
              <w:rPr>
                <w:rFonts w:ascii="Times New Roman" w:hAnsi="Times New Roman"/>
                <w:lang w:val="sr-Cyrl-RS" w:eastAsia="sr-Latn-RS"/>
              </w:rPr>
              <w:t>који организми припадају групи кичмењака.</w:t>
            </w:r>
            <w:r w:rsidR="00A17BDB" w:rsidRPr="00777948">
              <w:rPr>
                <w:rFonts w:ascii="Times New Roman" w:hAnsi="Times New Roman"/>
                <w:lang w:val="sr-Cyrl-RS" w:eastAsia="sr-Latn-RS"/>
              </w:rPr>
              <w:t xml:space="preserve"> Дели им радни лист (Прилог) који раде индивидуално. Када заврше наставник их позива да упореде своје одговоре са учеником до себе и прозива их да прочитају оно што су напасали. </w:t>
            </w:r>
          </w:p>
          <w:p w14:paraId="2F657699" w14:textId="74228BCB" w:rsidR="005B7A10" w:rsidRPr="00777948" w:rsidRDefault="00F605FA" w:rsidP="0077794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lang w:val="sr-Cyrl-RS" w:eastAsia="sr-Latn-RS"/>
              </w:rPr>
              <w:t>Завршни део ( 5</w:t>
            </w:r>
            <w:r w:rsidR="005B7A10" w:rsidRPr="00777948">
              <w:rPr>
                <w:rFonts w:ascii="Times New Roman" w:hAnsi="Times New Roman"/>
                <w:b/>
                <w:lang w:val="sr-Cyrl-RS" w:eastAsia="sr-Latn-RS"/>
              </w:rPr>
              <w:t xml:space="preserve"> минута ):</w:t>
            </w:r>
          </w:p>
          <w:p w14:paraId="52842557" w14:textId="1C213FF2" w:rsidR="005B7A10" w:rsidRPr="00777948" w:rsidRDefault="00F605FA" w:rsidP="00777948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color w:val="000000"/>
                <w:lang w:val="sr-Cyrl-RS" w:eastAsia="sr-Latn-CS"/>
              </w:rPr>
              <w:t>Наставник наглашава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значај размножавања за животиње и значај бриге за потомство.</w:t>
            </w:r>
            <w:r w:rsid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>Упућује их да</w:t>
            </w:r>
            <w:r w:rsidR="00777948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ако су у могућности</w:t>
            </w:r>
            <w:r w:rsidR="00777948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погледају домаћи филм „Свет који нестаје“</w:t>
            </w:r>
          </w:p>
        </w:tc>
      </w:tr>
      <w:tr w:rsidR="003E4687" w:rsidRPr="00777948" w14:paraId="5284256A" w14:textId="77777777" w:rsidTr="0077794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69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E4687" w:rsidRPr="00777948" w14:paraId="5284256F" w14:textId="77777777" w:rsidTr="00732E1C">
        <w:trPr>
          <w:trHeight w:val="10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4256D" w14:textId="2F8E28AC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CS" w:eastAsia="sr-Latn-CS"/>
              </w:rPr>
              <w:t>Проблеми к</w:t>
            </w:r>
            <w:r w:rsidR="0077434C" w:rsidRPr="00777948">
              <w:rPr>
                <w:rFonts w:ascii="Times New Roman" w:hAnsi="Times New Roman"/>
                <w:color w:val="000000"/>
                <w:lang w:val="sr-Cyrl-CS" w:eastAsia="sr-Latn-CS"/>
              </w:rPr>
              <w:t>оји су настали и како су решени:</w:t>
            </w:r>
          </w:p>
          <w:p w14:paraId="5284256E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E4687" w:rsidRPr="00777948" w14:paraId="52842571" w14:textId="77777777" w:rsidTr="00732E1C">
        <w:trPr>
          <w:trHeight w:val="112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0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4687" w:rsidRPr="00777948" w14:paraId="52842573" w14:textId="77777777" w:rsidTr="00732E1C">
        <w:trPr>
          <w:trHeight w:val="11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2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B478F89" w14:textId="77777777" w:rsidR="008F1FB0" w:rsidRPr="00591DC3" w:rsidRDefault="008F1FB0" w:rsidP="008F1FB0">
      <w:pPr>
        <w:rPr>
          <w:rFonts w:ascii="Times New Roman" w:hAnsi="Times New Roman"/>
          <w:lang w:val="sr-Cyrl-RS"/>
        </w:rPr>
      </w:pPr>
    </w:p>
    <w:p w14:paraId="66DACAFA" w14:textId="685526EF" w:rsidR="008F1FB0" w:rsidRPr="00732E1C" w:rsidRDefault="00A17BDB" w:rsidP="008F1FB0">
      <w:pPr>
        <w:rPr>
          <w:rFonts w:ascii="Times New Roman" w:hAnsi="Times New Roman"/>
          <w:lang w:val="sr-Cyrl-RS"/>
        </w:rPr>
      </w:pPr>
      <w:r w:rsidRPr="00732E1C">
        <w:rPr>
          <w:rFonts w:ascii="Times New Roman" w:hAnsi="Times New Roman"/>
          <w:lang w:val="sr-Cyrl-RS"/>
        </w:rPr>
        <w:t>ПРИЛОГ</w:t>
      </w:r>
    </w:p>
    <w:p w14:paraId="774E1FFD" w14:textId="77777777" w:rsidR="008F1FB0" w:rsidRPr="00732E1C" w:rsidRDefault="008F1FB0" w:rsidP="008F1FB0">
      <w:pPr>
        <w:rPr>
          <w:rFonts w:ascii="Times New Roman" w:hAnsi="Times New Roman"/>
          <w:lang w:val="sr-Cyrl-RS"/>
        </w:rPr>
      </w:pPr>
    </w:p>
    <w:p w14:paraId="1124AEC2" w14:textId="0B2E28EC" w:rsidR="008F1FB0" w:rsidRPr="00732E1C" w:rsidRDefault="008F1FB0" w:rsidP="008F1FB0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17BDB" w:rsidRPr="00732E1C" w14:paraId="01C14A38" w14:textId="77777777" w:rsidTr="00A17BDB">
        <w:tc>
          <w:tcPr>
            <w:tcW w:w="1596" w:type="dxa"/>
          </w:tcPr>
          <w:p w14:paraId="495BACC2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5CFF5CED" w14:textId="25C384E1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РИБЕ</w:t>
            </w:r>
          </w:p>
        </w:tc>
        <w:tc>
          <w:tcPr>
            <w:tcW w:w="1596" w:type="dxa"/>
          </w:tcPr>
          <w:p w14:paraId="4B9CD0C1" w14:textId="58CD6E59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ВОДОЗЕМЦИ</w:t>
            </w:r>
          </w:p>
        </w:tc>
        <w:tc>
          <w:tcPr>
            <w:tcW w:w="1596" w:type="dxa"/>
          </w:tcPr>
          <w:p w14:paraId="5A016217" w14:textId="5C0F388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ГМИЗАВЦИ</w:t>
            </w:r>
          </w:p>
        </w:tc>
        <w:tc>
          <w:tcPr>
            <w:tcW w:w="1596" w:type="dxa"/>
          </w:tcPr>
          <w:p w14:paraId="021CEE5E" w14:textId="4EF877F9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ПТИЦЕ</w:t>
            </w:r>
          </w:p>
        </w:tc>
        <w:tc>
          <w:tcPr>
            <w:tcW w:w="1596" w:type="dxa"/>
          </w:tcPr>
          <w:p w14:paraId="2AF12FBE" w14:textId="2D1F58A2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СИСАРИ</w:t>
            </w:r>
          </w:p>
        </w:tc>
      </w:tr>
      <w:tr w:rsidR="00A17BDB" w:rsidRPr="00732E1C" w14:paraId="5BE9309C" w14:textId="77777777" w:rsidTr="00A17BDB">
        <w:tc>
          <w:tcPr>
            <w:tcW w:w="1596" w:type="dxa"/>
          </w:tcPr>
          <w:p w14:paraId="65B6AF2D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Тип размножавања</w:t>
            </w:r>
          </w:p>
          <w:p w14:paraId="58AAF324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6F4907AE" w14:textId="26981C24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5FB88709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5215988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2B749A83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35860D8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087FC5C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03D98401" w14:textId="77777777" w:rsidTr="00A17BDB">
        <w:tc>
          <w:tcPr>
            <w:tcW w:w="1596" w:type="dxa"/>
          </w:tcPr>
          <w:p w14:paraId="313E7E47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Тип оплођења</w:t>
            </w:r>
          </w:p>
          <w:p w14:paraId="1BFAACB0" w14:textId="347C4A06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787DC4EE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  <w:p w14:paraId="0BF8E004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7ABF9182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223E2390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4E6FE30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CB25E16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1D06C5A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29390EF8" w14:textId="77777777" w:rsidTr="00A17BDB">
        <w:tc>
          <w:tcPr>
            <w:tcW w:w="1596" w:type="dxa"/>
          </w:tcPr>
          <w:p w14:paraId="1CF3F256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3E54FF9" w14:textId="77777777" w:rsidR="00A17BDB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Место развића ембриона</w:t>
            </w:r>
          </w:p>
          <w:p w14:paraId="4F39E517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C6B3441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7C07276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7B1670D4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6F36E2D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AA9BC88" w14:textId="026CC8A4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CB280A6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6FE58F1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6A6DA1C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A0A45BB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721DD71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5EC0A942" w14:textId="77777777" w:rsidTr="00A17BDB">
        <w:tc>
          <w:tcPr>
            <w:tcW w:w="1596" w:type="dxa"/>
          </w:tcPr>
          <w:p w14:paraId="63D6833F" w14:textId="77777777" w:rsidR="00A17BDB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Тип развића</w:t>
            </w:r>
          </w:p>
          <w:p w14:paraId="55A47C12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3775EBFE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9214F9E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1DF8463A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1EB3C86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0D000E8C" w14:textId="2259E564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563ACB27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28907D26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A1DD673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75B8C3BB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C39C17D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47677DE2" w14:textId="77777777" w:rsidTr="00A17BDB">
        <w:tc>
          <w:tcPr>
            <w:tcW w:w="1596" w:type="dxa"/>
          </w:tcPr>
          <w:p w14:paraId="2238AC89" w14:textId="77777777" w:rsidR="00A17BDB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Брига о младунцима</w:t>
            </w:r>
          </w:p>
          <w:p w14:paraId="733FD01E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7220129F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53774430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17FCAF8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3E9A444A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3F3AAD90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02A2271" w14:textId="6DC1EE71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0B781E3F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A2D1E85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FF8A0AB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0389D7C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6FE5DF5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04E48A87" w14:textId="77777777" w:rsidR="003E4687" w:rsidRPr="00732E1C" w:rsidRDefault="003E4687" w:rsidP="008F1FB0">
      <w:pPr>
        <w:rPr>
          <w:rFonts w:ascii="Times New Roman" w:hAnsi="Times New Roman"/>
          <w:lang w:val="sr-Cyrl-RS"/>
        </w:rPr>
      </w:pPr>
    </w:p>
    <w:sectPr w:rsidR="003E4687" w:rsidRPr="00732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25D6"/>
    <w:multiLevelType w:val="hybridMultilevel"/>
    <w:tmpl w:val="8E9A119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5632DD"/>
    <w:multiLevelType w:val="hybridMultilevel"/>
    <w:tmpl w:val="14F09E62"/>
    <w:lvl w:ilvl="0" w:tplc="26B8B578">
      <w:start w:val="1"/>
      <w:numFmt w:val="bullet"/>
      <w:lvlText w:val="-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1B0A0611"/>
    <w:multiLevelType w:val="hybridMultilevel"/>
    <w:tmpl w:val="926EF6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CB087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14148E"/>
    <w:multiLevelType w:val="hybridMultilevel"/>
    <w:tmpl w:val="6F72D93A"/>
    <w:lvl w:ilvl="0" w:tplc="C4D48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F2CFC"/>
    <w:multiLevelType w:val="hybridMultilevel"/>
    <w:tmpl w:val="DAE2C54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1656E"/>
    <w:multiLevelType w:val="hybridMultilevel"/>
    <w:tmpl w:val="0908B3D0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6333559"/>
    <w:multiLevelType w:val="multilevel"/>
    <w:tmpl w:val="AEB2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531FFF"/>
    <w:multiLevelType w:val="multilevel"/>
    <w:tmpl w:val="4078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2D36AD"/>
    <w:multiLevelType w:val="hybridMultilevel"/>
    <w:tmpl w:val="AF62B09C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237EE4"/>
    <w:multiLevelType w:val="hybridMultilevel"/>
    <w:tmpl w:val="6AA2380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687"/>
    <w:rsid w:val="000D0CBC"/>
    <w:rsid w:val="00116624"/>
    <w:rsid w:val="001C1475"/>
    <w:rsid w:val="001D02DC"/>
    <w:rsid w:val="002041E2"/>
    <w:rsid w:val="0034319A"/>
    <w:rsid w:val="003561F1"/>
    <w:rsid w:val="00380CFA"/>
    <w:rsid w:val="003E4687"/>
    <w:rsid w:val="0040551F"/>
    <w:rsid w:val="0045004A"/>
    <w:rsid w:val="004D5E11"/>
    <w:rsid w:val="004E63C8"/>
    <w:rsid w:val="00591DC3"/>
    <w:rsid w:val="00591F9B"/>
    <w:rsid w:val="005B7A10"/>
    <w:rsid w:val="005D205E"/>
    <w:rsid w:val="005F2DD5"/>
    <w:rsid w:val="00635259"/>
    <w:rsid w:val="006C2DEE"/>
    <w:rsid w:val="00700C6D"/>
    <w:rsid w:val="00732E1C"/>
    <w:rsid w:val="00761FBB"/>
    <w:rsid w:val="0077434C"/>
    <w:rsid w:val="00777948"/>
    <w:rsid w:val="007A24B3"/>
    <w:rsid w:val="007D3588"/>
    <w:rsid w:val="008451C2"/>
    <w:rsid w:val="008D04D5"/>
    <w:rsid w:val="008F1FB0"/>
    <w:rsid w:val="009127F4"/>
    <w:rsid w:val="00930213"/>
    <w:rsid w:val="00986CC2"/>
    <w:rsid w:val="00997C1B"/>
    <w:rsid w:val="00A07782"/>
    <w:rsid w:val="00A17BDB"/>
    <w:rsid w:val="00A728E0"/>
    <w:rsid w:val="00A90C16"/>
    <w:rsid w:val="00A95CF8"/>
    <w:rsid w:val="00B3370C"/>
    <w:rsid w:val="00B34EDD"/>
    <w:rsid w:val="00B71C5F"/>
    <w:rsid w:val="00C216BE"/>
    <w:rsid w:val="00C5351B"/>
    <w:rsid w:val="00C86D7E"/>
    <w:rsid w:val="00CA7A6D"/>
    <w:rsid w:val="00CD709D"/>
    <w:rsid w:val="00D36F05"/>
    <w:rsid w:val="00D64AC9"/>
    <w:rsid w:val="00E72E47"/>
    <w:rsid w:val="00EC2633"/>
    <w:rsid w:val="00EC5E5D"/>
    <w:rsid w:val="00EC7D62"/>
    <w:rsid w:val="00F22BB5"/>
    <w:rsid w:val="00F605FA"/>
    <w:rsid w:val="00F63C6A"/>
    <w:rsid w:val="00F67E49"/>
    <w:rsid w:val="00F8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42522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68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8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3561F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28E0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B7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A1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A10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2020-06-08T08:41:00Z</dcterms:created>
  <dcterms:modified xsi:type="dcterms:W3CDTF">2020-07-30T10:10:00Z</dcterms:modified>
</cp:coreProperties>
</file>