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8B7CDA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4F0F9BCD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8B7CDA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8B7CDA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8B7CD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31DD77AD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875AB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28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8B7CD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8B7CD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133A99D8" w:rsidR="00F745B2" w:rsidRPr="00E500FF" w:rsidRDefault="009736B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Грађа живих бића, исхрана и дисање</w:t>
            </w:r>
          </w:p>
        </w:tc>
      </w:tr>
      <w:tr w:rsidR="00F745B2" w14:paraId="727F62EC" w14:textId="77777777" w:rsidTr="008B7CD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03DE4A7F" w:rsidR="00F745B2" w:rsidRPr="00E500FF" w:rsidRDefault="00346330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систематизација</w:t>
            </w:r>
          </w:p>
        </w:tc>
      </w:tr>
      <w:tr w:rsidR="00F745B2" w14:paraId="727F62EF" w14:textId="77777777" w:rsidTr="008B7CDA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D58C8" w14:textId="33B5B987" w:rsidR="00AA77ED" w:rsidRDefault="0067161E" w:rsidP="00AA77ED">
            <w:pPr>
              <w:pStyle w:val="ListParagraph"/>
              <w:numPr>
                <w:ilvl w:val="0"/>
                <w:numId w:val="2"/>
              </w:numPr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="00AA77ED" w:rsidRPr="00FD12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истематизација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стечених знања</w:t>
            </w:r>
            <w:r w:rsidR="00A75D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грађи живих бића, </w:t>
            </w:r>
            <w:r w:rsidR="005F263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исхрани и </w:t>
            </w:r>
            <w:r w:rsidR="00AA77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дисању</w:t>
            </w:r>
          </w:p>
          <w:p w14:paraId="727F62EE" w14:textId="48E3E000" w:rsidR="00F745B2" w:rsidRPr="001A0E75" w:rsidRDefault="00AA77ED" w:rsidP="00AA77E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 ученика за проверу знања (тест)</w:t>
            </w:r>
          </w:p>
        </w:tc>
      </w:tr>
      <w:tr w:rsidR="00F745B2" w14:paraId="727F62F6" w14:textId="77777777" w:rsidTr="008B7CDA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27F62F5" w14:textId="7FEFB229" w:rsidR="00DA2CA6" w:rsidRPr="00AA77ED" w:rsidRDefault="00AA77ED" w:rsidP="00AA77E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D124F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="00A75DA5">
              <w:rPr>
                <w:rFonts w:ascii="Times New Roman" w:hAnsi="Times New Roman"/>
                <w:sz w:val="24"/>
                <w:szCs w:val="24"/>
                <w:lang w:val="sr-Cyrl-RS"/>
              </w:rPr>
              <w:t>бјасне и опишу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садржаје о грађи живих бића, </w:t>
            </w:r>
            <w:r w:rsidR="00A75DA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њиховој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исхрани и дисању</w:t>
            </w:r>
          </w:p>
        </w:tc>
      </w:tr>
      <w:tr w:rsidR="00F745B2" w14:paraId="727F62F9" w14:textId="77777777" w:rsidTr="008B7CD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084FC91F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28E1B35F" w:rsidR="00F745B2" w:rsidRDefault="00913F20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4B0207">
              <w:rPr>
                <w:rFonts w:ascii="Times New Roman" w:hAnsi="Times New Roman"/>
                <w:lang w:val="sr-Cyrl-RS" w:eastAsia="sr-Latn-CS"/>
              </w:rPr>
              <w:t>, рад у пару</w:t>
            </w:r>
            <w:r w:rsidR="00D640C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14:paraId="727F62FC" w14:textId="77777777" w:rsidTr="008B7CD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32A6E4F0" w:rsidR="00F745B2" w:rsidRDefault="00F745B2" w:rsidP="004B0207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4B0207">
              <w:rPr>
                <w:rFonts w:ascii="Times New Roman" w:hAnsi="Times New Roman"/>
                <w:lang w:val="sr-Cyrl-RS" w:eastAsia="sr-Latn-CS"/>
              </w:rPr>
              <w:t>р</w:t>
            </w:r>
            <w:r w:rsidR="00A75DA5">
              <w:rPr>
                <w:rFonts w:ascii="Times New Roman" w:hAnsi="Times New Roman"/>
                <w:lang w:val="sr-Cyrl-RS" w:eastAsia="sr-Latn-CS"/>
              </w:rPr>
              <w:t>а</w:t>
            </w:r>
            <w:r w:rsidR="004B0207">
              <w:rPr>
                <w:rFonts w:ascii="Times New Roman" w:hAnsi="Times New Roman"/>
                <w:lang w:val="sr-Cyrl-RS" w:eastAsia="sr-Latn-CS"/>
              </w:rPr>
              <w:t>д на тексту, решавање проблема</w:t>
            </w:r>
          </w:p>
        </w:tc>
      </w:tr>
      <w:tr w:rsidR="00F745B2" w14:paraId="727F62FF" w14:textId="77777777" w:rsidTr="008B7CD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71F09D98" w:rsidR="00F745B2" w:rsidRPr="009652CB" w:rsidRDefault="00DA2CA6" w:rsidP="006D5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AA77ED">
              <w:rPr>
                <w:rFonts w:ascii="Times New Roman" w:hAnsi="Times New Roman"/>
                <w:lang w:val="sr-Cyrl-RS" w:eastAsia="sr-Latn-CS"/>
              </w:rPr>
              <w:t>, радни листићи</w:t>
            </w:r>
            <w:r w:rsidR="00327E66">
              <w:rPr>
                <w:rFonts w:ascii="Times New Roman" w:hAnsi="Times New Roman"/>
                <w:lang w:val="sr-Cyrl-RS" w:eastAsia="sr-Latn-CS"/>
              </w:rPr>
              <w:t xml:space="preserve">  - прилози</w:t>
            </w:r>
          </w:p>
        </w:tc>
      </w:tr>
      <w:tr w:rsidR="00F745B2" w14:paraId="727F6302" w14:textId="77777777" w:rsidTr="008B7CD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2C248352" w:rsidR="00F745B2" w:rsidRDefault="00F745B2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B0207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комуникација</w:t>
            </w:r>
          </w:p>
        </w:tc>
      </w:tr>
      <w:tr w:rsidR="00F745B2" w14:paraId="727F6304" w14:textId="77777777" w:rsidTr="008B7CD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8B7CD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6305" w14:textId="72E42ED2" w:rsidR="00F745B2" w:rsidRPr="008B7CDA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1BEEA81D" w14:textId="67574C34" w:rsidR="00AA77ED" w:rsidRPr="008B7CDA" w:rsidRDefault="00AA77ED" w:rsidP="00AA77ED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B7CD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8B7CDA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477FD" w:rsidRPr="008B7CDA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2</w:t>
            </w:r>
            <w:r w:rsidRPr="008B7CDA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) </w:t>
            </w:r>
            <w:r w:rsidRPr="008B7CD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DB41882" w14:textId="56C18849" w:rsidR="00AA77ED" w:rsidRPr="008B7CDA" w:rsidRDefault="00AA77ED" w:rsidP="0058218E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color w:val="000000"/>
                <w:lang w:eastAsia="sr-Latn-CS"/>
              </w:rPr>
            </w:pPr>
            <w:r w:rsidRPr="008B7CDA">
              <w:rPr>
                <w:rFonts w:ascii="Times New Roman" w:hAnsi="Times New Roman"/>
                <w:color w:val="000000"/>
                <w:lang w:val="sr-Cyrl-RS" w:eastAsia="sr-Latn-CS"/>
              </w:rPr>
              <w:t>Наставник саопштава ученицима да ће се на часу утврђивати и систематизовати  стечено знање о грађи живих бића</w:t>
            </w:r>
            <w:r w:rsidR="00327E66" w:rsidRPr="008B7CDA">
              <w:rPr>
                <w:rFonts w:ascii="Times New Roman" w:hAnsi="Times New Roman"/>
                <w:color w:val="000000"/>
                <w:lang w:val="sr-Cyrl-RS" w:eastAsia="sr-Latn-CS"/>
              </w:rPr>
              <w:t>, начину живота</w:t>
            </w:r>
            <w:r w:rsidRPr="008B7CDA">
              <w:rPr>
                <w:rFonts w:ascii="Times New Roman" w:hAnsi="Times New Roman"/>
                <w:color w:val="000000"/>
                <w:lang w:val="sr-Cyrl-RS" w:eastAsia="sr-Latn-CS"/>
              </w:rPr>
              <w:t>, исхрани и дисању</w:t>
            </w:r>
            <w:r w:rsidR="00327E66" w:rsidRPr="008B7CDA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живих бића</w:t>
            </w:r>
            <w:r w:rsidR="00563ADD" w:rsidRPr="008B7CDA">
              <w:rPr>
                <w:rFonts w:ascii="Times New Roman" w:hAnsi="Times New Roman"/>
                <w:color w:val="000000"/>
                <w:lang w:val="sr-Cyrl-RS" w:eastAsia="sr-Latn-CS"/>
              </w:rPr>
              <w:t>, а у циљу припреме за тест.</w:t>
            </w:r>
          </w:p>
          <w:p w14:paraId="711D0100" w14:textId="77777777" w:rsidR="00AA77ED" w:rsidRPr="008B7CDA" w:rsidRDefault="00AA77ED" w:rsidP="00AA77ED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B7CD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(40 минута) :</w:t>
            </w:r>
          </w:p>
          <w:p w14:paraId="2A5F4021" w14:textId="5E8AA58B" w:rsidR="000F0DBE" w:rsidRPr="008B7CDA" w:rsidRDefault="000F0DBE" w:rsidP="000F0DBE">
            <w:pPr>
              <w:rPr>
                <w:rFonts w:ascii="Times New Roman" w:hAnsi="Times New Roman"/>
                <w:lang w:val="sr-Cyrl-RS"/>
              </w:rPr>
            </w:pPr>
          </w:p>
          <w:p w14:paraId="19CFF38F" w14:textId="599636B4" w:rsidR="003C2B24" w:rsidRPr="008B7CDA" w:rsidRDefault="006A1FBA" w:rsidP="0058218E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</w:rPr>
            </w:pPr>
            <w:r w:rsidRPr="008B7CDA">
              <w:rPr>
                <w:rFonts w:ascii="Times New Roman" w:hAnsi="Times New Roman"/>
                <w:lang w:val="sr-Cyrl-RS"/>
              </w:rPr>
              <w:t>Наставник</w:t>
            </w:r>
            <w:r w:rsidR="00A75DA5" w:rsidRPr="008B7CDA">
              <w:rPr>
                <w:rFonts w:ascii="Times New Roman" w:hAnsi="Times New Roman"/>
                <w:lang w:val="sr-Cyrl-RS"/>
              </w:rPr>
              <w:t xml:space="preserve"> понавља градиво о прокариотској и еукариотској ћелији. Питања</w:t>
            </w:r>
            <w:r w:rsidR="00563ADD" w:rsidRPr="008B7CDA">
              <w:rPr>
                <w:rFonts w:ascii="Times New Roman" w:hAnsi="Times New Roman"/>
                <w:lang w:val="sr-Cyrl-RS"/>
              </w:rPr>
              <w:t xml:space="preserve"> </w:t>
            </w:r>
            <w:r w:rsidR="00A75DA5" w:rsidRPr="008B7CDA">
              <w:rPr>
                <w:rFonts w:ascii="Times New Roman" w:hAnsi="Times New Roman"/>
                <w:lang w:val="sr-Cyrl-RS"/>
              </w:rPr>
              <w:t>која може поставити:</w:t>
            </w:r>
          </w:p>
          <w:p w14:paraId="0022A3A1" w14:textId="77777777" w:rsidR="00A75DA5" w:rsidRPr="008B7CDA" w:rsidRDefault="00A75DA5" w:rsidP="00A75DA5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</w:rPr>
            </w:pPr>
            <w:r w:rsidRPr="008B7CDA">
              <w:rPr>
                <w:rFonts w:ascii="Times New Roman" w:hAnsi="Times New Roman"/>
                <w:lang w:val="sr-Cyrl-RS"/>
              </w:rPr>
              <w:t>Шта је ћелија?</w:t>
            </w:r>
          </w:p>
          <w:p w14:paraId="62B2952E" w14:textId="77777777" w:rsidR="00A75DA5" w:rsidRPr="008B7CDA" w:rsidRDefault="00A75DA5" w:rsidP="00A75DA5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</w:rPr>
            </w:pPr>
            <w:r w:rsidRPr="008B7CDA">
              <w:rPr>
                <w:rFonts w:ascii="Times New Roman" w:hAnsi="Times New Roman"/>
                <w:lang w:val="sr-Cyrl-RS"/>
              </w:rPr>
              <w:t>Наведите основну грађу ћелије?</w:t>
            </w:r>
          </w:p>
          <w:p w14:paraId="63719699" w14:textId="0C09231D" w:rsidR="00A75DA5" w:rsidRPr="008B7CDA" w:rsidRDefault="00A75DA5" w:rsidP="00A75DA5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</w:rPr>
            </w:pPr>
            <w:r w:rsidRPr="008B7CDA">
              <w:rPr>
                <w:rFonts w:ascii="Times New Roman" w:hAnsi="Times New Roman"/>
                <w:lang w:val="sr-Cyrl-RS"/>
              </w:rPr>
              <w:t xml:space="preserve">Која је разлика између прокариотске и еукариотске ћелије? </w:t>
            </w:r>
          </w:p>
          <w:p w14:paraId="5594B5E6" w14:textId="07B57E5E" w:rsidR="00A75DA5" w:rsidRPr="008B7CDA" w:rsidRDefault="00A75DA5" w:rsidP="00A75DA5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</w:rPr>
            </w:pPr>
            <w:r w:rsidRPr="008B7CDA">
              <w:rPr>
                <w:rFonts w:ascii="Times New Roman" w:hAnsi="Times New Roman"/>
                <w:lang w:val="sr-Cyrl-RS"/>
              </w:rPr>
              <w:t>Наведите представнике прокариотских и еукариотких организама.</w:t>
            </w:r>
          </w:p>
          <w:p w14:paraId="11C319B8" w14:textId="7D6AADBA" w:rsidR="00A75DA5" w:rsidRPr="00864223" w:rsidRDefault="006A1FBA" w:rsidP="00864223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8B7CDA">
              <w:rPr>
                <w:rFonts w:ascii="Times New Roman" w:hAnsi="Times New Roman"/>
                <w:lang w:val="sr-Cyrl-RS"/>
              </w:rPr>
              <w:t>Наставник пита ученике како смо, на основу броја ћелија под</w:t>
            </w:r>
            <w:r w:rsidR="005477FD" w:rsidRPr="008B7CDA">
              <w:rPr>
                <w:rFonts w:ascii="Times New Roman" w:hAnsi="Times New Roman"/>
                <w:lang w:val="sr-Cyrl-RS"/>
              </w:rPr>
              <w:t>елили жива бића</w:t>
            </w:r>
            <w:r w:rsidR="00864223">
              <w:rPr>
                <w:rFonts w:ascii="Times New Roman" w:hAnsi="Times New Roman"/>
                <w:lang w:val="sr-Cyrl-RS"/>
              </w:rPr>
              <w:t xml:space="preserve"> и </w:t>
            </w:r>
            <w:r w:rsidR="00A75DA5" w:rsidRPr="00864223">
              <w:rPr>
                <w:rFonts w:ascii="Times New Roman" w:hAnsi="Times New Roman"/>
                <w:lang w:val="sr-Cyrl-RS"/>
              </w:rPr>
              <w:t>понавља градиво о колонијалним организмима. Питања која може поставити:</w:t>
            </w:r>
          </w:p>
          <w:p w14:paraId="1B77051E" w14:textId="58EA675C" w:rsidR="005136B8" w:rsidRPr="008B7CDA" w:rsidRDefault="00A75DA5" w:rsidP="00A75DA5">
            <w:pPr>
              <w:pStyle w:val="ListParagraph"/>
              <w:numPr>
                <w:ilvl w:val="0"/>
                <w:numId w:val="26"/>
              </w:numPr>
              <w:spacing w:after="0"/>
              <w:jc w:val="both"/>
              <w:rPr>
                <w:rFonts w:ascii="Times New Roman" w:hAnsi="Times New Roman"/>
                <w:lang w:val="sr-Cyrl-RS"/>
              </w:rPr>
            </w:pPr>
            <w:r w:rsidRPr="008B7CDA">
              <w:rPr>
                <w:rFonts w:ascii="Times New Roman" w:hAnsi="Times New Roman"/>
                <w:lang w:val="sr-Cyrl-RS"/>
              </w:rPr>
              <w:t>К</w:t>
            </w:r>
            <w:r w:rsidR="006A1FBA" w:rsidRPr="008B7CDA">
              <w:rPr>
                <w:rFonts w:ascii="Times New Roman" w:hAnsi="Times New Roman"/>
                <w:lang w:val="sr-Cyrl-RS"/>
              </w:rPr>
              <w:t>акви су то колониј</w:t>
            </w:r>
            <w:r w:rsidR="005477FD" w:rsidRPr="008B7CDA">
              <w:rPr>
                <w:rFonts w:ascii="Times New Roman" w:hAnsi="Times New Roman"/>
                <w:lang w:val="sr-Cyrl-RS"/>
              </w:rPr>
              <w:t>а</w:t>
            </w:r>
            <w:r w:rsidR="006A1FBA" w:rsidRPr="008B7CDA">
              <w:rPr>
                <w:rFonts w:ascii="Times New Roman" w:hAnsi="Times New Roman"/>
                <w:lang w:val="sr-Cyrl-RS"/>
              </w:rPr>
              <w:t>лни организми</w:t>
            </w:r>
            <w:r w:rsidR="005477FD" w:rsidRPr="008B7CDA">
              <w:rPr>
                <w:rFonts w:ascii="Times New Roman" w:hAnsi="Times New Roman"/>
                <w:lang w:val="sr-Cyrl-RS"/>
              </w:rPr>
              <w:t xml:space="preserve">и </w:t>
            </w:r>
            <w:r w:rsidR="00327E66" w:rsidRPr="008B7CDA">
              <w:rPr>
                <w:rFonts w:ascii="Times New Roman" w:hAnsi="Times New Roman"/>
                <w:lang w:val="sr-Cyrl-RS"/>
              </w:rPr>
              <w:t xml:space="preserve"> и </w:t>
            </w:r>
            <w:r w:rsidR="005477FD" w:rsidRPr="008B7CDA">
              <w:rPr>
                <w:rFonts w:ascii="Times New Roman" w:hAnsi="Times New Roman"/>
                <w:lang w:val="sr-Cyrl-RS"/>
              </w:rPr>
              <w:t>како настају</w:t>
            </w:r>
            <w:r w:rsidRPr="008B7CDA">
              <w:rPr>
                <w:rFonts w:ascii="Times New Roman" w:hAnsi="Times New Roman"/>
                <w:lang w:val="sr-Cyrl-RS"/>
              </w:rPr>
              <w:t>?</w:t>
            </w:r>
            <w:r w:rsidR="006A1FBA" w:rsidRPr="008B7CDA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338C1202" w14:textId="77777777" w:rsidR="00A75DA5" w:rsidRPr="008B7CDA" w:rsidRDefault="00A75DA5" w:rsidP="00A75DA5">
            <w:pPr>
              <w:pStyle w:val="ListParagraph"/>
              <w:numPr>
                <w:ilvl w:val="0"/>
                <w:numId w:val="26"/>
              </w:numPr>
              <w:spacing w:after="0"/>
              <w:jc w:val="both"/>
              <w:rPr>
                <w:rFonts w:ascii="Times New Roman" w:hAnsi="Times New Roman"/>
                <w:lang w:val="sr-Cyrl-RS"/>
              </w:rPr>
            </w:pPr>
            <w:r w:rsidRPr="008B7CDA">
              <w:rPr>
                <w:rFonts w:ascii="Times New Roman" w:hAnsi="Times New Roman"/>
                <w:lang w:val="sr-Cyrl-RS"/>
              </w:rPr>
              <w:t>Опишите један колонијални организам.</w:t>
            </w:r>
          </w:p>
          <w:p w14:paraId="074F5A14" w14:textId="0A3F595B" w:rsidR="008D4508" w:rsidRPr="008B7CDA" w:rsidRDefault="008D4508" w:rsidP="00A75DA5">
            <w:pPr>
              <w:pStyle w:val="ListParagraph"/>
              <w:numPr>
                <w:ilvl w:val="0"/>
                <w:numId w:val="26"/>
              </w:numPr>
              <w:spacing w:after="0"/>
              <w:jc w:val="both"/>
              <w:rPr>
                <w:rFonts w:ascii="Times New Roman" w:hAnsi="Times New Roman"/>
                <w:lang w:val="sr-Cyrl-RS"/>
              </w:rPr>
            </w:pPr>
            <w:r w:rsidRPr="008B7CDA">
              <w:rPr>
                <w:rFonts w:ascii="Times New Roman" w:hAnsi="Times New Roman"/>
                <w:lang w:val="sr-Cyrl-RS"/>
              </w:rPr>
              <w:t>Која је разлика између колонијалних и вишећелијких организама?</w:t>
            </w:r>
          </w:p>
          <w:p w14:paraId="1F9BAB8C" w14:textId="4D2E850C" w:rsidR="00A75DA5" w:rsidRPr="008B7CDA" w:rsidRDefault="00A75DA5" w:rsidP="00A75DA5">
            <w:pPr>
              <w:pStyle w:val="ListParagraph"/>
              <w:numPr>
                <w:ilvl w:val="0"/>
                <w:numId w:val="26"/>
              </w:numPr>
              <w:spacing w:after="0"/>
              <w:jc w:val="both"/>
              <w:rPr>
                <w:rFonts w:ascii="Times New Roman" w:hAnsi="Times New Roman"/>
                <w:lang w:val="sr-Cyrl-RS"/>
              </w:rPr>
            </w:pPr>
            <w:r w:rsidRPr="008B7CDA">
              <w:rPr>
                <w:rFonts w:ascii="Times New Roman" w:hAnsi="Times New Roman"/>
                <w:lang w:val="sr-Cyrl-RS"/>
              </w:rPr>
              <w:lastRenderedPageBreak/>
              <w:t>Због чега су еволутивном смислу значајни колонијални организми?</w:t>
            </w:r>
          </w:p>
          <w:p w14:paraId="33518D10" w14:textId="13479F20" w:rsidR="005F4ACA" w:rsidRPr="008B7CDA" w:rsidRDefault="005F4ACA" w:rsidP="008D4508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</w:p>
          <w:p w14:paraId="5A9D7461" w14:textId="0CE22D94" w:rsidR="005F4ACA" w:rsidRPr="00864223" w:rsidRDefault="006A1FBA" w:rsidP="0086422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8B7CDA">
              <w:rPr>
                <w:rFonts w:ascii="Times New Roman" w:hAnsi="Times New Roman"/>
                <w:lang w:val="sr-Cyrl-RS"/>
              </w:rPr>
              <w:t xml:space="preserve">Наставник ученицима дели </w:t>
            </w:r>
            <w:r w:rsidR="008B7CDA">
              <w:rPr>
                <w:rFonts w:ascii="Times New Roman" w:hAnsi="Times New Roman"/>
                <w:bCs/>
                <w:lang w:val="sr-Cyrl-RS"/>
              </w:rPr>
              <w:t>р</w:t>
            </w:r>
            <w:r w:rsidR="004B0207" w:rsidRPr="008B7CDA">
              <w:rPr>
                <w:rFonts w:ascii="Times New Roman" w:hAnsi="Times New Roman"/>
                <w:bCs/>
                <w:lang w:val="sr-Cyrl-RS"/>
              </w:rPr>
              <w:t>адни лист</w:t>
            </w:r>
            <w:r w:rsidRPr="008B7CDA">
              <w:rPr>
                <w:rFonts w:ascii="Times New Roman" w:hAnsi="Times New Roman"/>
                <w:bCs/>
                <w:lang w:val="sr-Cyrl-RS"/>
              </w:rPr>
              <w:t xml:space="preserve"> 1</w:t>
            </w:r>
            <w:r w:rsidR="00864223">
              <w:rPr>
                <w:rFonts w:ascii="Times New Roman" w:hAnsi="Times New Roman"/>
                <w:bCs/>
                <w:lang w:val="sr-Cyrl-RS"/>
              </w:rPr>
              <w:t xml:space="preserve">. </w:t>
            </w:r>
            <w:r w:rsidR="004B0207" w:rsidRPr="00864223">
              <w:rPr>
                <w:rFonts w:ascii="Times New Roman" w:hAnsi="Times New Roman"/>
                <w:lang w:val="sr-Cyrl-RS"/>
              </w:rPr>
              <w:t xml:space="preserve">Ученици решавају задатке у пару и индивидуално попуњавају радни листић. </w:t>
            </w:r>
            <w:r w:rsidR="00466437" w:rsidRPr="00864223">
              <w:rPr>
                <w:rFonts w:ascii="Times New Roman" w:hAnsi="Times New Roman"/>
                <w:lang w:val="sr-Cyrl-RS"/>
              </w:rPr>
              <w:t>Наставник фронтално проверава.</w:t>
            </w:r>
            <w:r w:rsidR="008B7CDA" w:rsidRPr="00864223">
              <w:rPr>
                <w:rFonts w:ascii="Times New Roman" w:hAnsi="Times New Roman"/>
                <w:lang w:val="sr-Cyrl-RS"/>
              </w:rPr>
              <w:t xml:space="preserve"> </w:t>
            </w:r>
            <w:r w:rsidR="005136B8" w:rsidRPr="00864223">
              <w:rPr>
                <w:rFonts w:ascii="Times New Roman" w:hAnsi="Times New Roman"/>
                <w:lang w:val="sr-Cyrl-RS"/>
              </w:rPr>
              <w:t xml:space="preserve">Ученици лепе </w:t>
            </w:r>
            <w:r w:rsidR="00864223">
              <w:rPr>
                <w:rFonts w:ascii="Times New Roman" w:hAnsi="Times New Roman"/>
                <w:lang w:val="sr-Cyrl-RS"/>
              </w:rPr>
              <w:t xml:space="preserve">попуњен </w:t>
            </w:r>
            <w:r w:rsidR="008B7CDA" w:rsidRPr="00864223">
              <w:rPr>
                <w:rFonts w:ascii="Times New Roman" w:hAnsi="Times New Roman"/>
                <w:bCs/>
                <w:lang w:val="sr-Cyrl-RS"/>
              </w:rPr>
              <w:t>р</w:t>
            </w:r>
            <w:r w:rsidR="004B0207" w:rsidRPr="00864223">
              <w:rPr>
                <w:rFonts w:ascii="Times New Roman" w:hAnsi="Times New Roman"/>
                <w:bCs/>
                <w:lang w:val="sr-Cyrl-RS"/>
              </w:rPr>
              <w:t>адни лист</w:t>
            </w:r>
            <w:r w:rsidR="005136B8" w:rsidRPr="00864223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5136B8" w:rsidRPr="00864223">
              <w:rPr>
                <w:rFonts w:ascii="Times New Roman" w:hAnsi="Times New Roman"/>
                <w:lang w:val="sr-Cyrl-RS"/>
              </w:rPr>
              <w:t>у свеску.</w:t>
            </w:r>
          </w:p>
          <w:p w14:paraId="1C36174B" w14:textId="73DB62E4" w:rsidR="00E250A7" w:rsidRPr="008B7CDA" w:rsidRDefault="004B0207" w:rsidP="008B7CDA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8B7CDA">
              <w:rPr>
                <w:rFonts w:ascii="Times New Roman" w:hAnsi="Times New Roman"/>
                <w:lang w:val="sr-Cyrl-RS"/>
              </w:rPr>
              <w:t xml:space="preserve">Ученици решавају задатке </w:t>
            </w:r>
            <w:r w:rsidR="00864223">
              <w:rPr>
                <w:rFonts w:ascii="Times New Roman" w:hAnsi="Times New Roman"/>
                <w:lang w:val="sr-Cyrl-RS"/>
              </w:rPr>
              <w:t xml:space="preserve">из радног листа 2. </w:t>
            </w:r>
            <w:r w:rsidR="001006A0" w:rsidRPr="008B7CDA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Наставник проверу ради фронтално. </w:t>
            </w:r>
            <w:r w:rsidR="00DE675B" w:rsidRPr="008B7CDA">
              <w:rPr>
                <w:rFonts w:ascii="Times New Roman" w:hAnsi="Times New Roman"/>
                <w:lang w:val="sr-Cyrl-RS"/>
              </w:rPr>
              <w:t xml:space="preserve">Ученици </w:t>
            </w:r>
            <w:r w:rsidR="008B7CDA" w:rsidRPr="008B7CDA">
              <w:rPr>
                <w:rFonts w:ascii="Times New Roman" w:hAnsi="Times New Roman"/>
                <w:bCs/>
                <w:lang w:val="sr-Cyrl-RS"/>
              </w:rPr>
              <w:t>р</w:t>
            </w:r>
            <w:r w:rsidR="00DE675B" w:rsidRPr="008B7CDA">
              <w:rPr>
                <w:rFonts w:ascii="Times New Roman" w:hAnsi="Times New Roman"/>
                <w:bCs/>
                <w:lang w:val="sr-Cyrl-RS"/>
              </w:rPr>
              <w:t>адни лист 2</w:t>
            </w:r>
            <w:r w:rsidR="00DE675B" w:rsidRPr="008B7CDA">
              <w:rPr>
                <w:rFonts w:ascii="Times New Roman" w:hAnsi="Times New Roman"/>
                <w:lang w:val="sr-Cyrl-RS"/>
              </w:rPr>
              <w:t xml:space="preserve"> лепе у свес</w:t>
            </w:r>
            <w:r w:rsidR="008B7CDA">
              <w:rPr>
                <w:rFonts w:ascii="Times New Roman" w:hAnsi="Times New Roman"/>
                <w:lang w:val="sr-Cyrl-RS"/>
              </w:rPr>
              <w:t>ку</w:t>
            </w:r>
            <w:r w:rsidR="00DE675B" w:rsidRPr="008B7CDA">
              <w:rPr>
                <w:rFonts w:ascii="Times New Roman" w:hAnsi="Times New Roman"/>
                <w:lang w:val="sr-Cyrl-RS"/>
              </w:rPr>
              <w:t>.</w:t>
            </w:r>
          </w:p>
          <w:p w14:paraId="4B3F2546" w14:textId="426DAA82" w:rsidR="008D4508" w:rsidRPr="008B7CDA" w:rsidRDefault="008C55BF" w:rsidP="008C55BF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</w:rPr>
            </w:pPr>
            <w:r w:rsidRPr="008B7CDA">
              <w:rPr>
                <w:rFonts w:ascii="Times New Roman" w:hAnsi="Times New Roman"/>
                <w:lang w:val="sr-Cyrl-RS"/>
              </w:rPr>
              <w:t xml:space="preserve">Наствник </w:t>
            </w:r>
            <w:r w:rsidR="008D4508" w:rsidRPr="008B7CDA">
              <w:rPr>
                <w:rFonts w:ascii="Times New Roman" w:hAnsi="Times New Roman"/>
                <w:lang w:val="sr-Cyrl-RS"/>
              </w:rPr>
              <w:t>понавља како се ћелије удружују у вишећелиј</w:t>
            </w:r>
            <w:r w:rsidR="00864223">
              <w:rPr>
                <w:rFonts w:ascii="Times New Roman" w:hAnsi="Times New Roman"/>
                <w:lang w:val="sr-Cyrl-RS"/>
              </w:rPr>
              <w:t>с</w:t>
            </w:r>
            <w:r w:rsidR="008D4508" w:rsidRPr="008B7CDA">
              <w:rPr>
                <w:rFonts w:ascii="Times New Roman" w:hAnsi="Times New Roman"/>
                <w:lang w:val="sr-Cyrl-RS"/>
              </w:rPr>
              <w:t>ком организму</w:t>
            </w:r>
            <w:r w:rsidR="008B7CDA">
              <w:rPr>
                <w:rFonts w:ascii="Times New Roman" w:hAnsi="Times New Roman"/>
                <w:lang w:val="sr-Cyrl-RS"/>
              </w:rPr>
              <w:t>, постављајући питања</w:t>
            </w:r>
            <w:r w:rsidR="008D4508" w:rsidRPr="008B7CDA">
              <w:rPr>
                <w:rFonts w:ascii="Times New Roman" w:hAnsi="Times New Roman"/>
                <w:lang w:val="sr-Cyrl-RS"/>
              </w:rPr>
              <w:t xml:space="preserve">: </w:t>
            </w:r>
          </w:p>
          <w:p w14:paraId="4800976E" w14:textId="66CF0772" w:rsidR="008C55BF" w:rsidRPr="008B7CDA" w:rsidRDefault="007E3EDC" w:rsidP="008D4508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</w:rPr>
            </w:pPr>
            <w:r w:rsidRPr="008B7CDA">
              <w:rPr>
                <w:rFonts w:ascii="Times New Roman" w:hAnsi="Times New Roman"/>
                <w:color w:val="000000"/>
                <w:lang w:val="sr-Cyrl-RS"/>
              </w:rPr>
              <w:t>Из чега се састоји о</w:t>
            </w:r>
            <w:r w:rsidR="008C55BF" w:rsidRPr="008B7CDA">
              <w:rPr>
                <w:rFonts w:ascii="Times New Roman" w:hAnsi="Times New Roman"/>
                <w:color w:val="000000"/>
              </w:rPr>
              <w:t>рганизам</w:t>
            </w:r>
            <w:r w:rsidRPr="008B7CDA">
              <w:rPr>
                <w:rFonts w:ascii="Times New Roman" w:hAnsi="Times New Roman"/>
                <w:color w:val="000000"/>
                <w:lang w:val="sr-Cyrl-RS"/>
              </w:rPr>
              <w:t xml:space="preserve"> вишећелиј</w:t>
            </w:r>
            <w:r w:rsidR="008D4508" w:rsidRPr="008B7CDA">
              <w:rPr>
                <w:rFonts w:ascii="Times New Roman" w:hAnsi="Times New Roman"/>
                <w:color w:val="000000"/>
                <w:lang w:val="sr-Cyrl-RS"/>
              </w:rPr>
              <w:t>с</w:t>
            </w:r>
            <w:r w:rsidRPr="008B7CDA">
              <w:rPr>
                <w:rFonts w:ascii="Times New Roman" w:hAnsi="Times New Roman"/>
                <w:color w:val="000000"/>
                <w:lang w:val="sr-Cyrl-RS"/>
              </w:rPr>
              <w:t>ких животиња и човека</w:t>
            </w:r>
            <w:r w:rsidR="008C55BF" w:rsidRPr="008B7CDA">
              <w:rPr>
                <w:rFonts w:ascii="Times New Roman" w:hAnsi="Times New Roman"/>
                <w:color w:val="000000"/>
              </w:rPr>
              <w:t xml:space="preserve">? </w:t>
            </w:r>
          </w:p>
          <w:p w14:paraId="59BE24E3" w14:textId="4014CD9D" w:rsidR="008C55BF" w:rsidRPr="008B7CDA" w:rsidRDefault="008C55BF" w:rsidP="008D4508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</w:rPr>
            </w:pPr>
            <w:r w:rsidRPr="008B7CDA">
              <w:rPr>
                <w:rFonts w:ascii="Times New Roman" w:hAnsi="Times New Roman"/>
                <w:color w:val="000000"/>
              </w:rPr>
              <w:t xml:space="preserve">Од чега је састављен систем органа? </w:t>
            </w:r>
          </w:p>
          <w:p w14:paraId="6E99EEB4" w14:textId="0CC9407F" w:rsidR="008C55BF" w:rsidRPr="008B7CDA" w:rsidRDefault="008C55BF" w:rsidP="008D4508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</w:rPr>
            </w:pPr>
            <w:r w:rsidRPr="008B7CDA">
              <w:rPr>
                <w:rFonts w:ascii="Times New Roman" w:hAnsi="Times New Roman"/>
                <w:color w:val="000000"/>
              </w:rPr>
              <w:t xml:space="preserve">Од чега су састваљени  органи? </w:t>
            </w:r>
          </w:p>
          <w:p w14:paraId="22677238" w14:textId="1532CA71" w:rsidR="008C55BF" w:rsidRPr="008B7CDA" w:rsidRDefault="008C55BF" w:rsidP="008D4508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</w:rPr>
            </w:pPr>
            <w:r w:rsidRPr="008B7CDA">
              <w:rPr>
                <w:rFonts w:ascii="Times New Roman" w:hAnsi="Times New Roman"/>
                <w:color w:val="000000"/>
              </w:rPr>
              <w:t xml:space="preserve">Шта образује  ткива? </w:t>
            </w:r>
          </w:p>
          <w:p w14:paraId="424863DA" w14:textId="027D7EA7" w:rsidR="008C55BF" w:rsidRPr="008B7CDA" w:rsidRDefault="008C55BF" w:rsidP="008C55BF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8B7CDA">
              <w:rPr>
                <w:rFonts w:ascii="Times New Roman" w:hAnsi="Times New Roman"/>
                <w:color w:val="000000"/>
              </w:rPr>
              <w:t xml:space="preserve">Од чега </w:t>
            </w:r>
            <w:r w:rsidR="008D4508" w:rsidRPr="008B7CDA">
              <w:rPr>
                <w:rFonts w:ascii="Times New Roman" w:hAnsi="Times New Roman"/>
                <w:color w:val="000000"/>
              </w:rPr>
              <w:t xml:space="preserve">је саграђен сваки </w:t>
            </w:r>
            <w:r w:rsidR="008D4508" w:rsidRPr="008B7CDA">
              <w:rPr>
                <w:rFonts w:ascii="Times New Roman" w:hAnsi="Times New Roman"/>
                <w:color w:val="000000"/>
                <w:lang w:val="sr-Cyrl-RS"/>
              </w:rPr>
              <w:t>вишећелијки организам</w:t>
            </w:r>
            <w:r w:rsidRPr="008B7CDA">
              <w:rPr>
                <w:rFonts w:ascii="Times New Roman" w:hAnsi="Times New Roman"/>
                <w:color w:val="000000"/>
              </w:rPr>
              <w:t xml:space="preserve">? </w:t>
            </w:r>
          </w:p>
          <w:p w14:paraId="25CA3AA1" w14:textId="77777777" w:rsidR="008D4508" w:rsidRPr="008B7CDA" w:rsidRDefault="008D4508" w:rsidP="008D450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6FED50CB" w14:textId="249C99ED" w:rsidR="00DE675B" w:rsidRPr="00864223" w:rsidRDefault="008C55BF" w:rsidP="00077930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/>
                <w:bCs/>
                <w:iCs/>
                <w:lang w:val="sr-Cyrl-RS"/>
              </w:rPr>
            </w:pPr>
            <w:r w:rsidRPr="00864223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864223">
              <w:rPr>
                <w:rFonts w:ascii="Times New Roman" w:hAnsi="Times New Roman"/>
                <w:lang w:val="sr-Cyrl-RS"/>
              </w:rPr>
              <w:t>н</w:t>
            </w:r>
            <w:r w:rsidR="00DE675B" w:rsidRPr="00864223">
              <w:rPr>
                <w:rFonts w:ascii="Times New Roman" w:hAnsi="Times New Roman"/>
                <w:bCs/>
                <w:iCs/>
                <w:lang w:val="sr-Cyrl-RS"/>
              </w:rPr>
              <w:t>а табли пројектује необележену слику једне биљке са свим органима. Тражи од ученика да именују биљне органе. Пита ученике које две групе биљних органа разлкујемо и каже ученицима да попуне табелу</w:t>
            </w:r>
            <w:r w:rsidR="008B7CDA" w:rsidRPr="00864223">
              <w:rPr>
                <w:rFonts w:ascii="Times New Roman" w:hAnsi="Times New Roman"/>
                <w:bCs/>
                <w:iCs/>
                <w:lang w:val="sr-Cyrl-RS"/>
              </w:rPr>
              <w:t xml:space="preserve"> и прецртају је у</w:t>
            </w:r>
            <w:r w:rsidR="00DE675B" w:rsidRPr="00864223">
              <w:rPr>
                <w:rFonts w:ascii="Times New Roman" w:hAnsi="Times New Roman"/>
                <w:bCs/>
                <w:iCs/>
                <w:lang w:val="sr-Cyrl-RS"/>
              </w:rPr>
              <w:t xml:space="preserve"> свес</w:t>
            </w:r>
            <w:r w:rsidR="008B7CDA" w:rsidRPr="00864223">
              <w:rPr>
                <w:rFonts w:ascii="Times New Roman" w:hAnsi="Times New Roman"/>
                <w:bCs/>
                <w:iCs/>
                <w:lang w:val="sr-Cyrl-RS"/>
              </w:rPr>
              <w:t>ку.</w:t>
            </w:r>
          </w:p>
          <w:tbl>
            <w:tblPr>
              <w:tblStyle w:val="TableGrid"/>
              <w:tblW w:w="4146" w:type="pct"/>
              <w:tblInd w:w="718" w:type="dxa"/>
              <w:tblLook w:val="04A0" w:firstRow="1" w:lastRow="0" w:firstColumn="1" w:lastColumn="0" w:noHBand="0" w:noVBand="1"/>
            </w:tblPr>
            <w:tblGrid>
              <w:gridCol w:w="3982"/>
              <w:gridCol w:w="3814"/>
            </w:tblGrid>
            <w:tr w:rsidR="00DE675B" w:rsidRPr="008B7CDA" w14:paraId="6CC46DBD" w14:textId="77777777" w:rsidTr="008B7CDA">
              <w:tc>
                <w:tcPr>
                  <w:tcW w:w="2554" w:type="pct"/>
                  <w:shd w:val="clear" w:color="auto" w:fill="F2F2F2" w:themeFill="background1" w:themeFillShade="F2"/>
                </w:tcPr>
                <w:p w14:paraId="7CF3944C" w14:textId="57D28618" w:rsidR="00DE675B" w:rsidRPr="008B7CDA" w:rsidRDefault="00DE675B" w:rsidP="00DE675B">
                  <w:pPr>
                    <w:pStyle w:val="ListParagraph"/>
                    <w:spacing w:after="0"/>
                    <w:ind w:left="0"/>
                    <w:jc w:val="center"/>
                    <w:rPr>
                      <w:rFonts w:ascii="Times New Roman" w:hAnsi="Times New Roman"/>
                      <w:bCs/>
                      <w:iCs/>
                      <w:lang w:val="sr-Cyrl-RS"/>
                    </w:rPr>
                  </w:pPr>
                  <w:r w:rsidRPr="008B7CDA">
                    <w:rPr>
                      <w:rFonts w:ascii="Times New Roman" w:hAnsi="Times New Roman"/>
                      <w:bCs/>
                      <w:iCs/>
                      <w:lang w:val="sr-Cyrl-RS"/>
                    </w:rPr>
                    <w:t>Вегетативни биљни органи</w:t>
                  </w:r>
                </w:p>
              </w:tc>
              <w:tc>
                <w:tcPr>
                  <w:tcW w:w="2446" w:type="pct"/>
                  <w:shd w:val="clear" w:color="auto" w:fill="F2F2F2" w:themeFill="background1" w:themeFillShade="F2"/>
                </w:tcPr>
                <w:p w14:paraId="278D24AB" w14:textId="426F237B" w:rsidR="00DE675B" w:rsidRPr="008B7CDA" w:rsidRDefault="00DE675B" w:rsidP="00DE675B">
                  <w:pPr>
                    <w:pStyle w:val="ListParagraph"/>
                    <w:spacing w:after="0"/>
                    <w:ind w:left="0"/>
                    <w:jc w:val="center"/>
                    <w:rPr>
                      <w:rFonts w:ascii="Times New Roman" w:hAnsi="Times New Roman"/>
                      <w:bCs/>
                      <w:iCs/>
                      <w:lang w:val="sr-Cyrl-RS"/>
                    </w:rPr>
                  </w:pPr>
                  <w:r w:rsidRPr="008B7CDA">
                    <w:rPr>
                      <w:rFonts w:ascii="Times New Roman" w:hAnsi="Times New Roman"/>
                      <w:bCs/>
                      <w:iCs/>
                      <w:lang w:val="sr-Cyrl-RS"/>
                    </w:rPr>
                    <w:t>Репродуктивни биљни органи</w:t>
                  </w:r>
                </w:p>
              </w:tc>
            </w:tr>
            <w:tr w:rsidR="00DE675B" w:rsidRPr="008B7CDA" w14:paraId="047F7A38" w14:textId="77777777" w:rsidTr="008B7CDA">
              <w:tc>
                <w:tcPr>
                  <w:tcW w:w="2554" w:type="pct"/>
                </w:tcPr>
                <w:p w14:paraId="46B2DFA6" w14:textId="77777777" w:rsidR="00DE675B" w:rsidRPr="008B7CDA" w:rsidRDefault="00DE675B" w:rsidP="00DE675B">
                  <w:pPr>
                    <w:pStyle w:val="ListParagraph"/>
                    <w:spacing w:after="0"/>
                    <w:ind w:left="0"/>
                    <w:jc w:val="both"/>
                    <w:rPr>
                      <w:rFonts w:ascii="Times New Roman" w:hAnsi="Times New Roman"/>
                      <w:bCs/>
                      <w:iCs/>
                      <w:lang w:val="sr-Cyrl-RS"/>
                    </w:rPr>
                  </w:pPr>
                </w:p>
              </w:tc>
              <w:tc>
                <w:tcPr>
                  <w:tcW w:w="2446" w:type="pct"/>
                </w:tcPr>
                <w:p w14:paraId="573AC409" w14:textId="77777777" w:rsidR="00DE675B" w:rsidRPr="008B7CDA" w:rsidRDefault="00DE675B" w:rsidP="00DE675B">
                  <w:pPr>
                    <w:pStyle w:val="ListParagraph"/>
                    <w:spacing w:after="0"/>
                    <w:ind w:left="0"/>
                    <w:jc w:val="both"/>
                    <w:rPr>
                      <w:rFonts w:ascii="Times New Roman" w:hAnsi="Times New Roman"/>
                      <w:bCs/>
                      <w:iCs/>
                      <w:lang w:val="sr-Cyrl-RS"/>
                    </w:rPr>
                  </w:pPr>
                </w:p>
              </w:tc>
            </w:tr>
            <w:tr w:rsidR="00DE675B" w:rsidRPr="008B7CDA" w14:paraId="0A5002DB" w14:textId="77777777" w:rsidTr="008B7CDA">
              <w:tc>
                <w:tcPr>
                  <w:tcW w:w="2554" w:type="pct"/>
                </w:tcPr>
                <w:p w14:paraId="29806DDE" w14:textId="77777777" w:rsidR="00DE675B" w:rsidRPr="008B7CDA" w:rsidRDefault="00DE675B" w:rsidP="00DE675B">
                  <w:pPr>
                    <w:pStyle w:val="ListParagraph"/>
                    <w:spacing w:after="0"/>
                    <w:ind w:left="0"/>
                    <w:jc w:val="both"/>
                    <w:rPr>
                      <w:rFonts w:ascii="Times New Roman" w:hAnsi="Times New Roman"/>
                      <w:bCs/>
                      <w:iCs/>
                      <w:lang w:val="sr-Cyrl-RS"/>
                    </w:rPr>
                  </w:pPr>
                </w:p>
              </w:tc>
              <w:tc>
                <w:tcPr>
                  <w:tcW w:w="2446" w:type="pct"/>
                </w:tcPr>
                <w:p w14:paraId="3F03A7FA" w14:textId="77777777" w:rsidR="00DE675B" w:rsidRPr="008B7CDA" w:rsidRDefault="00DE675B" w:rsidP="00DE675B">
                  <w:pPr>
                    <w:pStyle w:val="ListParagraph"/>
                    <w:spacing w:after="0"/>
                    <w:ind w:left="0"/>
                    <w:jc w:val="both"/>
                    <w:rPr>
                      <w:rFonts w:ascii="Times New Roman" w:hAnsi="Times New Roman"/>
                      <w:bCs/>
                      <w:iCs/>
                      <w:lang w:val="sr-Cyrl-RS"/>
                    </w:rPr>
                  </w:pPr>
                </w:p>
              </w:tc>
            </w:tr>
            <w:tr w:rsidR="00DE675B" w:rsidRPr="008B7CDA" w14:paraId="1B42415E" w14:textId="77777777" w:rsidTr="008B7CDA">
              <w:tc>
                <w:tcPr>
                  <w:tcW w:w="2554" w:type="pct"/>
                </w:tcPr>
                <w:p w14:paraId="3A8A47A7" w14:textId="77777777" w:rsidR="00DE675B" w:rsidRPr="008B7CDA" w:rsidRDefault="00DE675B" w:rsidP="00DE675B">
                  <w:pPr>
                    <w:pStyle w:val="ListParagraph"/>
                    <w:spacing w:after="0"/>
                    <w:ind w:left="0"/>
                    <w:jc w:val="both"/>
                    <w:rPr>
                      <w:rFonts w:ascii="Times New Roman" w:hAnsi="Times New Roman"/>
                      <w:bCs/>
                      <w:iCs/>
                      <w:lang w:val="sr-Cyrl-RS"/>
                    </w:rPr>
                  </w:pPr>
                </w:p>
              </w:tc>
              <w:tc>
                <w:tcPr>
                  <w:tcW w:w="2446" w:type="pct"/>
                </w:tcPr>
                <w:p w14:paraId="65EB9F11" w14:textId="77777777" w:rsidR="00DE675B" w:rsidRPr="008B7CDA" w:rsidRDefault="00DE675B" w:rsidP="00DE675B">
                  <w:pPr>
                    <w:pStyle w:val="ListParagraph"/>
                    <w:spacing w:after="0"/>
                    <w:ind w:left="0"/>
                    <w:jc w:val="both"/>
                    <w:rPr>
                      <w:rFonts w:ascii="Times New Roman" w:hAnsi="Times New Roman"/>
                      <w:bCs/>
                      <w:iCs/>
                      <w:lang w:val="sr-Cyrl-RS"/>
                    </w:rPr>
                  </w:pPr>
                </w:p>
              </w:tc>
            </w:tr>
          </w:tbl>
          <w:p w14:paraId="1B7749AD" w14:textId="1CDAF207" w:rsidR="00E263E8" w:rsidRPr="00864223" w:rsidRDefault="00DE675B" w:rsidP="00864223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/>
                <w:bCs/>
                <w:iCs/>
                <w:lang w:val="sr-Cyrl-RS"/>
              </w:rPr>
            </w:pPr>
            <w:r w:rsidRPr="008B7CDA">
              <w:rPr>
                <w:rFonts w:ascii="Times New Roman" w:hAnsi="Times New Roman"/>
                <w:bCs/>
                <w:iCs/>
                <w:lang w:val="sr-Cyrl-RS"/>
              </w:rPr>
              <w:t xml:space="preserve">Проверу ради фронтално. </w:t>
            </w:r>
            <w:r w:rsidR="008B7CDA" w:rsidRPr="008B7CDA">
              <w:rPr>
                <w:rFonts w:ascii="Times New Roman" w:hAnsi="Times New Roman"/>
                <w:bCs/>
                <w:iCs/>
                <w:lang w:val="sr-Cyrl-RS"/>
              </w:rPr>
              <w:t>Пита ученике која је улога вегетативних, а која репродуктивних органа?</w:t>
            </w:r>
            <w:r w:rsidR="008B7CDA">
              <w:rPr>
                <w:rFonts w:ascii="Times New Roman" w:hAnsi="Times New Roman"/>
                <w:bCs/>
                <w:iCs/>
                <w:lang w:val="sr-Cyrl-RS"/>
              </w:rPr>
              <w:t xml:space="preserve"> Т</w:t>
            </w:r>
            <w:r w:rsidR="00C50867" w:rsidRPr="008B7CDA">
              <w:rPr>
                <w:rFonts w:ascii="Times New Roman" w:hAnsi="Times New Roman"/>
                <w:bCs/>
                <w:iCs/>
                <w:lang w:val="sr-Cyrl-RS"/>
              </w:rPr>
              <w:t xml:space="preserve">ражи од ученика да упореде грађу биљног и животињског организма и утврде ко је сложеније грађе и зашто. </w:t>
            </w:r>
          </w:p>
          <w:p w14:paraId="585FC279" w14:textId="77777777" w:rsidR="00864223" w:rsidRPr="00864223" w:rsidRDefault="00864223" w:rsidP="008B7CDA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  <w:p w14:paraId="0438534B" w14:textId="1683C66B" w:rsidR="00C404D4" w:rsidRPr="008B7CDA" w:rsidRDefault="008B7CDA" w:rsidP="008B7CDA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Наставник тражи од</w:t>
            </w:r>
            <w:r w:rsidR="005477FD" w:rsidRPr="008B7CDA">
              <w:rPr>
                <w:sz w:val="22"/>
                <w:szCs w:val="22"/>
                <w:lang w:val="sr-Cyrl-RS"/>
              </w:rPr>
              <w:t xml:space="preserve"> ученика да објасне одређени тип исхране и наведу организме који имају тај тип исхране. </w:t>
            </w:r>
            <w:r>
              <w:rPr>
                <w:sz w:val="22"/>
                <w:szCs w:val="22"/>
                <w:lang w:val="sr-Cyrl-RS"/>
              </w:rPr>
              <w:t>П</w:t>
            </w:r>
            <w:r w:rsidR="005477FD" w:rsidRPr="008B7CDA">
              <w:rPr>
                <w:sz w:val="22"/>
                <w:szCs w:val="22"/>
                <w:lang w:val="sr-Cyrl-RS"/>
              </w:rPr>
              <w:t xml:space="preserve">ита </w:t>
            </w:r>
            <w:r>
              <w:rPr>
                <w:sz w:val="22"/>
                <w:szCs w:val="22"/>
                <w:lang w:val="sr-Cyrl-RS"/>
              </w:rPr>
              <w:t>их</w:t>
            </w:r>
            <w:r w:rsidR="005477FD" w:rsidRPr="008B7CDA">
              <w:rPr>
                <w:sz w:val="22"/>
                <w:szCs w:val="22"/>
                <w:lang w:val="sr-Cyrl-RS"/>
              </w:rPr>
              <w:t xml:space="preserve"> како се представљају односи исхране у природи и који су чланови ланца исхране. </w:t>
            </w:r>
          </w:p>
          <w:p w14:paraId="0414C657" w14:textId="77777777" w:rsidR="00DE675B" w:rsidRPr="008B7CDA" w:rsidRDefault="00DE675B" w:rsidP="00DE675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  <w:p w14:paraId="0F548711" w14:textId="0266E6EC" w:rsidR="00E5421F" w:rsidRPr="008B7CDA" w:rsidRDefault="00E5421F" w:rsidP="00DE675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 w:rsidRPr="008B7CDA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8B7CDA">
              <w:rPr>
                <w:rFonts w:ascii="Times New Roman" w:hAnsi="Times New Roman"/>
                <w:lang w:val="sr-Cyrl-RS"/>
              </w:rPr>
              <w:t>п</w:t>
            </w:r>
            <w:r w:rsidRPr="008B7CDA">
              <w:rPr>
                <w:rFonts w:ascii="Times New Roman" w:hAnsi="Times New Roman"/>
                <w:lang w:val="sr-Cyrl-RS"/>
              </w:rPr>
              <w:t xml:space="preserve">ројектује необележену слику органа за варење човека. Показује један по један орган  </w:t>
            </w:r>
            <w:r w:rsidR="008B7CDA">
              <w:rPr>
                <w:rFonts w:ascii="Times New Roman" w:hAnsi="Times New Roman"/>
                <w:lang w:val="sr-Cyrl-RS"/>
              </w:rPr>
              <w:t>а ученици</w:t>
            </w:r>
            <w:r w:rsidRPr="008B7CDA">
              <w:rPr>
                <w:rFonts w:ascii="Times New Roman" w:hAnsi="Times New Roman"/>
                <w:lang w:val="sr-Cyrl-RS"/>
              </w:rPr>
              <w:t xml:space="preserve"> </w:t>
            </w:r>
            <w:r w:rsidR="008B7CDA">
              <w:rPr>
                <w:rFonts w:ascii="Times New Roman" w:hAnsi="Times New Roman"/>
                <w:lang w:val="sr-Cyrl-RS"/>
              </w:rPr>
              <w:t>наводе</w:t>
            </w:r>
            <w:r w:rsidRPr="008B7CDA">
              <w:rPr>
                <w:rFonts w:ascii="Times New Roman" w:hAnsi="Times New Roman"/>
                <w:lang w:val="sr-Cyrl-RS"/>
              </w:rPr>
              <w:t xml:space="preserve"> њ</w:t>
            </w:r>
            <w:r w:rsidR="008B7CDA">
              <w:rPr>
                <w:rFonts w:ascii="Times New Roman" w:hAnsi="Times New Roman"/>
                <w:lang w:val="sr-Cyrl-RS"/>
              </w:rPr>
              <w:t>ихове</w:t>
            </w:r>
            <w:r w:rsidRPr="008B7CDA">
              <w:rPr>
                <w:rFonts w:ascii="Times New Roman" w:hAnsi="Times New Roman"/>
                <w:lang w:val="sr-Cyrl-RS"/>
              </w:rPr>
              <w:t xml:space="preserve"> назив</w:t>
            </w:r>
            <w:r w:rsidR="008B7CDA">
              <w:rPr>
                <w:rFonts w:ascii="Times New Roman" w:hAnsi="Times New Roman"/>
                <w:lang w:val="sr-Cyrl-RS"/>
              </w:rPr>
              <w:t>е</w:t>
            </w:r>
            <w:r w:rsidRPr="008B7CDA">
              <w:rPr>
                <w:rFonts w:ascii="Times New Roman" w:hAnsi="Times New Roman"/>
                <w:lang w:val="sr-Cyrl-RS"/>
              </w:rPr>
              <w:t xml:space="preserve"> и улогу.</w:t>
            </w:r>
          </w:p>
          <w:p w14:paraId="38CE4D46" w14:textId="77777777" w:rsidR="00E5421F" w:rsidRPr="008B7CDA" w:rsidRDefault="00E5421F" w:rsidP="00E5421F">
            <w:pPr>
              <w:pStyle w:val="ListParagraph"/>
              <w:rPr>
                <w:rFonts w:ascii="Times New Roman" w:hAnsi="Times New Roman"/>
                <w:lang w:val="sr-Cyrl-RS"/>
              </w:rPr>
            </w:pPr>
          </w:p>
          <w:p w14:paraId="634DC28A" w14:textId="455DC366" w:rsidR="008570EF" w:rsidRPr="00864223" w:rsidRDefault="005477FD" w:rsidP="00864223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 w:rsidRPr="008B7CDA">
              <w:rPr>
                <w:rFonts w:ascii="Times New Roman" w:hAnsi="Times New Roman"/>
                <w:lang w:val="sr-Cyrl-RS"/>
              </w:rPr>
              <w:t>Наставник пита ученике шта жива бића добијају из хране. Како се зове процес добијања енергије из хране? Који гас је неопходан за ћелијско дисање</w:t>
            </w:r>
            <w:r w:rsidR="00DE675B" w:rsidRPr="008B7CDA">
              <w:rPr>
                <w:rFonts w:ascii="Times New Roman" w:hAnsi="Times New Roman"/>
                <w:lang w:val="sr-Cyrl-RS"/>
              </w:rPr>
              <w:t xml:space="preserve">? </w:t>
            </w:r>
            <w:r w:rsidRPr="008B7CDA">
              <w:rPr>
                <w:rFonts w:ascii="Times New Roman" w:hAnsi="Times New Roman"/>
                <w:lang w:val="sr-Cyrl-RS"/>
              </w:rPr>
              <w:t xml:space="preserve">Како ће </w:t>
            </w:r>
            <w:r w:rsidR="00DE675B" w:rsidRPr="008B7CDA">
              <w:rPr>
                <w:rFonts w:ascii="Times New Roman" w:hAnsi="Times New Roman"/>
                <w:lang w:val="sr-Cyrl-RS"/>
              </w:rPr>
              <w:t xml:space="preserve">организам обезбедити кисеоник неопходан за процес ћелијког дисања? </w:t>
            </w:r>
            <w:r w:rsidR="00E5421F" w:rsidRPr="00864223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864223" w:rsidRPr="00864223">
              <w:rPr>
                <w:rFonts w:ascii="Times New Roman" w:hAnsi="Times New Roman"/>
                <w:lang w:val="sr-Cyrl-RS"/>
              </w:rPr>
              <w:t xml:space="preserve">поставља питања </w:t>
            </w:r>
            <w:r w:rsidR="00864223" w:rsidRPr="00864223">
              <w:rPr>
                <w:rFonts w:ascii="Times New Roman" w:hAnsi="Times New Roman"/>
                <w:lang w:val="sr-Cyrl-RS"/>
              </w:rPr>
              <w:t>о томе</w:t>
            </w:r>
            <w:r w:rsidR="00E5421F" w:rsidRPr="00864223">
              <w:rPr>
                <w:rFonts w:ascii="Times New Roman" w:hAnsi="Times New Roman"/>
                <w:lang w:val="sr-Cyrl-RS"/>
              </w:rPr>
              <w:t xml:space="preserve"> како дишу различити организми, ученици одговарају</w:t>
            </w:r>
            <w:r w:rsidR="008B7CDA" w:rsidRPr="00864223">
              <w:rPr>
                <w:rFonts w:ascii="Times New Roman" w:hAnsi="Times New Roman"/>
                <w:lang w:val="sr-Cyrl-RS"/>
              </w:rPr>
              <w:t>.</w:t>
            </w:r>
            <w:r w:rsidR="00864223">
              <w:rPr>
                <w:rFonts w:ascii="Times New Roman" w:hAnsi="Times New Roman"/>
                <w:lang w:val="sr-Cyrl-RS"/>
              </w:rPr>
              <w:t xml:space="preserve"> </w:t>
            </w:r>
            <w:r w:rsidR="00E5421F" w:rsidRPr="00864223">
              <w:rPr>
                <w:rFonts w:ascii="Times New Roman" w:hAnsi="Times New Roman"/>
                <w:lang w:val="sr-Cyrl-RS"/>
              </w:rPr>
              <w:t>Наставник пројектује необележену слику система органа за дисање човека. Показује један по један орган и тражи од ученика да наведу његов назив и улогу.</w:t>
            </w:r>
            <w:r w:rsidR="008B7CDA" w:rsidRPr="00864223">
              <w:rPr>
                <w:rFonts w:ascii="Times New Roman" w:hAnsi="Times New Roman"/>
                <w:lang w:val="sr-Cyrl-RS"/>
              </w:rPr>
              <w:t xml:space="preserve"> У</w:t>
            </w:r>
            <w:r w:rsidR="008570EF" w:rsidRPr="00864223">
              <w:rPr>
                <w:rFonts w:ascii="Times New Roman" w:hAnsi="Times New Roman"/>
                <w:lang w:val="sr-Cyrl-RS"/>
              </w:rPr>
              <w:t>ченици нав</w:t>
            </w:r>
            <w:r w:rsidR="008B7CDA" w:rsidRPr="00864223">
              <w:rPr>
                <w:rFonts w:ascii="Times New Roman" w:hAnsi="Times New Roman"/>
                <w:lang w:val="sr-Cyrl-RS"/>
              </w:rPr>
              <w:t>оде</w:t>
            </w:r>
            <w:r w:rsidR="008570EF" w:rsidRPr="00864223">
              <w:rPr>
                <w:rFonts w:ascii="Times New Roman" w:hAnsi="Times New Roman"/>
                <w:lang w:val="sr-Cyrl-RS"/>
              </w:rPr>
              <w:t xml:space="preserve"> покрете дисања и </w:t>
            </w:r>
            <w:r w:rsidR="008B7CDA" w:rsidRPr="00864223">
              <w:rPr>
                <w:rFonts w:ascii="Times New Roman" w:hAnsi="Times New Roman"/>
                <w:lang w:val="sr-Cyrl-RS"/>
              </w:rPr>
              <w:t>описују их.</w:t>
            </w:r>
          </w:p>
          <w:p w14:paraId="3DE0E61D" w14:textId="77777777" w:rsidR="00477C94" w:rsidRPr="008B7CDA" w:rsidRDefault="00477C94" w:rsidP="00E1003B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</w:p>
          <w:p w14:paraId="727F631D" w14:textId="5A90E08C" w:rsidR="002267F4" w:rsidRPr="008B7CDA" w:rsidRDefault="005477FD" w:rsidP="002267F4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8B7CDA">
              <w:rPr>
                <w:rFonts w:ascii="Times New Roman" w:hAnsi="Times New Roman"/>
                <w:b/>
                <w:lang w:val="sr-Cyrl-RS" w:eastAsia="sr-Latn-RS"/>
              </w:rPr>
              <w:t>Завршни део (3</w:t>
            </w:r>
            <w:r w:rsidR="00C404D4" w:rsidRPr="008B7CDA">
              <w:rPr>
                <w:rFonts w:ascii="Times New Roman" w:hAnsi="Times New Roman"/>
                <w:b/>
                <w:lang w:val="sr-Cyrl-RS" w:eastAsia="sr-Latn-RS"/>
              </w:rPr>
              <w:t xml:space="preserve"> минута)</w:t>
            </w:r>
          </w:p>
          <w:p w14:paraId="136CA22D" w14:textId="1149F6ED" w:rsidR="00442E9D" w:rsidRPr="008B7CDA" w:rsidRDefault="008B7CDA" w:rsidP="00442E9D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раде</w:t>
            </w:r>
            <w:r w:rsidR="00442E9D" w:rsidRPr="008B7CDA">
              <w:rPr>
                <w:rFonts w:ascii="Times New Roman" w:hAnsi="Times New Roman"/>
                <w:lang w:val="sr-Cyrl-RS"/>
              </w:rPr>
              <w:t xml:space="preserve"> задатке у делу </w:t>
            </w:r>
            <w:r w:rsidR="00442E9D" w:rsidRPr="008B7CDA">
              <w:rPr>
                <w:rFonts w:ascii="Times New Roman" w:hAnsi="Times New Roman"/>
                <w:b/>
                <w:i/>
                <w:lang w:val="sr-Cyrl-RS"/>
              </w:rPr>
              <w:t xml:space="preserve">Провери шта си научио/ла </w:t>
            </w:r>
            <w:r w:rsidR="00442E9D" w:rsidRPr="008B7CDA">
              <w:rPr>
                <w:rFonts w:ascii="Times New Roman" w:hAnsi="Times New Roman"/>
                <w:b/>
                <w:lang w:val="sr-Cyrl-RS"/>
              </w:rPr>
              <w:t>страни 84. и 85.</w:t>
            </w:r>
            <w:r w:rsidR="00442E9D" w:rsidRPr="008B7CDA">
              <w:rPr>
                <w:rFonts w:ascii="Times New Roman" w:hAnsi="Times New Roman"/>
                <w:lang w:val="sr-Cyrl-RS"/>
              </w:rPr>
              <w:t xml:space="preserve"> уџбеника.</w:t>
            </w:r>
          </w:p>
          <w:p w14:paraId="727F6326" w14:textId="5F7DCF6B" w:rsidR="002E02A1" w:rsidRPr="008B7CDA" w:rsidRDefault="002E02A1" w:rsidP="008B7CDA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F745B2" w14:paraId="727F632A" w14:textId="77777777" w:rsidTr="008B7CDA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8B7CDA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8B7CDA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F745B2" w14:paraId="727F6330" w14:textId="77777777" w:rsidTr="008B7CDA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F745B2">
      <w:pPr>
        <w:rPr>
          <w:lang w:val="sr-Cyrl-RS"/>
        </w:rPr>
      </w:pPr>
    </w:p>
    <w:p w14:paraId="430124D1" w14:textId="77777777" w:rsidR="008B7CDA" w:rsidRDefault="008B7CDA">
      <w:pPr>
        <w:spacing w:after="200" w:line="276" w:lineRule="auto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br w:type="page"/>
      </w:r>
    </w:p>
    <w:p w14:paraId="465FD25F" w14:textId="5E8FD32A" w:rsidR="001006A0" w:rsidRDefault="005B677E" w:rsidP="001006A0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lastRenderedPageBreak/>
        <w:t>Радни лис</w:t>
      </w:r>
      <w:r w:rsidR="008B7CDA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т</w:t>
      </w:r>
      <w:r w:rsidR="001006A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006A0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1</w:t>
      </w:r>
    </w:p>
    <w:p w14:paraId="355D36FD" w14:textId="02E6AAD8" w:rsidR="006A1FBA" w:rsidRDefault="005F4ACA" w:rsidP="001006A0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А. </w:t>
      </w:r>
      <w:r w:rsidR="006A1FBA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На линији испред назива живог бића упиши слово Ј, ако је једноћелиј</w:t>
      </w:r>
      <w:r w:rsidR="00466437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с</w:t>
      </w:r>
      <w:r w:rsidR="006A1FBA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ки, слово К ако је колонијални, односно слово В, ако је вишећелијски.</w:t>
      </w:r>
    </w:p>
    <w:p w14:paraId="43EA7F79" w14:textId="42A648BF" w:rsidR="005F4ACA" w:rsidRPr="00704A77" w:rsidRDefault="005F4ACA" w:rsidP="00466437">
      <w:pPr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>____ скакавац</w:t>
      </w:r>
    </w:p>
    <w:p w14:paraId="16291F66" w14:textId="7190B734" w:rsidR="005F4ACA" w:rsidRPr="00704A77" w:rsidRDefault="005F4ACA" w:rsidP="00466437">
      <w:pPr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>____ бели локвањ</w:t>
      </w:r>
    </w:p>
    <w:p w14:paraId="60F5C093" w14:textId="4EE9B8EB" w:rsidR="00704A77" w:rsidRPr="00704A77" w:rsidRDefault="00704A77" w:rsidP="00466437">
      <w:pPr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>____ волвокс</w:t>
      </w:r>
    </w:p>
    <w:p w14:paraId="0041A62D" w14:textId="11E56D94" w:rsidR="005F4ACA" w:rsidRPr="00704A77" w:rsidRDefault="005F4ACA" w:rsidP="00466437">
      <w:pPr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>____ црвена мухара</w:t>
      </w:r>
    </w:p>
    <w:p w14:paraId="2616CA31" w14:textId="535784A7" w:rsidR="005F4ACA" w:rsidRPr="00704A77" w:rsidRDefault="005F4ACA" w:rsidP="00466437">
      <w:pPr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>____ пекарски квасац</w:t>
      </w:r>
    </w:p>
    <w:p w14:paraId="57D14232" w14:textId="6963E46C" w:rsidR="005F4ACA" w:rsidRPr="00704A77" w:rsidRDefault="005F4ACA" w:rsidP="00466437">
      <w:pPr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>____ човек</w:t>
      </w:r>
    </w:p>
    <w:p w14:paraId="29A99272" w14:textId="6060404E" w:rsidR="005F4ACA" w:rsidRPr="00704A77" w:rsidRDefault="005F4ACA" w:rsidP="00466437">
      <w:pPr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>____ зелена жаба</w:t>
      </w:r>
    </w:p>
    <w:p w14:paraId="5F88E61D" w14:textId="42A417C2" w:rsidR="005F4ACA" w:rsidRPr="00704A77" w:rsidRDefault="005379F6" w:rsidP="00466437">
      <w:pPr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Cs/>
          <w:color w:val="000000"/>
          <w:sz w:val="24"/>
          <w:szCs w:val="24"/>
          <w:lang w:val="sr-Cyrl-RS"/>
        </w:rPr>
        <w:t>____</w:t>
      </w:r>
      <w:r w:rsidR="00C7202B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амеба</w:t>
      </w:r>
    </w:p>
    <w:p w14:paraId="383EE83D" w14:textId="72193475" w:rsidR="005F4ACA" w:rsidRPr="00704A77" w:rsidRDefault="00704A77" w:rsidP="00466437">
      <w:pPr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>____ зелена еуглена</w:t>
      </w:r>
    </w:p>
    <w:p w14:paraId="2EC89540" w14:textId="7FD46C37" w:rsidR="005F4ACA" w:rsidRPr="00704A77" w:rsidRDefault="005F4ACA" w:rsidP="00466437">
      <w:pPr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____ </w:t>
      </w:r>
      <w:r w:rsidR="00797966">
        <w:rPr>
          <w:rFonts w:ascii="Times New Roman" w:hAnsi="Times New Roman"/>
          <w:bCs/>
          <w:color w:val="000000"/>
          <w:sz w:val="24"/>
          <w:szCs w:val="24"/>
          <w:lang w:val="sr-Cyrl-RS"/>
        </w:rPr>
        <w:t>липа</w:t>
      </w:r>
    </w:p>
    <w:p w14:paraId="678FC980" w14:textId="77777777" w:rsidR="005F4ACA" w:rsidRDefault="005F4ACA" w:rsidP="001006A0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72DF0CAB" w14:textId="368A55A5" w:rsidR="005F4ACA" w:rsidRDefault="005F4ACA" w:rsidP="001006A0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Б. Горе наведене организме распореди у царства.</w:t>
      </w:r>
    </w:p>
    <w:p w14:paraId="740469C3" w14:textId="16E28994" w:rsidR="005F4ACA" w:rsidRPr="00704A77" w:rsidRDefault="005F4ACA" w:rsidP="00466437">
      <w:pPr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а) </w:t>
      </w:r>
      <w:r w:rsidR="00797966">
        <w:rPr>
          <w:rFonts w:ascii="Times New Roman" w:hAnsi="Times New Roman"/>
          <w:bCs/>
          <w:color w:val="000000"/>
          <w:sz w:val="24"/>
          <w:szCs w:val="24"/>
          <w:lang w:val="sr-Cyrl-RS"/>
        </w:rPr>
        <w:t>царству биљака</w:t>
      </w:r>
      <w:r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припадају:</w:t>
      </w:r>
      <w:r w:rsidR="00704A77"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__________________________________________________</w:t>
      </w:r>
    </w:p>
    <w:p w14:paraId="6150445F" w14:textId="36A22D76" w:rsidR="005F4ACA" w:rsidRPr="00704A77" w:rsidRDefault="005F4ACA" w:rsidP="00466437">
      <w:pPr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>б) царству животиња припадају:</w:t>
      </w:r>
      <w:r w:rsidR="00704A77"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>______________________________________________</w:t>
      </w:r>
    </w:p>
    <w:p w14:paraId="6A51947E" w14:textId="06B6DD11" w:rsidR="005F4ACA" w:rsidRPr="00704A77" w:rsidRDefault="005F4ACA" w:rsidP="00466437">
      <w:pPr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>в) царству гљива припадају</w:t>
      </w:r>
      <w:r w:rsidR="00704A77"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>:_________________________________________________</w:t>
      </w:r>
    </w:p>
    <w:p w14:paraId="696AA253" w14:textId="6510739D" w:rsidR="00704A77" w:rsidRPr="00704A77" w:rsidRDefault="00704A77" w:rsidP="00466437">
      <w:pPr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Cs/>
          <w:color w:val="000000"/>
          <w:sz w:val="24"/>
          <w:szCs w:val="24"/>
          <w:lang w:val="sr-Cyrl-RS"/>
        </w:rPr>
        <w:t>г) царству прот</w:t>
      </w:r>
      <w:r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>иста припадају: _______________________________________________</w:t>
      </w:r>
    </w:p>
    <w:p w14:paraId="04CC8EAE" w14:textId="77777777" w:rsidR="005F4ACA" w:rsidRPr="00704A77" w:rsidRDefault="005F4ACA" w:rsidP="00466437">
      <w:pPr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</w:p>
    <w:p w14:paraId="79EAF584" w14:textId="63096FE1" w:rsidR="00704A77" w:rsidRPr="00704A77" w:rsidRDefault="00466437" w:rsidP="00466437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В. </w:t>
      </w:r>
      <w:r w:rsidR="00704A77" w:rsidRPr="00704A77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У табели су дати животни процеси код једноћелиј</w:t>
      </w:r>
      <w:r w:rsidR="008D4508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с</w:t>
      </w:r>
      <w:r w:rsidR="00704A77" w:rsidRPr="00704A77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ких организама.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Упиши у ком делу ћелије се дати животни процес одвија.</w:t>
      </w:r>
    </w:p>
    <w:p w14:paraId="4390213F" w14:textId="77777777" w:rsidR="00704A77" w:rsidRDefault="00704A77" w:rsidP="00466437">
      <w:pPr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04A77" w14:paraId="4613EDC0" w14:textId="77777777" w:rsidTr="008B7CDA">
        <w:tc>
          <w:tcPr>
            <w:tcW w:w="4788" w:type="dxa"/>
            <w:shd w:val="clear" w:color="auto" w:fill="F2F2F2" w:themeFill="background1" w:themeFillShade="F2"/>
          </w:tcPr>
          <w:p w14:paraId="104A7955" w14:textId="7D8758D4" w:rsidR="00704A77" w:rsidRDefault="00704A77" w:rsidP="0046643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Животни процес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141D60B6" w14:textId="194968F9" w:rsidR="00704A77" w:rsidRDefault="00704A77" w:rsidP="0046643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Део једноћелијког организма који је одговоран за вршење животног процеса</w:t>
            </w:r>
          </w:p>
        </w:tc>
      </w:tr>
      <w:tr w:rsidR="00704A77" w14:paraId="2607821D" w14:textId="77777777" w:rsidTr="00704A77">
        <w:tc>
          <w:tcPr>
            <w:tcW w:w="4788" w:type="dxa"/>
          </w:tcPr>
          <w:p w14:paraId="0594AB1B" w14:textId="43571924" w:rsidR="00704A77" w:rsidRDefault="00704A77" w:rsidP="0046643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кретање</w:t>
            </w:r>
          </w:p>
        </w:tc>
        <w:tc>
          <w:tcPr>
            <w:tcW w:w="4788" w:type="dxa"/>
          </w:tcPr>
          <w:p w14:paraId="3374E1CF" w14:textId="77777777" w:rsidR="00704A77" w:rsidRDefault="00704A77" w:rsidP="00466437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704A77" w14:paraId="2554B1A4" w14:textId="77777777" w:rsidTr="00704A77">
        <w:tc>
          <w:tcPr>
            <w:tcW w:w="4788" w:type="dxa"/>
          </w:tcPr>
          <w:p w14:paraId="09176A0E" w14:textId="375C8DBB" w:rsidR="00704A77" w:rsidRDefault="00704A77" w:rsidP="0046643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варење хране</w:t>
            </w:r>
          </w:p>
        </w:tc>
        <w:tc>
          <w:tcPr>
            <w:tcW w:w="4788" w:type="dxa"/>
          </w:tcPr>
          <w:p w14:paraId="624C548E" w14:textId="77777777" w:rsidR="00704A77" w:rsidRDefault="00704A77" w:rsidP="00466437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704A77" w14:paraId="407FAFC8" w14:textId="77777777" w:rsidTr="00704A77">
        <w:tc>
          <w:tcPr>
            <w:tcW w:w="4788" w:type="dxa"/>
          </w:tcPr>
          <w:p w14:paraId="3D2FA331" w14:textId="74B60729" w:rsidR="00704A77" w:rsidRDefault="00704A77" w:rsidP="0046643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излучивање</w:t>
            </w:r>
          </w:p>
        </w:tc>
        <w:tc>
          <w:tcPr>
            <w:tcW w:w="4788" w:type="dxa"/>
          </w:tcPr>
          <w:p w14:paraId="679454A2" w14:textId="77777777" w:rsidR="00704A77" w:rsidRDefault="00704A77" w:rsidP="00466437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704A77" w14:paraId="4E23317F" w14:textId="77777777" w:rsidTr="00704A77">
        <w:tc>
          <w:tcPr>
            <w:tcW w:w="4788" w:type="dxa"/>
          </w:tcPr>
          <w:p w14:paraId="0D3DA7B1" w14:textId="023A20E4" w:rsidR="00704A77" w:rsidRDefault="00704A77" w:rsidP="0046643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дисање</w:t>
            </w:r>
          </w:p>
        </w:tc>
        <w:tc>
          <w:tcPr>
            <w:tcW w:w="4788" w:type="dxa"/>
          </w:tcPr>
          <w:p w14:paraId="1156E887" w14:textId="77777777" w:rsidR="00704A77" w:rsidRDefault="00704A77" w:rsidP="00466437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</w:tbl>
    <w:p w14:paraId="5E4B08C3" w14:textId="77777777" w:rsidR="00704A77" w:rsidRDefault="00704A77" w:rsidP="00466437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53CA84E7" w14:textId="77777777" w:rsidR="008570EF" w:rsidRDefault="008570EF" w:rsidP="00466437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4D5A93C7" w14:textId="602DB01F" w:rsidR="00797966" w:rsidRDefault="00797966" w:rsidP="00466437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. </w:t>
      </w:r>
    </w:p>
    <w:p w14:paraId="0C247F6B" w14:textId="77777777" w:rsidR="008B7CDA" w:rsidRDefault="00797966" w:rsidP="00466437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Наведи два начина бесполног размножавања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једноћелијких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 организама</w:t>
      </w:r>
      <w:r w:rsidR="008B7CDA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.</w:t>
      </w:r>
    </w:p>
    <w:p w14:paraId="39CF42E1" w14:textId="2E7298FB" w:rsidR="008B7CDA" w:rsidRDefault="008B7CDA" w:rsidP="00466437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1) </w:t>
      </w:r>
      <w:r w:rsidR="00797966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____________________________ </w:t>
      </w:r>
    </w:p>
    <w:p w14:paraId="5663CBEB" w14:textId="36B40623" w:rsidR="00797966" w:rsidRDefault="008B7CDA" w:rsidP="00466437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2)</w:t>
      </w:r>
      <w:r w:rsidR="00797966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 ____________________________</w:t>
      </w:r>
    </w:p>
    <w:p w14:paraId="71A088FB" w14:textId="77777777" w:rsidR="008B7CDA" w:rsidRDefault="008B7CDA" w:rsidP="00466437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7D4DD4E3" w14:textId="2D569B23" w:rsidR="00466437" w:rsidRDefault="00797966" w:rsidP="00466437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                                         </w:t>
      </w:r>
    </w:p>
    <w:p w14:paraId="71091BF5" w14:textId="50AAD396" w:rsidR="00466437" w:rsidRDefault="00466437" w:rsidP="001006A0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                                        </w:t>
      </w:r>
    </w:p>
    <w:p w14:paraId="73C6E161" w14:textId="77777777" w:rsidR="008B7CDA" w:rsidRDefault="008B7CDA" w:rsidP="008D4508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2EC437E" w14:textId="77777777" w:rsidR="008B7CDA" w:rsidRDefault="008B7CDA" w:rsidP="008D4508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DB32D40" w14:textId="77777777" w:rsidR="008B7CDA" w:rsidRDefault="008B7CDA" w:rsidP="008D4508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B8A2DF4" w14:textId="77777777" w:rsidR="008B7CDA" w:rsidRDefault="008B7CDA" w:rsidP="008D4508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C508022" w14:textId="77777777" w:rsidR="008B7CDA" w:rsidRDefault="008B7CDA" w:rsidP="008D4508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4E8EB95" w14:textId="77777777" w:rsidR="008B7CDA" w:rsidRDefault="008B7CDA" w:rsidP="008D4508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787DB13" w14:textId="77777777" w:rsidR="008B7CDA" w:rsidRDefault="008B7CDA" w:rsidP="008D4508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1EA6D72" w14:textId="77777777" w:rsidR="008B7CDA" w:rsidRDefault="008B7CDA" w:rsidP="008D4508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8448D78" w14:textId="77777777" w:rsidR="008B7CDA" w:rsidRDefault="008B7CDA" w:rsidP="008D4508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87351A1" w14:textId="29AAA783" w:rsidR="008D4508" w:rsidRPr="008B7CDA" w:rsidRDefault="008D4508" w:rsidP="008D4508">
      <w:pPr>
        <w:pStyle w:val="ListParagraph"/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8B7CDA">
        <w:rPr>
          <w:rFonts w:ascii="Times New Roman" w:hAnsi="Times New Roman"/>
          <w:b/>
          <w:bCs/>
          <w:sz w:val="24"/>
          <w:szCs w:val="24"/>
          <w:lang w:val="sr-Cyrl-RS"/>
        </w:rPr>
        <w:t>Решења</w:t>
      </w:r>
      <w:r w:rsidR="008B7CDA" w:rsidRPr="008B7CDA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за радни лист 1</w:t>
      </w:r>
      <w:r w:rsidRPr="008B7CDA">
        <w:rPr>
          <w:rFonts w:ascii="Times New Roman" w:hAnsi="Times New Roman"/>
          <w:b/>
          <w:bCs/>
          <w:sz w:val="24"/>
          <w:szCs w:val="24"/>
          <w:lang w:val="sr-Cyrl-RS"/>
        </w:rPr>
        <w:t>:</w:t>
      </w:r>
    </w:p>
    <w:p w14:paraId="3B0F5319" w14:textId="77777777" w:rsidR="008D4508" w:rsidRPr="008B7CDA" w:rsidRDefault="008D4508" w:rsidP="00D06904">
      <w:pPr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8B7CDA">
        <w:rPr>
          <w:rFonts w:ascii="Times New Roman" w:hAnsi="Times New Roman"/>
          <w:b/>
          <w:color w:val="000000"/>
          <w:sz w:val="24"/>
          <w:szCs w:val="24"/>
          <w:lang w:val="sr-Cyrl-RS"/>
        </w:rPr>
        <w:t>А.</w:t>
      </w:r>
    </w:p>
    <w:p w14:paraId="55F3B61B" w14:textId="12E91ABE" w:rsidR="008D4508" w:rsidRDefault="008D4508" w:rsidP="008D4508">
      <w:pPr>
        <w:ind w:left="720"/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3119"/>
      </w:tblGrid>
      <w:tr w:rsidR="008B7CDA" w14:paraId="1234C0F0" w14:textId="77777777" w:rsidTr="00D06904">
        <w:tc>
          <w:tcPr>
            <w:tcW w:w="664" w:type="dxa"/>
            <w:tcBorders>
              <w:bottom w:val="single" w:sz="4" w:space="0" w:color="auto"/>
            </w:tcBorders>
          </w:tcPr>
          <w:p w14:paraId="0A26136F" w14:textId="44EE75E6" w:rsidR="008B7CDA" w:rsidRPr="00D06904" w:rsidRDefault="00D06904" w:rsidP="00D06904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  <w:t>В</w:t>
            </w:r>
          </w:p>
        </w:tc>
        <w:tc>
          <w:tcPr>
            <w:tcW w:w="3119" w:type="dxa"/>
          </w:tcPr>
          <w:p w14:paraId="71C44916" w14:textId="05FEC926" w:rsidR="008B7CDA" w:rsidRDefault="008B7CDA" w:rsidP="008D4508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 w:rsidRPr="00704A7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скакавац</w:t>
            </w:r>
          </w:p>
        </w:tc>
      </w:tr>
      <w:tr w:rsidR="008B7CDA" w14:paraId="49B7395C" w14:textId="77777777" w:rsidTr="00D06904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0CDA790E" w14:textId="0B2DD3E5" w:rsidR="008B7CDA" w:rsidRPr="00D06904" w:rsidRDefault="00D06904" w:rsidP="00D06904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  <w:t>В</w:t>
            </w:r>
          </w:p>
        </w:tc>
        <w:tc>
          <w:tcPr>
            <w:tcW w:w="3119" w:type="dxa"/>
          </w:tcPr>
          <w:p w14:paraId="3462B49A" w14:textId="5F3B9BAC" w:rsidR="008B7CDA" w:rsidRDefault="008B7CDA" w:rsidP="008D4508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 w:rsidRPr="00704A7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бели локвањ</w:t>
            </w:r>
          </w:p>
        </w:tc>
      </w:tr>
      <w:tr w:rsidR="008B7CDA" w14:paraId="2023BA6D" w14:textId="77777777" w:rsidTr="00D06904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152047DB" w14:textId="7826BBC6" w:rsidR="008B7CDA" w:rsidRPr="00D06904" w:rsidRDefault="00D06904" w:rsidP="00D06904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  <w:t>К</w:t>
            </w:r>
          </w:p>
        </w:tc>
        <w:tc>
          <w:tcPr>
            <w:tcW w:w="3119" w:type="dxa"/>
          </w:tcPr>
          <w:p w14:paraId="12715056" w14:textId="732A3DBF" w:rsidR="008B7CDA" w:rsidRDefault="008B7CDA" w:rsidP="008D4508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proofErr w:type="spellStart"/>
            <w:r w:rsidRPr="00704A7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волвокс</w:t>
            </w:r>
            <w:proofErr w:type="spellEnd"/>
          </w:p>
        </w:tc>
      </w:tr>
      <w:tr w:rsidR="008B7CDA" w14:paraId="3E2DA286" w14:textId="77777777" w:rsidTr="00D06904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15B3B081" w14:textId="00FE94FE" w:rsidR="008B7CDA" w:rsidRPr="00D06904" w:rsidRDefault="00D06904" w:rsidP="00D06904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  <w:t>В</w:t>
            </w:r>
          </w:p>
        </w:tc>
        <w:tc>
          <w:tcPr>
            <w:tcW w:w="3119" w:type="dxa"/>
          </w:tcPr>
          <w:p w14:paraId="29871497" w14:textId="0AE5271A" w:rsidR="008B7CDA" w:rsidRDefault="008B7CDA" w:rsidP="008D4508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 w:rsidRPr="00704A7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црвена мухара</w:t>
            </w:r>
          </w:p>
        </w:tc>
      </w:tr>
      <w:tr w:rsidR="008B7CDA" w14:paraId="76AD38E9" w14:textId="77777777" w:rsidTr="00D06904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77C0B4F6" w14:textId="41A683B4" w:rsidR="008B7CDA" w:rsidRPr="00D06904" w:rsidRDefault="00D06904" w:rsidP="00D06904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  <w:t>Ј</w:t>
            </w:r>
          </w:p>
        </w:tc>
        <w:tc>
          <w:tcPr>
            <w:tcW w:w="3119" w:type="dxa"/>
          </w:tcPr>
          <w:p w14:paraId="36EB29BE" w14:textId="1CC38000" w:rsidR="008B7CDA" w:rsidRDefault="008B7CDA" w:rsidP="008D4508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 w:rsidRPr="00704A7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пекарски квасац</w:t>
            </w:r>
          </w:p>
        </w:tc>
      </w:tr>
      <w:tr w:rsidR="008B7CDA" w14:paraId="10875DD5" w14:textId="77777777" w:rsidTr="00D06904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6E6D2925" w14:textId="2C176968" w:rsidR="008B7CDA" w:rsidRPr="00D06904" w:rsidRDefault="00D06904" w:rsidP="00D06904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  <w:t>В</w:t>
            </w:r>
          </w:p>
        </w:tc>
        <w:tc>
          <w:tcPr>
            <w:tcW w:w="3119" w:type="dxa"/>
          </w:tcPr>
          <w:p w14:paraId="6CD05CDC" w14:textId="2D1786F7" w:rsidR="008B7CDA" w:rsidRDefault="008B7CDA" w:rsidP="008D4508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 w:rsidRPr="00704A7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човек</w:t>
            </w:r>
          </w:p>
        </w:tc>
      </w:tr>
      <w:tr w:rsidR="008B7CDA" w14:paraId="4EA74915" w14:textId="77777777" w:rsidTr="00D06904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34277C3C" w14:textId="193397FF" w:rsidR="008B7CDA" w:rsidRPr="00D06904" w:rsidRDefault="00D06904" w:rsidP="00D06904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  <w:t>В</w:t>
            </w:r>
          </w:p>
        </w:tc>
        <w:tc>
          <w:tcPr>
            <w:tcW w:w="3119" w:type="dxa"/>
          </w:tcPr>
          <w:p w14:paraId="69D5EB0D" w14:textId="37B4F736" w:rsidR="008B7CDA" w:rsidRDefault="008B7CDA" w:rsidP="008D4508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 w:rsidRPr="00704A7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зелена жаба</w:t>
            </w:r>
          </w:p>
        </w:tc>
      </w:tr>
      <w:tr w:rsidR="00D06904" w14:paraId="7BDB2469" w14:textId="77777777" w:rsidTr="00D06904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66471D8E" w14:textId="6B5AC39D" w:rsidR="00D06904" w:rsidRPr="00D06904" w:rsidRDefault="00D06904" w:rsidP="00D06904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  <w:t>Ј</w:t>
            </w:r>
          </w:p>
        </w:tc>
        <w:tc>
          <w:tcPr>
            <w:tcW w:w="3119" w:type="dxa"/>
          </w:tcPr>
          <w:p w14:paraId="5145BFC7" w14:textId="48DAC8AC" w:rsidR="00D06904" w:rsidRPr="00704A77" w:rsidRDefault="00D06904" w:rsidP="008D4508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амеба</w:t>
            </w:r>
            <w:r w:rsidRPr="00704A7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06904" w14:paraId="296CC951" w14:textId="77777777" w:rsidTr="00D06904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1EFBD098" w14:textId="140F3DCC" w:rsidR="00D06904" w:rsidRPr="00D06904" w:rsidRDefault="00D06904" w:rsidP="00D06904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  <w:t>Ј</w:t>
            </w:r>
          </w:p>
        </w:tc>
        <w:tc>
          <w:tcPr>
            <w:tcW w:w="3119" w:type="dxa"/>
          </w:tcPr>
          <w:p w14:paraId="3D7E1808" w14:textId="0C514C39" w:rsidR="00D06904" w:rsidRPr="00704A77" w:rsidRDefault="00D06904" w:rsidP="008D4508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 w:rsidRPr="00704A7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зелена </w:t>
            </w:r>
            <w:proofErr w:type="spellStart"/>
            <w:r w:rsidRPr="00704A7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еуглена</w:t>
            </w:r>
            <w:proofErr w:type="spellEnd"/>
          </w:p>
        </w:tc>
      </w:tr>
      <w:tr w:rsidR="00D06904" w14:paraId="10BD2EFF" w14:textId="77777777" w:rsidTr="00D06904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059E67B4" w14:textId="27C273FB" w:rsidR="00D06904" w:rsidRPr="00D06904" w:rsidRDefault="00D06904" w:rsidP="00D06904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  <w:t>В</w:t>
            </w:r>
          </w:p>
        </w:tc>
        <w:tc>
          <w:tcPr>
            <w:tcW w:w="3119" w:type="dxa"/>
          </w:tcPr>
          <w:p w14:paraId="28FD1938" w14:textId="73CAC4D8" w:rsidR="00D06904" w:rsidRPr="00704A77" w:rsidRDefault="00D06904" w:rsidP="008D4508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липа</w:t>
            </w:r>
          </w:p>
        </w:tc>
      </w:tr>
    </w:tbl>
    <w:p w14:paraId="66E345BB" w14:textId="77777777" w:rsidR="008D4508" w:rsidRDefault="008D4508" w:rsidP="00D06904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37F708C0" w14:textId="77777777" w:rsidR="008D4508" w:rsidRDefault="008D4508" w:rsidP="00D06904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Б. </w:t>
      </w:r>
    </w:p>
    <w:p w14:paraId="1B178438" w14:textId="77777777" w:rsidR="008D4508" w:rsidRPr="00704A77" w:rsidRDefault="008D4508" w:rsidP="008D4508">
      <w:pPr>
        <w:ind w:left="720"/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а) </w:t>
      </w:r>
      <w:r>
        <w:rPr>
          <w:rFonts w:ascii="Times New Roman" w:hAnsi="Times New Roman"/>
          <w:bCs/>
          <w:color w:val="000000"/>
          <w:sz w:val="24"/>
          <w:szCs w:val="24"/>
          <w:lang w:val="sr-Cyrl-RS"/>
        </w:rPr>
        <w:t>царству биљака</w:t>
      </w:r>
      <w:r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припадају:</w:t>
      </w:r>
      <w:r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</w:t>
      </w:r>
      <w:r w:rsidRPr="00D06904">
        <w:rPr>
          <w:rFonts w:ascii="Times New Roman" w:hAnsi="Times New Roman"/>
          <w:bCs/>
          <w:i/>
          <w:iCs/>
          <w:color w:val="000000"/>
          <w:sz w:val="24"/>
          <w:szCs w:val="24"/>
          <w:lang w:val="sr-Cyrl-RS"/>
        </w:rPr>
        <w:t>бели локвањ, липа</w:t>
      </w:r>
    </w:p>
    <w:p w14:paraId="70382358" w14:textId="77777777" w:rsidR="008D4508" w:rsidRPr="00704A77" w:rsidRDefault="008D4508" w:rsidP="008D4508">
      <w:pPr>
        <w:ind w:left="720"/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>б) царству животиња припадају:</w:t>
      </w:r>
      <w:r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</w:t>
      </w:r>
      <w:r w:rsidRPr="00D06904">
        <w:rPr>
          <w:rFonts w:ascii="Times New Roman" w:hAnsi="Times New Roman"/>
          <w:bCs/>
          <w:i/>
          <w:iCs/>
          <w:color w:val="000000"/>
          <w:sz w:val="24"/>
          <w:szCs w:val="24"/>
          <w:lang w:val="sr-Cyrl-RS"/>
        </w:rPr>
        <w:t>скакавац, човек, зелена жаба</w:t>
      </w:r>
      <w:r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, </w:t>
      </w:r>
    </w:p>
    <w:p w14:paraId="34B0E05B" w14:textId="77777777" w:rsidR="008D4508" w:rsidRPr="00704A77" w:rsidRDefault="008D4508" w:rsidP="008D4508">
      <w:pPr>
        <w:ind w:left="720"/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>в) царству гљива припадају</w:t>
      </w:r>
      <w:r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: </w:t>
      </w:r>
      <w:r w:rsidRPr="00D06904">
        <w:rPr>
          <w:rFonts w:ascii="Times New Roman" w:hAnsi="Times New Roman"/>
          <w:bCs/>
          <w:i/>
          <w:iCs/>
          <w:color w:val="000000"/>
          <w:sz w:val="24"/>
          <w:szCs w:val="24"/>
          <w:lang w:val="sr-Cyrl-RS"/>
        </w:rPr>
        <w:t>црвена мухара, пекарски квасац</w:t>
      </w:r>
      <w:r>
        <w:rPr>
          <w:rFonts w:ascii="Times New Roman" w:hAnsi="Times New Roman"/>
          <w:bCs/>
          <w:color w:val="000000"/>
          <w:sz w:val="24"/>
          <w:szCs w:val="24"/>
          <w:lang w:val="sr-Cyrl-RS"/>
        </w:rPr>
        <w:t>,</w:t>
      </w:r>
    </w:p>
    <w:p w14:paraId="009BC06E" w14:textId="77777777" w:rsidR="008D4508" w:rsidRPr="00704A77" w:rsidRDefault="008D4508" w:rsidP="008D4508">
      <w:pPr>
        <w:ind w:left="720"/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Cs/>
          <w:color w:val="000000"/>
          <w:sz w:val="24"/>
          <w:szCs w:val="24"/>
          <w:lang w:val="sr-Cyrl-RS"/>
        </w:rPr>
        <w:t>г) царству прот</w:t>
      </w:r>
      <w:r w:rsidRPr="00704A77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иста припадају: </w:t>
      </w:r>
      <w:r w:rsidRPr="00D06904">
        <w:rPr>
          <w:rFonts w:ascii="Times New Roman" w:hAnsi="Times New Roman"/>
          <w:bCs/>
          <w:i/>
          <w:iCs/>
          <w:color w:val="000000"/>
          <w:sz w:val="24"/>
          <w:szCs w:val="24"/>
          <w:lang w:val="sr-Cyrl-RS"/>
        </w:rPr>
        <w:t>волвокс, амеба, зелена еуглена</w:t>
      </w:r>
    </w:p>
    <w:p w14:paraId="7231E65E" w14:textId="77777777" w:rsidR="008D4508" w:rsidRDefault="008D4508" w:rsidP="008D4508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F5F9D01" w14:textId="77777777" w:rsidR="008D4508" w:rsidRPr="00D06904" w:rsidRDefault="008D4508" w:rsidP="00D06904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D06904">
        <w:rPr>
          <w:rFonts w:ascii="Times New Roman" w:hAnsi="Times New Roman"/>
          <w:b/>
          <w:sz w:val="24"/>
          <w:szCs w:val="24"/>
          <w:lang w:val="sr-Cyrl-RS"/>
        </w:rPr>
        <w:t>В.</w:t>
      </w:r>
    </w:p>
    <w:tbl>
      <w:tblPr>
        <w:tblStyle w:val="TableGrid"/>
        <w:tblW w:w="9112" w:type="dxa"/>
        <w:jc w:val="center"/>
        <w:tblLayout w:type="fixed"/>
        <w:tblLook w:val="04A0" w:firstRow="1" w:lastRow="0" w:firstColumn="1" w:lastColumn="0" w:noHBand="0" w:noVBand="1"/>
      </w:tblPr>
      <w:tblGrid>
        <w:gridCol w:w="4556"/>
        <w:gridCol w:w="4556"/>
      </w:tblGrid>
      <w:tr w:rsidR="008D4508" w14:paraId="3B0E0A69" w14:textId="77777777" w:rsidTr="008B7CDA">
        <w:trPr>
          <w:trHeight w:val="527"/>
          <w:jc w:val="center"/>
        </w:trPr>
        <w:tc>
          <w:tcPr>
            <w:tcW w:w="4556" w:type="dxa"/>
            <w:shd w:val="clear" w:color="auto" w:fill="F2F2F2" w:themeFill="background1" w:themeFillShade="F2"/>
          </w:tcPr>
          <w:p w14:paraId="12173AA8" w14:textId="77777777" w:rsidR="008D4508" w:rsidRDefault="008D4508" w:rsidP="00FA770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Животни процес</w:t>
            </w:r>
          </w:p>
        </w:tc>
        <w:tc>
          <w:tcPr>
            <w:tcW w:w="4556" w:type="dxa"/>
            <w:shd w:val="clear" w:color="auto" w:fill="F2F2F2" w:themeFill="background1" w:themeFillShade="F2"/>
          </w:tcPr>
          <w:p w14:paraId="20320C49" w14:textId="77777777" w:rsidR="008D4508" w:rsidRDefault="008D4508" w:rsidP="00FA770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Део једноћелијког организма који је одговоран за вршење животног процеса</w:t>
            </w:r>
          </w:p>
        </w:tc>
      </w:tr>
      <w:tr w:rsidR="008D4508" w14:paraId="2B0EFFC4" w14:textId="77777777" w:rsidTr="00D06904">
        <w:trPr>
          <w:trHeight w:val="251"/>
          <w:jc w:val="center"/>
        </w:trPr>
        <w:tc>
          <w:tcPr>
            <w:tcW w:w="4556" w:type="dxa"/>
            <w:shd w:val="clear" w:color="auto" w:fill="F2F2F2" w:themeFill="background1" w:themeFillShade="F2"/>
          </w:tcPr>
          <w:p w14:paraId="24B23956" w14:textId="77777777" w:rsidR="008D4508" w:rsidRDefault="008D4508" w:rsidP="00FA770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кретање</w:t>
            </w:r>
          </w:p>
        </w:tc>
        <w:tc>
          <w:tcPr>
            <w:tcW w:w="4556" w:type="dxa"/>
          </w:tcPr>
          <w:p w14:paraId="644E4DE4" w14:textId="77777777" w:rsidR="008D4508" w:rsidRPr="008B7CDA" w:rsidRDefault="008D4508" w:rsidP="00FA7708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</w:pPr>
            <w:r w:rsidRPr="008B7CD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  <w:t>лажне ножице, бич, трепље</w:t>
            </w:r>
          </w:p>
        </w:tc>
      </w:tr>
      <w:tr w:rsidR="008D4508" w14:paraId="57EF8DB1" w14:textId="77777777" w:rsidTr="00D06904">
        <w:trPr>
          <w:trHeight w:val="263"/>
          <w:jc w:val="center"/>
        </w:trPr>
        <w:tc>
          <w:tcPr>
            <w:tcW w:w="4556" w:type="dxa"/>
            <w:shd w:val="clear" w:color="auto" w:fill="F2F2F2" w:themeFill="background1" w:themeFillShade="F2"/>
          </w:tcPr>
          <w:p w14:paraId="7976D72B" w14:textId="77777777" w:rsidR="008D4508" w:rsidRDefault="008D4508" w:rsidP="00FA770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варење хране</w:t>
            </w:r>
          </w:p>
        </w:tc>
        <w:tc>
          <w:tcPr>
            <w:tcW w:w="4556" w:type="dxa"/>
          </w:tcPr>
          <w:p w14:paraId="5F298C13" w14:textId="77777777" w:rsidR="008D4508" w:rsidRPr="008B7CDA" w:rsidRDefault="008D4508" w:rsidP="00FA7708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</w:pPr>
            <w:r w:rsidRPr="008B7CD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  <w:t>хранљива вакуола</w:t>
            </w:r>
          </w:p>
        </w:tc>
      </w:tr>
      <w:tr w:rsidR="008D4508" w14:paraId="15CD127A" w14:textId="77777777" w:rsidTr="00D06904">
        <w:trPr>
          <w:trHeight w:val="263"/>
          <w:jc w:val="center"/>
        </w:trPr>
        <w:tc>
          <w:tcPr>
            <w:tcW w:w="4556" w:type="dxa"/>
            <w:shd w:val="clear" w:color="auto" w:fill="F2F2F2" w:themeFill="background1" w:themeFillShade="F2"/>
          </w:tcPr>
          <w:p w14:paraId="1C1BA282" w14:textId="77777777" w:rsidR="008D4508" w:rsidRDefault="008D4508" w:rsidP="00FA770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излучивање</w:t>
            </w:r>
          </w:p>
        </w:tc>
        <w:tc>
          <w:tcPr>
            <w:tcW w:w="4556" w:type="dxa"/>
          </w:tcPr>
          <w:p w14:paraId="6B361B95" w14:textId="77777777" w:rsidR="008D4508" w:rsidRPr="008B7CDA" w:rsidRDefault="008D4508" w:rsidP="00FA7708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</w:pPr>
            <w:r w:rsidRPr="008B7CD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  <w:t>контрактилна вакуола</w:t>
            </w:r>
          </w:p>
        </w:tc>
      </w:tr>
      <w:tr w:rsidR="008D4508" w14:paraId="1852AA92" w14:textId="77777777" w:rsidTr="00D06904">
        <w:trPr>
          <w:trHeight w:val="275"/>
          <w:jc w:val="center"/>
        </w:trPr>
        <w:tc>
          <w:tcPr>
            <w:tcW w:w="4556" w:type="dxa"/>
            <w:shd w:val="clear" w:color="auto" w:fill="F2F2F2" w:themeFill="background1" w:themeFillShade="F2"/>
          </w:tcPr>
          <w:p w14:paraId="774A82CC" w14:textId="77777777" w:rsidR="008D4508" w:rsidRDefault="008D4508" w:rsidP="00FA770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дисање</w:t>
            </w:r>
          </w:p>
        </w:tc>
        <w:tc>
          <w:tcPr>
            <w:tcW w:w="4556" w:type="dxa"/>
          </w:tcPr>
          <w:p w14:paraId="0088B9F5" w14:textId="77777777" w:rsidR="008D4508" w:rsidRPr="008B7CDA" w:rsidRDefault="008D4508" w:rsidP="00FA7708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</w:pPr>
            <w:r w:rsidRPr="008B7CD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RS"/>
              </w:rPr>
              <w:t>површина ћелијске мембране</w:t>
            </w:r>
          </w:p>
        </w:tc>
      </w:tr>
    </w:tbl>
    <w:p w14:paraId="36667038" w14:textId="77777777" w:rsidR="008D4508" w:rsidRPr="00327E66" w:rsidRDefault="008D4508" w:rsidP="008D4508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2EBD6C5" w14:textId="77777777" w:rsidR="008D4508" w:rsidRDefault="008D4508" w:rsidP="008D4508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97966">
        <w:rPr>
          <w:rFonts w:ascii="Times New Roman" w:hAnsi="Times New Roman"/>
          <w:b/>
          <w:sz w:val="24"/>
          <w:szCs w:val="24"/>
          <w:lang w:val="sr-Cyrl-RS"/>
        </w:rPr>
        <w:t>Г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7C9B0B32" w14:textId="77777777" w:rsidR="008D4508" w:rsidRPr="00D06904" w:rsidRDefault="008D4508" w:rsidP="008D4508">
      <w:pPr>
        <w:pStyle w:val="ListParagraph"/>
        <w:spacing w:after="0"/>
        <w:ind w:left="360"/>
        <w:jc w:val="both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D06904">
        <w:rPr>
          <w:rFonts w:ascii="Times New Roman" w:hAnsi="Times New Roman"/>
          <w:i/>
          <w:iCs/>
          <w:sz w:val="24"/>
          <w:szCs w:val="24"/>
          <w:lang w:val="sr-Cyrl-RS"/>
        </w:rPr>
        <w:t>деоба ћелије  и пупљење</w:t>
      </w:r>
    </w:p>
    <w:p w14:paraId="27927605" w14:textId="77777777" w:rsidR="00466437" w:rsidRPr="00D06904" w:rsidRDefault="00466437" w:rsidP="001006A0">
      <w:pPr>
        <w:spacing w:after="12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sr-Cyrl-RS"/>
        </w:rPr>
      </w:pPr>
    </w:p>
    <w:p w14:paraId="67F43E32" w14:textId="77777777" w:rsidR="00DB1216" w:rsidRDefault="00DB1216" w:rsidP="001006A0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1930CA47" w14:textId="77777777" w:rsidR="008015D4" w:rsidRDefault="008015D4" w:rsidP="001006A0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7FCCBA64" w14:textId="77777777" w:rsidR="008015D4" w:rsidRDefault="008015D4" w:rsidP="001006A0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6C177BCC" w14:textId="77777777" w:rsidR="008015D4" w:rsidRDefault="008015D4" w:rsidP="001006A0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5BF5297C" w14:textId="28F434B9" w:rsidR="008015D4" w:rsidRDefault="008015D4" w:rsidP="001006A0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3B9767E9" w14:textId="3A7A3328" w:rsidR="008B7CDA" w:rsidRDefault="008B7CDA" w:rsidP="001006A0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7D095361" w14:textId="69D0A5E0" w:rsidR="008B7CDA" w:rsidRDefault="008B7CDA" w:rsidP="001006A0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0478631D" w14:textId="197EEFC2" w:rsidR="008B7CDA" w:rsidRDefault="008B7CDA" w:rsidP="001006A0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35C09D00" w14:textId="3953D354" w:rsidR="008B7CDA" w:rsidRDefault="008B7CDA" w:rsidP="001006A0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5FDF1E8C" w14:textId="77777777" w:rsidR="008B7CDA" w:rsidRDefault="008B7CDA" w:rsidP="001006A0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76DE341E" w14:textId="0D12DDCE" w:rsidR="006A1FBA" w:rsidRPr="001006A0" w:rsidRDefault="005B677E" w:rsidP="001006A0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lastRenderedPageBreak/>
        <w:t>Радни лист</w:t>
      </w:r>
      <w:r w:rsidR="006A1FBA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 2</w:t>
      </w:r>
    </w:p>
    <w:p w14:paraId="27A620EB" w14:textId="3474257D" w:rsidR="001006A0" w:rsidRDefault="001006A0" w:rsidP="001006A0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Упореди биљну ћелију, животињску ћелију и ћелију гљиве. Попуни табелу тако што ћеш уписати знак + или – у зависности да ли је дати део присутан у одговарајућој ћелији</w:t>
      </w:r>
      <w:r w:rsidR="00F56494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1006A0" w14:paraId="007BA11B" w14:textId="77777777" w:rsidTr="00D06904">
        <w:tc>
          <w:tcPr>
            <w:tcW w:w="2394" w:type="dxa"/>
          </w:tcPr>
          <w:p w14:paraId="2B49AA2B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  <w:shd w:val="clear" w:color="auto" w:fill="F2F2F2" w:themeFill="background1" w:themeFillShade="F2"/>
          </w:tcPr>
          <w:p w14:paraId="44120272" w14:textId="77777777" w:rsidR="001006A0" w:rsidRPr="00D06904" w:rsidRDefault="001006A0" w:rsidP="00F564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Ћелија биљке</w:t>
            </w:r>
          </w:p>
        </w:tc>
        <w:tc>
          <w:tcPr>
            <w:tcW w:w="2394" w:type="dxa"/>
            <w:shd w:val="clear" w:color="auto" w:fill="F2F2F2" w:themeFill="background1" w:themeFillShade="F2"/>
          </w:tcPr>
          <w:p w14:paraId="01F4AC8E" w14:textId="77777777" w:rsidR="001006A0" w:rsidRPr="00D06904" w:rsidRDefault="001006A0" w:rsidP="00F564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Ћелија животиње</w:t>
            </w:r>
          </w:p>
        </w:tc>
        <w:tc>
          <w:tcPr>
            <w:tcW w:w="2394" w:type="dxa"/>
            <w:shd w:val="clear" w:color="auto" w:fill="F2F2F2" w:themeFill="background1" w:themeFillShade="F2"/>
          </w:tcPr>
          <w:p w14:paraId="228C6E99" w14:textId="77777777" w:rsidR="001006A0" w:rsidRPr="00D06904" w:rsidRDefault="001006A0" w:rsidP="00F564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Ћелија гљиве</w:t>
            </w:r>
          </w:p>
        </w:tc>
      </w:tr>
      <w:tr w:rsidR="001006A0" w14:paraId="05899BDB" w14:textId="77777777" w:rsidTr="00D06904">
        <w:tc>
          <w:tcPr>
            <w:tcW w:w="2394" w:type="dxa"/>
            <w:shd w:val="clear" w:color="auto" w:fill="F2F2F2" w:themeFill="background1" w:themeFillShade="F2"/>
          </w:tcPr>
          <w:p w14:paraId="21E031CC" w14:textId="77777777" w:rsidR="001006A0" w:rsidRPr="00D06904" w:rsidRDefault="001006A0" w:rsidP="00F564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ћелијки зид</w:t>
            </w:r>
          </w:p>
        </w:tc>
        <w:tc>
          <w:tcPr>
            <w:tcW w:w="2394" w:type="dxa"/>
          </w:tcPr>
          <w:p w14:paraId="30E3204D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145AEA00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7ECFD0C9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1006A0" w14:paraId="1AEDBC84" w14:textId="77777777" w:rsidTr="00D06904">
        <w:tc>
          <w:tcPr>
            <w:tcW w:w="2394" w:type="dxa"/>
            <w:shd w:val="clear" w:color="auto" w:fill="F2F2F2" w:themeFill="background1" w:themeFillShade="F2"/>
          </w:tcPr>
          <w:p w14:paraId="0B2CE0ED" w14:textId="77777777" w:rsidR="001006A0" w:rsidRPr="00D06904" w:rsidRDefault="001006A0" w:rsidP="00F564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ћелијска мембрана</w:t>
            </w:r>
          </w:p>
        </w:tc>
        <w:tc>
          <w:tcPr>
            <w:tcW w:w="2394" w:type="dxa"/>
          </w:tcPr>
          <w:p w14:paraId="53BD98B2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2B97D223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7A654AA6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1006A0" w14:paraId="03586E37" w14:textId="77777777" w:rsidTr="00D06904">
        <w:tc>
          <w:tcPr>
            <w:tcW w:w="2394" w:type="dxa"/>
            <w:shd w:val="clear" w:color="auto" w:fill="F2F2F2" w:themeFill="background1" w:themeFillShade="F2"/>
          </w:tcPr>
          <w:p w14:paraId="2D65D152" w14:textId="77777777" w:rsidR="001006A0" w:rsidRPr="00D06904" w:rsidRDefault="001006A0" w:rsidP="00F564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једро</w:t>
            </w:r>
          </w:p>
        </w:tc>
        <w:tc>
          <w:tcPr>
            <w:tcW w:w="2394" w:type="dxa"/>
          </w:tcPr>
          <w:p w14:paraId="361C0790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6C5AF1CE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77FB6B83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1006A0" w14:paraId="49F71F71" w14:textId="77777777" w:rsidTr="00D06904">
        <w:tc>
          <w:tcPr>
            <w:tcW w:w="2394" w:type="dxa"/>
            <w:shd w:val="clear" w:color="auto" w:fill="F2F2F2" w:themeFill="background1" w:themeFillShade="F2"/>
          </w:tcPr>
          <w:p w14:paraId="7288DD90" w14:textId="77777777" w:rsidR="001006A0" w:rsidRPr="00D06904" w:rsidRDefault="001006A0" w:rsidP="00F564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митохондрије</w:t>
            </w:r>
          </w:p>
        </w:tc>
        <w:tc>
          <w:tcPr>
            <w:tcW w:w="2394" w:type="dxa"/>
          </w:tcPr>
          <w:p w14:paraId="07A8D640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73300F51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15C88DDD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1006A0" w14:paraId="24C241B6" w14:textId="77777777" w:rsidTr="00D06904">
        <w:tc>
          <w:tcPr>
            <w:tcW w:w="2394" w:type="dxa"/>
            <w:shd w:val="clear" w:color="auto" w:fill="F2F2F2" w:themeFill="background1" w:themeFillShade="F2"/>
          </w:tcPr>
          <w:p w14:paraId="287E08D2" w14:textId="77777777" w:rsidR="001006A0" w:rsidRPr="00D06904" w:rsidRDefault="001006A0" w:rsidP="00F564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крупна вакуола</w:t>
            </w:r>
          </w:p>
        </w:tc>
        <w:tc>
          <w:tcPr>
            <w:tcW w:w="2394" w:type="dxa"/>
          </w:tcPr>
          <w:p w14:paraId="062520CE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5968415F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0FA0BEBE" w14:textId="77777777" w:rsidR="001006A0" w:rsidRP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06A0" w14:paraId="3E51C384" w14:textId="77777777" w:rsidTr="00D06904">
        <w:tc>
          <w:tcPr>
            <w:tcW w:w="2394" w:type="dxa"/>
            <w:shd w:val="clear" w:color="auto" w:fill="F2F2F2" w:themeFill="background1" w:themeFillShade="F2"/>
          </w:tcPr>
          <w:p w14:paraId="4B5FAFEB" w14:textId="77777777" w:rsidR="001006A0" w:rsidRPr="00D06904" w:rsidRDefault="001006A0" w:rsidP="00F564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ситне вакуоле</w:t>
            </w:r>
          </w:p>
        </w:tc>
        <w:tc>
          <w:tcPr>
            <w:tcW w:w="2394" w:type="dxa"/>
          </w:tcPr>
          <w:p w14:paraId="30ECAB2E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026FD144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16BBD11B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1006A0" w14:paraId="4AD35BDD" w14:textId="77777777" w:rsidTr="00D06904">
        <w:tc>
          <w:tcPr>
            <w:tcW w:w="2394" w:type="dxa"/>
            <w:shd w:val="clear" w:color="auto" w:fill="F2F2F2" w:themeFill="background1" w:themeFillShade="F2"/>
          </w:tcPr>
          <w:p w14:paraId="61C66D1A" w14:textId="77777777" w:rsidR="001006A0" w:rsidRPr="00D06904" w:rsidRDefault="001006A0" w:rsidP="00F564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хлоропласти</w:t>
            </w:r>
          </w:p>
        </w:tc>
        <w:tc>
          <w:tcPr>
            <w:tcW w:w="2394" w:type="dxa"/>
          </w:tcPr>
          <w:p w14:paraId="14546999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0563BC52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5E3C4FEF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1006A0" w14:paraId="65C83DA2" w14:textId="77777777" w:rsidTr="00D06904">
        <w:tc>
          <w:tcPr>
            <w:tcW w:w="2394" w:type="dxa"/>
            <w:shd w:val="clear" w:color="auto" w:fill="F2F2F2" w:themeFill="background1" w:themeFillShade="F2"/>
          </w:tcPr>
          <w:p w14:paraId="29781789" w14:textId="77777777" w:rsidR="001006A0" w:rsidRPr="00D06904" w:rsidRDefault="001006A0" w:rsidP="00F564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ћелијске органеле</w:t>
            </w:r>
          </w:p>
        </w:tc>
        <w:tc>
          <w:tcPr>
            <w:tcW w:w="2394" w:type="dxa"/>
          </w:tcPr>
          <w:p w14:paraId="7F2BABF9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49715B0E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1CBEFBA2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1006A0" w14:paraId="255CBB6B" w14:textId="77777777" w:rsidTr="00D06904">
        <w:tc>
          <w:tcPr>
            <w:tcW w:w="2394" w:type="dxa"/>
            <w:shd w:val="clear" w:color="auto" w:fill="F2F2F2" w:themeFill="background1" w:themeFillShade="F2"/>
          </w:tcPr>
          <w:p w14:paraId="4DF14A24" w14:textId="77777777" w:rsidR="001006A0" w:rsidRPr="00D06904" w:rsidRDefault="001006A0" w:rsidP="00F564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хитин</w:t>
            </w:r>
          </w:p>
        </w:tc>
        <w:tc>
          <w:tcPr>
            <w:tcW w:w="2394" w:type="dxa"/>
          </w:tcPr>
          <w:p w14:paraId="3CB61C32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31649131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7A22D545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1006A0" w14:paraId="36D30A53" w14:textId="77777777" w:rsidTr="00D06904">
        <w:tc>
          <w:tcPr>
            <w:tcW w:w="2394" w:type="dxa"/>
            <w:shd w:val="clear" w:color="auto" w:fill="F2F2F2" w:themeFill="background1" w:themeFillShade="F2"/>
          </w:tcPr>
          <w:p w14:paraId="718EBB61" w14:textId="77777777" w:rsidR="001006A0" w:rsidRPr="00D06904" w:rsidRDefault="001006A0" w:rsidP="00F564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0690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целулоза</w:t>
            </w:r>
          </w:p>
        </w:tc>
        <w:tc>
          <w:tcPr>
            <w:tcW w:w="2394" w:type="dxa"/>
          </w:tcPr>
          <w:p w14:paraId="0BB76B55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169D4F5C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2BFA27BB" w14:textId="77777777" w:rsidR="001006A0" w:rsidRDefault="001006A0" w:rsidP="00F564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</w:tbl>
    <w:p w14:paraId="3483076F" w14:textId="77777777" w:rsidR="00C7202B" w:rsidRDefault="00C7202B" w:rsidP="00AA77ED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  <w:bookmarkStart w:id="0" w:name="_GoBack"/>
      <w:bookmarkEnd w:id="0"/>
    </w:p>
    <w:p w14:paraId="0BE86E0D" w14:textId="77777777" w:rsidR="00D06904" w:rsidRDefault="00D06904" w:rsidP="00AA77ED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21C0F748" w14:textId="46DF1B81" w:rsidR="00C7202B" w:rsidRDefault="008D4508" w:rsidP="00AA77ED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Решење</w:t>
      </w:r>
      <w:r w:rsidR="00D06904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 за радни лист 2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:</w:t>
      </w:r>
    </w:p>
    <w:p w14:paraId="70C81B87" w14:textId="73048796" w:rsidR="008D4508" w:rsidRDefault="008D4508" w:rsidP="00AA77ED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8D4508" w14:paraId="2295CA95" w14:textId="77777777" w:rsidTr="00FA7708">
        <w:tc>
          <w:tcPr>
            <w:tcW w:w="2394" w:type="dxa"/>
          </w:tcPr>
          <w:p w14:paraId="779D3050" w14:textId="77777777" w:rsidR="008D4508" w:rsidRDefault="008D4508" w:rsidP="00FA77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6453707C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Ћелија биљке</w:t>
            </w:r>
          </w:p>
        </w:tc>
        <w:tc>
          <w:tcPr>
            <w:tcW w:w="2394" w:type="dxa"/>
          </w:tcPr>
          <w:p w14:paraId="700F35F6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Ћелија животиње</w:t>
            </w:r>
          </w:p>
        </w:tc>
        <w:tc>
          <w:tcPr>
            <w:tcW w:w="2394" w:type="dxa"/>
          </w:tcPr>
          <w:p w14:paraId="1296144F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Ћелија гљиве</w:t>
            </w:r>
          </w:p>
        </w:tc>
      </w:tr>
      <w:tr w:rsidR="008D4508" w14:paraId="61DE553B" w14:textId="77777777" w:rsidTr="00FA7708">
        <w:tc>
          <w:tcPr>
            <w:tcW w:w="2394" w:type="dxa"/>
          </w:tcPr>
          <w:p w14:paraId="67896C3A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ћелијки зид</w:t>
            </w:r>
          </w:p>
        </w:tc>
        <w:tc>
          <w:tcPr>
            <w:tcW w:w="2394" w:type="dxa"/>
          </w:tcPr>
          <w:p w14:paraId="1E09CC75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94" w:type="dxa"/>
          </w:tcPr>
          <w:p w14:paraId="78F560BE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394" w:type="dxa"/>
          </w:tcPr>
          <w:p w14:paraId="788D5AB9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+</w:t>
            </w:r>
          </w:p>
        </w:tc>
      </w:tr>
      <w:tr w:rsidR="008D4508" w14:paraId="49E7FC46" w14:textId="77777777" w:rsidTr="00FA7708">
        <w:tc>
          <w:tcPr>
            <w:tcW w:w="2394" w:type="dxa"/>
          </w:tcPr>
          <w:p w14:paraId="2978932C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ћелијска мембрана</w:t>
            </w:r>
          </w:p>
        </w:tc>
        <w:tc>
          <w:tcPr>
            <w:tcW w:w="2394" w:type="dxa"/>
          </w:tcPr>
          <w:p w14:paraId="11B2D78E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94" w:type="dxa"/>
          </w:tcPr>
          <w:p w14:paraId="15040A87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94" w:type="dxa"/>
          </w:tcPr>
          <w:p w14:paraId="57148966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+</w:t>
            </w:r>
          </w:p>
        </w:tc>
      </w:tr>
      <w:tr w:rsidR="008D4508" w14:paraId="46A6E68F" w14:textId="77777777" w:rsidTr="00FA7708">
        <w:tc>
          <w:tcPr>
            <w:tcW w:w="2394" w:type="dxa"/>
          </w:tcPr>
          <w:p w14:paraId="63C5EAAF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једро</w:t>
            </w:r>
          </w:p>
        </w:tc>
        <w:tc>
          <w:tcPr>
            <w:tcW w:w="2394" w:type="dxa"/>
          </w:tcPr>
          <w:p w14:paraId="3AC932F0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94" w:type="dxa"/>
          </w:tcPr>
          <w:p w14:paraId="53B3E239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94" w:type="dxa"/>
          </w:tcPr>
          <w:p w14:paraId="36FA9806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+</w:t>
            </w:r>
          </w:p>
        </w:tc>
      </w:tr>
      <w:tr w:rsidR="008D4508" w14:paraId="5766586F" w14:textId="77777777" w:rsidTr="00FA7708">
        <w:tc>
          <w:tcPr>
            <w:tcW w:w="2394" w:type="dxa"/>
          </w:tcPr>
          <w:p w14:paraId="0BE7E7A0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митохондрије</w:t>
            </w:r>
          </w:p>
        </w:tc>
        <w:tc>
          <w:tcPr>
            <w:tcW w:w="2394" w:type="dxa"/>
          </w:tcPr>
          <w:p w14:paraId="5AAD9946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94" w:type="dxa"/>
          </w:tcPr>
          <w:p w14:paraId="50DDFC74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94" w:type="dxa"/>
          </w:tcPr>
          <w:p w14:paraId="6F2AC8CD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+</w:t>
            </w:r>
          </w:p>
        </w:tc>
      </w:tr>
      <w:tr w:rsidR="008D4508" w14:paraId="036898D4" w14:textId="77777777" w:rsidTr="00FA7708">
        <w:tc>
          <w:tcPr>
            <w:tcW w:w="2394" w:type="dxa"/>
          </w:tcPr>
          <w:p w14:paraId="0C5B6CD3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крупна вакуола</w:t>
            </w:r>
          </w:p>
        </w:tc>
        <w:tc>
          <w:tcPr>
            <w:tcW w:w="2394" w:type="dxa"/>
          </w:tcPr>
          <w:p w14:paraId="2A6A8D9B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94" w:type="dxa"/>
          </w:tcPr>
          <w:p w14:paraId="54C73A91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394" w:type="dxa"/>
          </w:tcPr>
          <w:p w14:paraId="7A1E9C8C" w14:textId="77777777" w:rsidR="008D4508" w:rsidRPr="001006A0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-</w:t>
            </w:r>
          </w:p>
        </w:tc>
      </w:tr>
      <w:tr w:rsidR="008D4508" w14:paraId="47898DF6" w14:textId="77777777" w:rsidTr="00FA7708">
        <w:tc>
          <w:tcPr>
            <w:tcW w:w="2394" w:type="dxa"/>
          </w:tcPr>
          <w:p w14:paraId="5EBBBB21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ситне вакуоле</w:t>
            </w:r>
          </w:p>
        </w:tc>
        <w:tc>
          <w:tcPr>
            <w:tcW w:w="2394" w:type="dxa"/>
          </w:tcPr>
          <w:p w14:paraId="6306D114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394" w:type="dxa"/>
          </w:tcPr>
          <w:p w14:paraId="178FE248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394" w:type="dxa"/>
          </w:tcPr>
          <w:p w14:paraId="05E89ADC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+</w:t>
            </w:r>
          </w:p>
        </w:tc>
      </w:tr>
      <w:tr w:rsidR="008D4508" w14:paraId="49D63601" w14:textId="77777777" w:rsidTr="00FA7708">
        <w:tc>
          <w:tcPr>
            <w:tcW w:w="2394" w:type="dxa"/>
          </w:tcPr>
          <w:p w14:paraId="0317FE5F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хлоропласти</w:t>
            </w:r>
          </w:p>
        </w:tc>
        <w:tc>
          <w:tcPr>
            <w:tcW w:w="2394" w:type="dxa"/>
          </w:tcPr>
          <w:p w14:paraId="4A863A7C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94" w:type="dxa"/>
          </w:tcPr>
          <w:p w14:paraId="1A7E74D4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394" w:type="dxa"/>
          </w:tcPr>
          <w:p w14:paraId="0054A1F7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-</w:t>
            </w:r>
          </w:p>
        </w:tc>
      </w:tr>
      <w:tr w:rsidR="008D4508" w14:paraId="3AD9A2D5" w14:textId="77777777" w:rsidTr="00FA7708">
        <w:tc>
          <w:tcPr>
            <w:tcW w:w="2394" w:type="dxa"/>
          </w:tcPr>
          <w:p w14:paraId="39E2A3D3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ћелијске органеле</w:t>
            </w:r>
          </w:p>
        </w:tc>
        <w:tc>
          <w:tcPr>
            <w:tcW w:w="2394" w:type="dxa"/>
          </w:tcPr>
          <w:p w14:paraId="46B3A740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94" w:type="dxa"/>
          </w:tcPr>
          <w:p w14:paraId="752414AB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94" w:type="dxa"/>
          </w:tcPr>
          <w:p w14:paraId="0439DCD6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+</w:t>
            </w:r>
          </w:p>
        </w:tc>
      </w:tr>
      <w:tr w:rsidR="008D4508" w14:paraId="1667F7D1" w14:textId="77777777" w:rsidTr="00FA7708">
        <w:tc>
          <w:tcPr>
            <w:tcW w:w="2394" w:type="dxa"/>
          </w:tcPr>
          <w:p w14:paraId="4A489BD9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хитин</w:t>
            </w:r>
          </w:p>
        </w:tc>
        <w:tc>
          <w:tcPr>
            <w:tcW w:w="2394" w:type="dxa"/>
          </w:tcPr>
          <w:p w14:paraId="5E8F9ED5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394" w:type="dxa"/>
          </w:tcPr>
          <w:p w14:paraId="46CD4AC3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394" w:type="dxa"/>
          </w:tcPr>
          <w:p w14:paraId="4CB9FE92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+</w:t>
            </w:r>
          </w:p>
        </w:tc>
      </w:tr>
      <w:tr w:rsidR="008D4508" w14:paraId="7DE2619F" w14:textId="77777777" w:rsidTr="00FA7708">
        <w:tc>
          <w:tcPr>
            <w:tcW w:w="2394" w:type="dxa"/>
          </w:tcPr>
          <w:p w14:paraId="2D9AB90F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целулоза</w:t>
            </w:r>
          </w:p>
        </w:tc>
        <w:tc>
          <w:tcPr>
            <w:tcW w:w="2394" w:type="dxa"/>
          </w:tcPr>
          <w:p w14:paraId="23BA4DC4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94" w:type="dxa"/>
          </w:tcPr>
          <w:p w14:paraId="3D461F76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394" w:type="dxa"/>
          </w:tcPr>
          <w:p w14:paraId="4631C1BE" w14:textId="77777777" w:rsidR="008D4508" w:rsidRDefault="008D4508" w:rsidP="00FA77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-</w:t>
            </w:r>
          </w:p>
        </w:tc>
      </w:tr>
    </w:tbl>
    <w:p w14:paraId="75A6F3FD" w14:textId="77777777" w:rsidR="008D4508" w:rsidRDefault="008D4508" w:rsidP="00AA77ED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02DB435A" w14:textId="77777777" w:rsidR="00C7202B" w:rsidRDefault="00C7202B" w:rsidP="00AA77ED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30B37E08" w14:textId="77777777" w:rsidR="00C7202B" w:rsidRDefault="00C7202B" w:rsidP="00AA77ED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70F6C46F" w14:textId="77777777" w:rsidR="00C7202B" w:rsidRDefault="00C7202B" w:rsidP="00AA77ED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45DACAC3" w14:textId="77777777" w:rsidR="00C7202B" w:rsidRDefault="00C7202B" w:rsidP="00AA77ED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75A17F2A" w14:textId="77777777" w:rsidR="00C7202B" w:rsidRDefault="00C7202B" w:rsidP="00AA77ED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27118856" w14:textId="77777777" w:rsidR="00C7202B" w:rsidRDefault="00C7202B" w:rsidP="00AA77ED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</w:p>
    <w:p w14:paraId="6BCBC001" w14:textId="77777777" w:rsidR="001E15E6" w:rsidRDefault="001E15E6" w:rsidP="00F56494">
      <w:pPr>
        <w:jc w:val="both"/>
        <w:rPr>
          <w:rFonts w:ascii="Times New Roman" w:hAnsi="Times New Roman"/>
          <w:b/>
          <w:bCs/>
          <w:color w:val="FF0000"/>
          <w:sz w:val="24"/>
          <w:szCs w:val="24"/>
          <w:lang w:val="sr-Cyrl-RS"/>
        </w:rPr>
      </w:pPr>
    </w:p>
    <w:p w14:paraId="0D7BEB8D" w14:textId="77777777" w:rsidR="00A75DA5" w:rsidRDefault="00A75DA5" w:rsidP="00F56494">
      <w:pPr>
        <w:jc w:val="both"/>
        <w:rPr>
          <w:rFonts w:ascii="Times New Roman" w:hAnsi="Times New Roman"/>
          <w:b/>
          <w:bCs/>
          <w:color w:val="FF0000"/>
          <w:sz w:val="24"/>
          <w:szCs w:val="24"/>
          <w:lang w:val="sr-Cyrl-RS"/>
        </w:rPr>
      </w:pPr>
    </w:p>
    <w:p w14:paraId="66082E3A" w14:textId="77777777" w:rsidR="00A75DA5" w:rsidRPr="001E15E6" w:rsidRDefault="00A75DA5" w:rsidP="00F56494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sectPr w:rsidR="00A75DA5" w:rsidRPr="001E15E6" w:rsidSect="008B7CDA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61B71" w14:textId="77777777" w:rsidR="00395B86" w:rsidRDefault="00395B86" w:rsidP="00146705">
      <w:r>
        <w:separator/>
      </w:r>
    </w:p>
  </w:endnote>
  <w:endnote w:type="continuationSeparator" w:id="0">
    <w:p w14:paraId="30FEB648" w14:textId="77777777" w:rsidR="00395B86" w:rsidRDefault="00395B86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503DE" w14:textId="77777777" w:rsidR="00395B86" w:rsidRDefault="00395B86" w:rsidP="00146705">
      <w:r>
        <w:separator/>
      </w:r>
    </w:p>
  </w:footnote>
  <w:footnote w:type="continuationSeparator" w:id="0">
    <w:p w14:paraId="1529A3BE" w14:textId="77777777" w:rsidR="00395B86" w:rsidRDefault="00395B86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3F73E2"/>
    <w:multiLevelType w:val="hybridMultilevel"/>
    <w:tmpl w:val="9F006F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DF3340"/>
    <w:multiLevelType w:val="hybridMultilevel"/>
    <w:tmpl w:val="BADE4ED8"/>
    <w:lvl w:ilvl="0" w:tplc="419EBB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333E7"/>
    <w:multiLevelType w:val="hybridMultilevel"/>
    <w:tmpl w:val="1C1498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467894"/>
    <w:multiLevelType w:val="hybridMultilevel"/>
    <w:tmpl w:val="1CF2DD94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B04118"/>
    <w:multiLevelType w:val="hybridMultilevel"/>
    <w:tmpl w:val="171629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3D5CB0"/>
    <w:multiLevelType w:val="hybridMultilevel"/>
    <w:tmpl w:val="4E5C87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1A723B"/>
    <w:multiLevelType w:val="hybridMultilevel"/>
    <w:tmpl w:val="3B44F5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457610"/>
    <w:multiLevelType w:val="hybridMultilevel"/>
    <w:tmpl w:val="11846E04"/>
    <w:lvl w:ilvl="0" w:tplc="31C49134">
      <w:start w:val="1"/>
      <w:numFmt w:val="decimal"/>
      <w:lvlText w:val="%1."/>
      <w:lvlJc w:val="left"/>
      <w:pPr>
        <w:ind w:left="1131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51" w:hanging="360"/>
      </w:pPr>
    </w:lvl>
    <w:lvl w:ilvl="2" w:tplc="0409001B" w:tentative="1">
      <w:start w:val="1"/>
      <w:numFmt w:val="lowerRoman"/>
      <w:lvlText w:val="%3."/>
      <w:lvlJc w:val="right"/>
      <w:pPr>
        <w:ind w:left="2571" w:hanging="180"/>
      </w:pPr>
    </w:lvl>
    <w:lvl w:ilvl="3" w:tplc="0409000F" w:tentative="1">
      <w:start w:val="1"/>
      <w:numFmt w:val="decimal"/>
      <w:lvlText w:val="%4."/>
      <w:lvlJc w:val="left"/>
      <w:pPr>
        <w:ind w:left="3291" w:hanging="360"/>
      </w:pPr>
    </w:lvl>
    <w:lvl w:ilvl="4" w:tplc="04090019" w:tentative="1">
      <w:start w:val="1"/>
      <w:numFmt w:val="lowerLetter"/>
      <w:lvlText w:val="%5."/>
      <w:lvlJc w:val="left"/>
      <w:pPr>
        <w:ind w:left="4011" w:hanging="360"/>
      </w:pPr>
    </w:lvl>
    <w:lvl w:ilvl="5" w:tplc="0409001B" w:tentative="1">
      <w:start w:val="1"/>
      <w:numFmt w:val="lowerRoman"/>
      <w:lvlText w:val="%6."/>
      <w:lvlJc w:val="right"/>
      <w:pPr>
        <w:ind w:left="4731" w:hanging="180"/>
      </w:pPr>
    </w:lvl>
    <w:lvl w:ilvl="6" w:tplc="0409000F" w:tentative="1">
      <w:start w:val="1"/>
      <w:numFmt w:val="decimal"/>
      <w:lvlText w:val="%7."/>
      <w:lvlJc w:val="left"/>
      <w:pPr>
        <w:ind w:left="5451" w:hanging="360"/>
      </w:pPr>
    </w:lvl>
    <w:lvl w:ilvl="7" w:tplc="04090019" w:tentative="1">
      <w:start w:val="1"/>
      <w:numFmt w:val="lowerLetter"/>
      <w:lvlText w:val="%8."/>
      <w:lvlJc w:val="left"/>
      <w:pPr>
        <w:ind w:left="6171" w:hanging="360"/>
      </w:pPr>
    </w:lvl>
    <w:lvl w:ilvl="8" w:tplc="040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9" w15:restartNumberingAfterBreak="0">
    <w:nsid w:val="25AE365B"/>
    <w:multiLevelType w:val="hybridMultilevel"/>
    <w:tmpl w:val="0E5E992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016120"/>
    <w:multiLevelType w:val="hybridMultilevel"/>
    <w:tmpl w:val="9A90F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D70C2"/>
    <w:multiLevelType w:val="hybridMultilevel"/>
    <w:tmpl w:val="21D06E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476A3"/>
    <w:multiLevelType w:val="hybridMultilevel"/>
    <w:tmpl w:val="3B104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7F0ECF"/>
    <w:multiLevelType w:val="hybridMultilevel"/>
    <w:tmpl w:val="B838D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CD0A48"/>
    <w:multiLevelType w:val="hybridMultilevel"/>
    <w:tmpl w:val="480C8A08"/>
    <w:lvl w:ilvl="0" w:tplc="44CE05E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681CAF"/>
    <w:multiLevelType w:val="hybridMultilevel"/>
    <w:tmpl w:val="187CB2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5C74033"/>
    <w:multiLevelType w:val="hybridMultilevel"/>
    <w:tmpl w:val="F6E44AC8"/>
    <w:lvl w:ilvl="0" w:tplc="31C491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04F85"/>
    <w:multiLevelType w:val="hybridMultilevel"/>
    <w:tmpl w:val="CEAEA5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88630D2"/>
    <w:multiLevelType w:val="hybridMultilevel"/>
    <w:tmpl w:val="BA829FC0"/>
    <w:lvl w:ilvl="0" w:tplc="419EBB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707805AE"/>
    <w:multiLevelType w:val="hybridMultilevel"/>
    <w:tmpl w:val="3E42E5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891DFF"/>
    <w:multiLevelType w:val="hybridMultilevel"/>
    <w:tmpl w:val="81F2B0F4"/>
    <w:lvl w:ilvl="0" w:tplc="44CE05E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772C80"/>
    <w:multiLevelType w:val="hybridMultilevel"/>
    <w:tmpl w:val="D64E31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EF554A4"/>
    <w:multiLevelType w:val="hybridMultilevel"/>
    <w:tmpl w:val="A5984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3"/>
  </w:num>
  <w:num w:numId="4">
    <w:abstractNumId w:val="19"/>
  </w:num>
  <w:num w:numId="5">
    <w:abstractNumId w:val="0"/>
  </w:num>
  <w:num w:numId="6">
    <w:abstractNumId w:val="14"/>
  </w:num>
  <w:num w:numId="7">
    <w:abstractNumId w:val="18"/>
  </w:num>
  <w:num w:numId="8">
    <w:abstractNumId w:val="10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1"/>
  </w:num>
  <w:num w:numId="12">
    <w:abstractNumId w:val="9"/>
  </w:num>
  <w:num w:numId="13">
    <w:abstractNumId w:val="26"/>
  </w:num>
  <w:num w:numId="14">
    <w:abstractNumId w:val="15"/>
  </w:num>
  <w:num w:numId="15">
    <w:abstractNumId w:val="28"/>
  </w:num>
  <w:num w:numId="16">
    <w:abstractNumId w:val="23"/>
  </w:num>
  <w:num w:numId="17">
    <w:abstractNumId w:val="6"/>
  </w:num>
  <w:num w:numId="18">
    <w:abstractNumId w:val="3"/>
  </w:num>
  <w:num w:numId="19">
    <w:abstractNumId w:val="29"/>
  </w:num>
  <w:num w:numId="20">
    <w:abstractNumId w:val="24"/>
  </w:num>
  <w:num w:numId="21">
    <w:abstractNumId w:val="1"/>
  </w:num>
  <w:num w:numId="22">
    <w:abstractNumId w:val="2"/>
  </w:num>
  <w:num w:numId="23">
    <w:abstractNumId w:val="27"/>
  </w:num>
  <w:num w:numId="24">
    <w:abstractNumId w:val="20"/>
  </w:num>
  <w:num w:numId="25">
    <w:abstractNumId w:val="12"/>
  </w:num>
  <w:num w:numId="26">
    <w:abstractNumId w:val="4"/>
  </w:num>
  <w:num w:numId="27">
    <w:abstractNumId w:val="11"/>
  </w:num>
  <w:num w:numId="28">
    <w:abstractNumId w:val="22"/>
  </w:num>
  <w:num w:numId="29">
    <w:abstractNumId w:val="8"/>
  </w:num>
  <w:num w:numId="3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61B55"/>
    <w:rsid w:val="000B1F38"/>
    <w:rsid w:val="000B49F8"/>
    <w:rsid w:val="000D5C6D"/>
    <w:rsid w:val="000D6890"/>
    <w:rsid w:val="000F0DBE"/>
    <w:rsid w:val="001006A0"/>
    <w:rsid w:val="00113A5C"/>
    <w:rsid w:val="00146705"/>
    <w:rsid w:val="00157000"/>
    <w:rsid w:val="001615A3"/>
    <w:rsid w:val="001677C7"/>
    <w:rsid w:val="00184220"/>
    <w:rsid w:val="00184AFB"/>
    <w:rsid w:val="001A0E75"/>
    <w:rsid w:val="001D4B3B"/>
    <w:rsid w:val="001E15E6"/>
    <w:rsid w:val="001E2005"/>
    <w:rsid w:val="00200152"/>
    <w:rsid w:val="002267F4"/>
    <w:rsid w:val="00236936"/>
    <w:rsid w:val="00240D0D"/>
    <w:rsid w:val="0024546C"/>
    <w:rsid w:val="002C3940"/>
    <w:rsid w:val="002D21A9"/>
    <w:rsid w:val="002E02A1"/>
    <w:rsid w:val="002F351C"/>
    <w:rsid w:val="00327E66"/>
    <w:rsid w:val="00346330"/>
    <w:rsid w:val="003508B2"/>
    <w:rsid w:val="0038698A"/>
    <w:rsid w:val="00395B86"/>
    <w:rsid w:val="003B5271"/>
    <w:rsid w:val="003C2B24"/>
    <w:rsid w:val="003D6730"/>
    <w:rsid w:val="003F22C2"/>
    <w:rsid w:val="003F3CBD"/>
    <w:rsid w:val="0042323B"/>
    <w:rsid w:val="00442E9D"/>
    <w:rsid w:val="00446F77"/>
    <w:rsid w:val="004473CA"/>
    <w:rsid w:val="00466437"/>
    <w:rsid w:val="00477C94"/>
    <w:rsid w:val="004859D9"/>
    <w:rsid w:val="00490F9D"/>
    <w:rsid w:val="004911BB"/>
    <w:rsid w:val="00493F36"/>
    <w:rsid w:val="00495690"/>
    <w:rsid w:val="004B0207"/>
    <w:rsid w:val="004B55B9"/>
    <w:rsid w:val="004D188B"/>
    <w:rsid w:val="004D2E27"/>
    <w:rsid w:val="004E3A97"/>
    <w:rsid w:val="004E7C52"/>
    <w:rsid w:val="004F408A"/>
    <w:rsid w:val="00505AB4"/>
    <w:rsid w:val="005136B8"/>
    <w:rsid w:val="0051622A"/>
    <w:rsid w:val="0052099E"/>
    <w:rsid w:val="0052655C"/>
    <w:rsid w:val="005379F6"/>
    <w:rsid w:val="0054412A"/>
    <w:rsid w:val="005477FD"/>
    <w:rsid w:val="00563ADD"/>
    <w:rsid w:val="0058218E"/>
    <w:rsid w:val="00585A9A"/>
    <w:rsid w:val="00587982"/>
    <w:rsid w:val="00597F05"/>
    <w:rsid w:val="005B57C3"/>
    <w:rsid w:val="005B677E"/>
    <w:rsid w:val="005C5FEA"/>
    <w:rsid w:val="005F263D"/>
    <w:rsid w:val="005F416F"/>
    <w:rsid w:val="005F4ACA"/>
    <w:rsid w:val="00601BB9"/>
    <w:rsid w:val="00605B8C"/>
    <w:rsid w:val="006259EA"/>
    <w:rsid w:val="00643CCC"/>
    <w:rsid w:val="00653C81"/>
    <w:rsid w:val="0067161E"/>
    <w:rsid w:val="006A1FBA"/>
    <w:rsid w:val="006A2AEC"/>
    <w:rsid w:val="006B6915"/>
    <w:rsid w:val="006C2989"/>
    <w:rsid w:val="006D5E34"/>
    <w:rsid w:val="006F18B6"/>
    <w:rsid w:val="007047ED"/>
    <w:rsid w:val="00704A77"/>
    <w:rsid w:val="00737488"/>
    <w:rsid w:val="00744CB2"/>
    <w:rsid w:val="00756186"/>
    <w:rsid w:val="00757B07"/>
    <w:rsid w:val="00762962"/>
    <w:rsid w:val="00775058"/>
    <w:rsid w:val="007805F4"/>
    <w:rsid w:val="007807D4"/>
    <w:rsid w:val="00780C85"/>
    <w:rsid w:val="00783EF0"/>
    <w:rsid w:val="00784E72"/>
    <w:rsid w:val="00792BAC"/>
    <w:rsid w:val="00797966"/>
    <w:rsid w:val="007D2A16"/>
    <w:rsid w:val="007E128F"/>
    <w:rsid w:val="007E3789"/>
    <w:rsid w:val="007E3EDC"/>
    <w:rsid w:val="007E53CC"/>
    <w:rsid w:val="007F5FD1"/>
    <w:rsid w:val="008015D4"/>
    <w:rsid w:val="00841178"/>
    <w:rsid w:val="008570EF"/>
    <w:rsid w:val="00864223"/>
    <w:rsid w:val="00875AB9"/>
    <w:rsid w:val="008A25A5"/>
    <w:rsid w:val="008A262D"/>
    <w:rsid w:val="008B4ED5"/>
    <w:rsid w:val="008B7CDA"/>
    <w:rsid w:val="008C0427"/>
    <w:rsid w:val="008C55BF"/>
    <w:rsid w:val="008C676D"/>
    <w:rsid w:val="008D206E"/>
    <w:rsid w:val="008D4508"/>
    <w:rsid w:val="0090220D"/>
    <w:rsid w:val="00905BC4"/>
    <w:rsid w:val="00913F20"/>
    <w:rsid w:val="0093355D"/>
    <w:rsid w:val="009652CB"/>
    <w:rsid w:val="009709A1"/>
    <w:rsid w:val="00971424"/>
    <w:rsid w:val="009736B3"/>
    <w:rsid w:val="00975B18"/>
    <w:rsid w:val="009A6A0D"/>
    <w:rsid w:val="009C3058"/>
    <w:rsid w:val="009F27DF"/>
    <w:rsid w:val="00A13EE2"/>
    <w:rsid w:val="00A20F3A"/>
    <w:rsid w:val="00A2361A"/>
    <w:rsid w:val="00A4165F"/>
    <w:rsid w:val="00A70AE6"/>
    <w:rsid w:val="00A75DA5"/>
    <w:rsid w:val="00AA77ED"/>
    <w:rsid w:val="00B03006"/>
    <w:rsid w:val="00B216DD"/>
    <w:rsid w:val="00B2242D"/>
    <w:rsid w:val="00B57A5B"/>
    <w:rsid w:val="00B7614D"/>
    <w:rsid w:val="00B83C17"/>
    <w:rsid w:val="00BC254B"/>
    <w:rsid w:val="00C0097E"/>
    <w:rsid w:val="00C0646E"/>
    <w:rsid w:val="00C2045A"/>
    <w:rsid w:val="00C3008A"/>
    <w:rsid w:val="00C404D4"/>
    <w:rsid w:val="00C4252D"/>
    <w:rsid w:val="00C50867"/>
    <w:rsid w:val="00C5502E"/>
    <w:rsid w:val="00C7202B"/>
    <w:rsid w:val="00CA13AD"/>
    <w:rsid w:val="00CE05CB"/>
    <w:rsid w:val="00D058D3"/>
    <w:rsid w:val="00D06904"/>
    <w:rsid w:val="00D40CD8"/>
    <w:rsid w:val="00D42893"/>
    <w:rsid w:val="00D552A2"/>
    <w:rsid w:val="00D620CF"/>
    <w:rsid w:val="00D622AB"/>
    <w:rsid w:val="00D640C1"/>
    <w:rsid w:val="00D73447"/>
    <w:rsid w:val="00DA2CA6"/>
    <w:rsid w:val="00DB1216"/>
    <w:rsid w:val="00DC43CD"/>
    <w:rsid w:val="00DD2D57"/>
    <w:rsid w:val="00DD6F50"/>
    <w:rsid w:val="00DE1DEA"/>
    <w:rsid w:val="00DE5E36"/>
    <w:rsid w:val="00DE675B"/>
    <w:rsid w:val="00E1003B"/>
    <w:rsid w:val="00E1345B"/>
    <w:rsid w:val="00E14007"/>
    <w:rsid w:val="00E20B25"/>
    <w:rsid w:val="00E250A7"/>
    <w:rsid w:val="00E263E8"/>
    <w:rsid w:val="00E500FF"/>
    <w:rsid w:val="00E5421F"/>
    <w:rsid w:val="00E76B85"/>
    <w:rsid w:val="00EF64CE"/>
    <w:rsid w:val="00F049DB"/>
    <w:rsid w:val="00F30852"/>
    <w:rsid w:val="00F3243C"/>
    <w:rsid w:val="00F56494"/>
    <w:rsid w:val="00F745B2"/>
    <w:rsid w:val="00F95457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C6502878-8BF5-40B1-B422-DB578866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0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0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0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2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6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33</cp:revision>
  <dcterms:created xsi:type="dcterms:W3CDTF">2019-06-22T13:49:00Z</dcterms:created>
  <dcterms:modified xsi:type="dcterms:W3CDTF">2019-08-20T09:14:00Z</dcterms:modified>
</cp:coreProperties>
</file>