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6AC8" w14:textId="77777777" w:rsidR="00145D74" w:rsidRPr="0006568C" w:rsidRDefault="00145D74" w:rsidP="001C7DA0">
      <w:pPr>
        <w:rPr>
          <w:b/>
          <w:sz w:val="22"/>
          <w:szCs w:val="22"/>
          <w:lang w:val="sr-Latn-CS"/>
        </w:rPr>
      </w:pPr>
    </w:p>
    <w:p w14:paraId="5387857B" w14:textId="77777777" w:rsidR="001416CE" w:rsidRPr="001416CE" w:rsidRDefault="001416CE" w:rsidP="000C7E49">
      <w:pPr>
        <w:jc w:val="center"/>
        <w:rPr>
          <w:b/>
          <w:sz w:val="28"/>
          <w:szCs w:val="22"/>
          <w:lang w:val="sr-Cyrl-CS"/>
        </w:rPr>
      </w:pPr>
      <w:r w:rsidRPr="001416CE">
        <w:rPr>
          <w:b/>
          <w:sz w:val="28"/>
          <w:szCs w:val="22"/>
          <w:lang w:val="sr-Cyrl-CS"/>
        </w:rPr>
        <w:t>ГОДИШЊНИ ПРОГРАМ РАДА</w:t>
      </w:r>
    </w:p>
    <w:p w14:paraId="25BA2443" w14:textId="710DEC6A" w:rsidR="00536C2F" w:rsidRDefault="00536C2F" w:rsidP="001416CE">
      <w:pPr>
        <w:rPr>
          <w:b/>
          <w:sz w:val="22"/>
          <w:szCs w:val="22"/>
          <w:lang w:val="sr-Cyrl-CS"/>
        </w:rPr>
      </w:pPr>
    </w:p>
    <w:p w14:paraId="3E3382B0" w14:textId="59296E3B" w:rsidR="00536C2F" w:rsidRDefault="00536C2F" w:rsidP="000C7E49">
      <w:pPr>
        <w:jc w:val="center"/>
        <w:rPr>
          <w:b/>
          <w:sz w:val="22"/>
          <w:szCs w:val="22"/>
          <w:lang w:val="sr-Cyrl-CS"/>
        </w:rPr>
      </w:pPr>
    </w:p>
    <w:p w14:paraId="565A4FDA" w14:textId="009456BF" w:rsidR="001416CE" w:rsidRPr="00E621F9" w:rsidRDefault="001416CE" w:rsidP="001416CE">
      <w:p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E621F9">
        <w:rPr>
          <w:rFonts w:eastAsia="Calibri"/>
          <w:sz w:val="28"/>
          <w:szCs w:val="28"/>
          <w:lang w:val="sr-Cyrl-CS"/>
        </w:rPr>
        <w:t xml:space="preserve">Наставни предмет: </w:t>
      </w:r>
      <w:r w:rsidRPr="00E621F9">
        <w:rPr>
          <w:rFonts w:eastAsia="Calibri"/>
          <w:sz w:val="28"/>
          <w:szCs w:val="28"/>
          <w:lang w:val="sr-Latn-RS"/>
        </w:rPr>
        <w:t>E</w:t>
      </w:r>
      <w:proofErr w:type="spellStart"/>
      <w:r w:rsidRPr="00E621F9">
        <w:rPr>
          <w:rFonts w:eastAsia="Calibri"/>
          <w:sz w:val="28"/>
          <w:szCs w:val="28"/>
          <w:lang w:val="sr-Cyrl-CS"/>
        </w:rPr>
        <w:t>нглески</w:t>
      </w:r>
      <w:proofErr w:type="spellEnd"/>
      <w:r w:rsidRPr="00E621F9">
        <w:rPr>
          <w:rFonts w:eastAsia="Calibri"/>
          <w:sz w:val="28"/>
          <w:szCs w:val="28"/>
          <w:lang w:val="sr-Cyrl-CS"/>
        </w:rPr>
        <w:t xml:space="preserve"> језик</w:t>
      </w:r>
      <w:r w:rsidRPr="001416CE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Pr="00E621F9">
        <w:rPr>
          <w:rFonts w:eastAsia="Calibri"/>
          <w:sz w:val="28"/>
          <w:szCs w:val="28"/>
          <w:lang w:val="sr-Cyrl-CS"/>
        </w:rPr>
        <w:t xml:space="preserve">Разред: </w:t>
      </w:r>
      <w:r>
        <w:rPr>
          <w:rFonts w:eastAsia="Calibri"/>
          <w:b/>
          <w:bCs/>
          <w:sz w:val="28"/>
          <w:szCs w:val="28"/>
          <w:lang w:val="sr-Cyrl-RS"/>
        </w:rPr>
        <w:t>први</w:t>
      </w:r>
    </w:p>
    <w:p w14:paraId="11796ACA" w14:textId="13F0B8B7" w:rsidR="00500072" w:rsidRPr="00A81E9C" w:rsidRDefault="00E621F9" w:rsidP="001416CE">
      <w:pPr>
        <w:spacing w:after="200" w:line="276" w:lineRule="auto"/>
        <w:rPr>
          <w:rFonts w:eastAsia="Calibri"/>
          <w:b/>
          <w:bCs/>
          <w:iCs/>
          <w:sz w:val="28"/>
          <w:szCs w:val="28"/>
          <w:lang w:val="sr-Cyrl-RS"/>
        </w:rPr>
      </w:pPr>
      <w:r w:rsidRPr="00E621F9">
        <w:rPr>
          <w:rFonts w:eastAsia="Calibri"/>
          <w:sz w:val="28"/>
          <w:szCs w:val="28"/>
          <w:lang w:val="sr-Cyrl-CS"/>
        </w:rPr>
        <w:t>Школа:</w:t>
      </w:r>
      <w:r w:rsidRPr="00E621F9">
        <w:rPr>
          <w:rFonts w:eastAsia="Calibri"/>
          <w:sz w:val="28"/>
          <w:szCs w:val="28"/>
          <w:lang w:val="sr-Latn-RS"/>
        </w:rPr>
        <w:t xml:space="preserve"> </w:t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  <w:t>_____________________________</w:t>
      </w:r>
      <w:r>
        <w:rPr>
          <w:rFonts w:eastAsia="Calibri"/>
          <w:sz w:val="28"/>
          <w:szCs w:val="28"/>
          <w:lang w:val="sr-Latn-RS"/>
        </w:rPr>
        <w:tab/>
      </w:r>
      <w:r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Cyrl-CS"/>
        </w:rPr>
        <w:t>У</w:t>
      </w:r>
      <w:r w:rsidR="001416CE" w:rsidRPr="00E621F9">
        <w:rPr>
          <w:rFonts w:eastAsia="Calibri"/>
          <w:sz w:val="28"/>
          <w:szCs w:val="28"/>
          <w:lang w:val="sr-Cyrl-CS"/>
        </w:rPr>
        <w:t>џбеник: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C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Smart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Junior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Latn-RS"/>
        </w:rPr>
        <w:t>1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,</w:t>
      </w:r>
      <w:r w:rsidR="001416CE" w:rsidRPr="00E621F9">
        <w:rPr>
          <w:rFonts w:eastAsia="Calibri"/>
          <w:b/>
          <w:bCs/>
          <w:iCs/>
          <w:sz w:val="28"/>
          <w:szCs w:val="28"/>
          <w:lang w:val="sr-Cyrl-RS"/>
        </w:rPr>
        <w:t xml:space="preserve"> </w:t>
      </w:r>
      <w:r w:rsidR="00A81E9C">
        <w:rPr>
          <w:rFonts w:eastAsia="Calibri"/>
          <w:b/>
          <w:bCs/>
          <w:iCs/>
          <w:sz w:val="28"/>
          <w:szCs w:val="28"/>
          <w:lang w:val="sr-Cyrl-RS"/>
        </w:rPr>
        <w:t>Дата Статус</w:t>
      </w:r>
    </w:p>
    <w:p w14:paraId="556C54C3" w14:textId="14EAFAF5" w:rsidR="001416CE" w:rsidRPr="001416CE" w:rsidRDefault="001416CE" w:rsidP="001416CE">
      <w:pPr>
        <w:spacing w:after="200" w:line="276" w:lineRule="auto"/>
        <w:rPr>
          <w:rFonts w:eastAsia="Calibri"/>
          <w:sz w:val="28"/>
          <w:szCs w:val="28"/>
          <w:lang w:val="sr-Latn-RS"/>
        </w:rPr>
      </w:pPr>
    </w:p>
    <w:p w14:paraId="11796ACB" w14:textId="77777777" w:rsidR="000C7E49" w:rsidRPr="0006568C" w:rsidRDefault="000C7E49" w:rsidP="000C7E49">
      <w:pPr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 xml:space="preserve">Циљ </w:t>
      </w:r>
      <w:r w:rsidRPr="0006568C">
        <w:rPr>
          <w:sz w:val="22"/>
          <w:szCs w:val="22"/>
          <w:lang w:val="sr-Cyrl-CS"/>
        </w:rPr>
        <w:t>наставе енглеског језика у првом разреду је оспос</w:t>
      </w:r>
      <w:r w:rsidR="00B73D0B" w:rsidRPr="0006568C">
        <w:rPr>
          <w:sz w:val="22"/>
          <w:szCs w:val="22"/>
          <w:lang w:val="sr-Cyrl-CS"/>
        </w:rPr>
        <w:t>о</w:t>
      </w:r>
      <w:r w:rsidRPr="0006568C">
        <w:rPr>
          <w:sz w:val="22"/>
          <w:szCs w:val="22"/>
          <w:lang w:val="sr-Cyrl-CS"/>
        </w:rPr>
        <w:t>бљавање ученике да на енглеском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ученика.</w:t>
      </w:r>
    </w:p>
    <w:p w14:paraId="11796ACC" w14:textId="77777777" w:rsidR="00186CC1" w:rsidRPr="0006568C" w:rsidRDefault="00186CC1" w:rsidP="001F695D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212F84" w:rsidRPr="0006568C" w14:paraId="11796AD4" w14:textId="77777777" w:rsidTr="00ED08A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D" w14:textId="77ACEE5C" w:rsidR="00212F84" w:rsidRPr="0006568C" w:rsidRDefault="00210EFD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Б</w:t>
            </w:r>
            <w:r w:rsidR="003B4F40">
              <w:rPr>
                <w:b/>
                <w:sz w:val="22"/>
                <w:szCs w:val="22"/>
                <w:lang w:val="sr-Cyrl-CS"/>
              </w:rPr>
              <w:t>РО</w:t>
            </w:r>
            <w:r w:rsidRPr="0006568C">
              <w:rPr>
                <w:b/>
                <w:sz w:val="22"/>
                <w:szCs w:val="22"/>
                <w:lang w:val="sr-Cyrl-CS"/>
              </w:rPr>
              <w:t>Ј И НАЗИВ ТЕМЕ</w:t>
            </w:r>
            <w:r w:rsidR="00212F84" w:rsidRPr="0006568C">
              <w:rPr>
                <w:b/>
                <w:sz w:val="22"/>
                <w:szCs w:val="22"/>
                <w:lang w:val="sr-Cyrl-CS"/>
              </w:rPr>
              <w:t>/ОБЛАСТ</w:t>
            </w:r>
            <w:r w:rsidRPr="0006568C">
              <w:rPr>
                <w:b/>
                <w:sz w:val="22"/>
                <w:szCs w:val="22"/>
                <w:lang w:val="sr-Cyrl-CS"/>
              </w:rPr>
              <w:t>И</w:t>
            </w:r>
          </w:p>
          <w:p w14:paraId="11796ACE" w14:textId="7F76710B" w:rsidR="00212F84" w:rsidRPr="0006568C" w:rsidRDefault="006A5426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Комуникатвине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функц</w:t>
            </w:r>
            <w:r w:rsidR="00210EFD" w:rsidRPr="0006568C">
              <w:rPr>
                <w:b/>
                <w:sz w:val="22"/>
                <w:szCs w:val="22"/>
                <w:lang w:val="sr-Cyrl-CS"/>
              </w:rPr>
              <w:t>ије</w:t>
            </w:r>
            <w:r w:rsidR="00212F84" w:rsidRPr="0006568C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F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0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1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2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3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212F84" w:rsidRPr="0006568C" w14:paraId="11796ADB" w14:textId="77777777" w:rsidTr="00ED08A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1796AD5" w14:textId="77777777" w:rsidR="00212F84" w:rsidRPr="0006568C" w:rsidRDefault="00212F84" w:rsidP="00336AC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6" w14:textId="77777777" w:rsidR="00212F84" w:rsidRPr="0006568C" w:rsidRDefault="00B73D0B" w:rsidP="00336AC0">
            <w:pPr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06568C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7" w14:textId="77777777" w:rsidR="00212F84" w:rsidRPr="0006568C" w:rsidRDefault="00B73D0B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8" w14:textId="77777777" w:rsidR="00212F84" w:rsidRPr="0006568C" w:rsidRDefault="00212F84" w:rsidP="00212F84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9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A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E044DF" w:rsidRPr="0006568C" w14:paraId="11796AEC" w14:textId="77777777" w:rsidTr="0006568C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C" w14:textId="77777777" w:rsidR="00E044DF" w:rsidRPr="0006568C" w:rsidRDefault="00E044DF" w:rsidP="00E044DF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CS"/>
              </w:rPr>
              <w:t xml:space="preserve">1. </w:t>
            </w:r>
            <w:proofErr w:type="spellStart"/>
            <w:r w:rsidR="00ED0C90" w:rsidRPr="0006568C">
              <w:rPr>
                <w:b/>
                <w:sz w:val="22"/>
                <w:szCs w:val="22"/>
                <w:lang w:val="sr-Latn-RS"/>
              </w:rPr>
              <w:t>Hello</w:t>
            </w:r>
            <w:proofErr w:type="spellEnd"/>
          </w:p>
          <w:p w14:paraId="11796ADD" w14:textId="77777777" w:rsidR="000C66FA" w:rsidRPr="0006568C" w:rsidRDefault="000C66FA" w:rsidP="00E044DF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Здраво</w:t>
            </w:r>
          </w:p>
          <w:p w14:paraId="11796ADE" w14:textId="77777777" w:rsidR="00E044DF" w:rsidRPr="0006568C" w:rsidRDefault="00A41A11" w:rsidP="00586E3D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П</w:t>
            </w:r>
            <w:r w:rsidR="00E044DF" w:rsidRPr="0006568C">
              <w:rPr>
                <w:sz w:val="22"/>
                <w:szCs w:val="22"/>
                <w:lang w:val="sr-Cyrl-RS"/>
              </w:rPr>
              <w:t>оздрављање</w:t>
            </w:r>
            <w:r w:rsidRPr="0006568C">
              <w:rPr>
                <w:sz w:val="22"/>
                <w:szCs w:val="22"/>
                <w:lang w:val="sr-Cyrl-RS"/>
              </w:rPr>
              <w:t xml:space="preserve"> и представљање</w:t>
            </w:r>
            <w:r w:rsidR="000C66FA" w:rsidRPr="0006568C">
              <w:rPr>
                <w:sz w:val="22"/>
                <w:szCs w:val="22"/>
                <w:lang w:val="sr-Cyrl-RS"/>
              </w:rPr>
              <w:t>; именовање бројева до 5</w:t>
            </w:r>
            <w:r w:rsidR="001A5A28" w:rsidRPr="0006568C">
              <w:rPr>
                <w:sz w:val="22"/>
                <w:szCs w:val="22"/>
                <w:lang w:val="sr-Cyrl-RS"/>
              </w:rPr>
              <w:t>; позив на заједничку активност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; изражавање упутстава и молби и </w:t>
            </w:r>
            <w:proofErr w:type="spellStart"/>
            <w:r w:rsidR="00A925D7" w:rsidRPr="0006568C">
              <w:rPr>
                <w:sz w:val="22"/>
                <w:szCs w:val="22"/>
                <w:lang w:val="sr-Cyrl-RS"/>
              </w:rPr>
              <w:t>захавалности</w:t>
            </w:r>
            <w:proofErr w:type="spellEnd"/>
            <w:r w:rsidR="00A925D7" w:rsidRPr="0006568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0" w14:textId="2143DED9" w:rsidR="000C66FA" w:rsidRPr="0006568C" w:rsidRDefault="006A5426" w:rsidP="000C66F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="000C66FA" w:rsidRPr="0006568C">
              <w:rPr>
                <w:sz w:val="22"/>
                <w:szCs w:val="22"/>
                <w:lang w:val="sr-Cyrl-RS"/>
              </w:rPr>
              <w:t>поздраве и отпоздраве примењујући једноставна језичка средства;</w:t>
            </w:r>
          </w:p>
          <w:p w14:paraId="11796AE1" w14:textId="77777777" w:rsidR="000C66FA" w:rsidRPr="0006568C" w:rsidRDefault="000C66FA" w:rsidP="000C66FA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одговаре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AE2" w14:textId="77777777" w:rsidR="001A5A28" w:rsidRPr="0006568C" w:rsidRDefault="00A925D7" w:rsidP="000C66FA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="001A5A28" w:rsidRPr="0006568C">
              <w:rPr>
                <w:sz w:val="22"/>
                <w:szCs w:val="22"/>
                <w:lang w:val="sr-Cyrl-RS"/>
              </w:rPr>
              <w:t>разумеју и упућују позиве на заједничку активност;</w:t>
            </w:r>
          </w:p>
          <w:p w14:paraId="11796AE3" w14:textId="77777777" w:rsidR="00A925D7" w:rsidRPr="0006568C" w:rsidRDefault="00A925D7" w:rsidP="000C66FA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разумеју упутства и молбе и реагују на њих;</w:t>
            </w:r>
          </w:p>
          <w:p w14:paraId="11796AE4" w14:textId="1A1D70C3" w:rsidR="00A925D7" w:rsidRPr="0006568C" w:rsidRDefault="004863C3" w:rsidP="000C66FA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упућују молбе и захва</w:t>
            </w:r>
            <w:r w:rsidR="00A925D7" w:rsidRPr="0006568C">
              <w:rPr>
                <w:sz w:val="22"/>
                <w:szCs w:val="22"/>
                <w:lang w:val="sr-Cyrl-RS"/>
              </w:rPr>
              <w:t>лност;</w:t>
            </w:r>
          </w:p>
          <w:p w14:paraId="11796AE5" w14:textId="77777777" w:rsidR="001A5A28" w:rsidRPr="0006568C" w:rsidRDefault="000C66FA" w:rsidP="00E044DF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разумеју и користе формалне и неформалне поздраве и поштују устаљена правила учтивости</w:t>
            </w:r>
            <w:r w:rsidR="001A5A28" w:rsidRPr="0006568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6" w14:textId="77777777" w:rsidR="000C66FA" w:rsidRPr="0006568C" w:rsidRDefault="000C66FA" w:rsidP="000C66FA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Изразе који се користе за поздрављање, представљање, и основну друштвену комуникацију са вршњацима – </w:t>
            </w:r>
            <w:r w:rsidRPr="0006568C">
              <w:rPr>
                <w:i/>
                <w:sz w:val="22"/>
                <w:szCs w:val="22"/>
              </w:rPr>
              <w:t>Hello! I’m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Betty</w:t>
            </w:r>
            <w:proofErr w:type="spellEnd"/>
            <w:r w:rsidRPr="0006568C">
              <w:rPr>
                <w:i/>
                <w:sz w:val="22"/>
                <w:szCs w:val="22"/>
              </w:rPr>
              <w:t>). What’s your name?</w:t>
            </w:r>
            <w:r w:rsidRPr="0006568C"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Hi.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name’s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Ron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.</w:t>
            </w:r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Goodbye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Bye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. One,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three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four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five</w:t>
            </w:r>
            <w:proofErr w:type="spellEnd"/>
            <w:r w:rsidR="001A5A28" w:rsidRPr="0006568C">
              <w:rPr>
                <w:i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Let’s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A5A28" w:rsidRPr="0006568C">
              <w:rPr>
                <w:i/>
                <w:sz w:val="22"/>
                <w:szCs w:val="22"/>
                <w:lang w:val="sr-Latn-RS"/>
              </w:rPr>
              <w:t>play</w:t>
            </w:r>
            <w:proofErr w:type="spellEnd"/>
            <w:r w:rsidR="001A5A28" w:rsidRPr="0006568C">
              <w:rPr>
                <w:i/>
                <w:sz w:val="22"/>
                <w:szCs w:val="22"/>
                <w:lang w:val="sr-Latn-RS"/>
              </w:rPr>
              <w:t>!;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RS"/>
              </w:rPr>
              <w:t xml:space="preserve">песме и приче које се односе на тему. </w:t>
            </w:r>
          </w:p>
          <w:p w14:paraId="11796AE7" w14:textId="77777777" w:rsidR="001A5A28" w:rsidRPr="0006568C" w:rsidRDefault="001A5A28" w:rsidP="000C66FA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Latn-RS"/>
              </w:rPr>
              <w:t>*</w:t>
            </w:r>
            <w:r w:rsidR="00A925D7" w:rsidRPr="0006568C">
              <w:rPr>
                <w:sz w:val="22"/>
                <w:szCs w:val="22"/>
                <w:lang w:val="sr-Cyrl-RS"/>
              </w:rPr>
              <w:t>Кроз ову</w:t>
            </w:r>
            <w:r w:rsidR="00A925D7" w:rsidRPr="0006568C">
              <w:rPr>
                <w:sz w:val="22"/>
                <w:szCs w:val="22"/>
                <w:lang w:val="sr-Latn-RS"/>
              </w:rPr>
              <w:t xml:space="preserve">, 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као и кроз теме </w:t>
            </w:r>
            <w:proofErr w:type="spellStart"/>
            <w:r w:rsidR="00A925D7" w:rsidRPr="0006568C">
              <w:rPr>
                <w:sz w:val="22"/>
                <w:szCs w:val="22"/>
                <w:lang w:val="sr-Cyrl-RS"/>
              </w:rPr>
              <w:t>кјо</w:t>
            </w:r>
            <w:proofErr w:type="spellEnd"/>
            <w:r w:rsidR="00A925D7" w:rsidRPr="0006568C">
              <w:rPr>
                <w:sz w:val="22"/>
                <w:szCs w:val="22"/>
                <w:lang w:val="sr-Cyrl-RS"/>
              </w:rPr>
              <w:t xml:space="preserve"> следе, </w:t>
            </w:r>
            <w:r w:rsidRPr="0006568C">
              <w:rPr>
                <w:sz w:val="22"/>
                <w:szCs w:val="22"/>
                <w:lang w:val="sr-Cyrl-RS"/>
              </w:rPr>
              <w:t xml:space="preserve">наставник 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постепено </w:t>
            </w:r>
            <w:r w:rsidRPr="0006568C">
              <w:rPr>
                <w:sz w:val="22"/>
                <w:szCs w:val="22"/>
                <w:lang w:val="sr-Cyrl-RS"/>
              </w:rPr>
              <w:t>уводи основну комуникацију у учионици</w:t>
            </w:r>
            <w:r w:rsidR="0008527F">
              <w:rPr>
                <w:sz w:val="22"/>
                <w:szCs w:val="22"/>
                <w:lang w:val="sr-Cyrl-RS"/>
              </w:rPr>
              <w:t xml:space="preserve"> на енгле</w:t>
            </w:r>
            <w:r w:rsidR="00A925D7" w:rsidRPr="0006568C">
              <w:rPr>
                <w:sz w:val="22"/>
                <w:szCs w:val="22"/>
                <w:lang w:val="sr-Cyrl-RS"/>
              </w:rPr>
              <w:t>ском језику</w:t>
            </w:r>
            <w:r w:rsidRPr="0006568C">
              <w:rPr>
                <w:sz w:val="22"/>
                <w:szCs w:val="22"/>
                <w:lang w:val="sr-Cyrl-RS"/>
              </w:rPr>
              <w:t xml:space="preserve"> – налоге и упутства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, молбе, захваљивања и </w:t>
            </w:r>
            <w:proofErr w:type="spellStart"/>
            <w:r w:rsidR="00A925D7" w:rsidRPr="0006568C">
              <w:rPr>
                <w:sz w:val="22"/>
                <w:szCs w:val="22"/>
                <w:lang w:val="sr-Cyrl-RS"/>
              </w:rPr>
              <w:t>сл</w:t>
            </w:r>
            <w:proofErr w:type="spellEnd"/>
            <w:r w:rsidR="00A925D7" w:rsidRPr="0006568C">
              <w:rPr>
                <w:sz w:val="22"/>
                <w:szCs w:val="22"/>
                <w:lang w:val="sr-Cyrl-RS"/>
              </w:rPr>
              <w:t xml:space="preserve"> –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Open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Close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books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please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Listen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draw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circle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…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Cut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stick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May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I go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out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please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</w:p>
          <w:p w14:paraId="11796AE8" w14:textId="77777777" w:rsidR="00E044DF" w:rsidRPr="0006568C" w:rsidRDefault="00E044DF" w:rsidP="00E044DF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9" w14:textId="77777777" w:rsidR="00E044DF" w:rsidRPr="0006568C" w:rsidRDefault="006A1F94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A" w14:textId="77777777" w:rsidR="00E044DF" w:rsidRPr="0006568C" w:rsidRDefault="006A1F94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96AEB" w14:textId="77777777" w:rsidR="00E044DF" w:rsidRPr="0006568C" w:rsidRDefault="006A1F94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6</w:t>
            </w:r>
          </w:p>
        </w:tc>
      </w:tr>
      <w:tr w:rsidR="0006568C" w:rsidRPr="0006568C" w14:paraId="11796AEF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ED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EE" w14:textId="77777777" w:rsidR="0006568C" w:rsidRPr="0006568C" w:rsidRDefault="0006568C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Грађанско васпитање, ликовна, музичка и драмска уметност, српски језик, математика.</w:t>
            </w:r>
          </w:p>
        </w:tc>
      </w:tr>
      <w:tr w:rsidR="0006568C" w:rsidRPr="0006568C" w14:paraId="11796AF2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0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F1" w14:textId="77777777" w:rsidR="0006568C" w:rsidRPr="0006568C" w:rsidRDefault="0006568C" w:rsidP="0006568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1.1.1.  1.1.2.  1.1.3.  1.1.4.  1.1.10. 1.1.11. 1.1.15. 1.2.1.  1.2.4.   1.3.1. </w:t>
            </w:r>
          </w:p>
        </w:tc>
      </w:tr>
      <w:tr w:rsidR="0006568C" w:rsidRPr="0006568C" w14:paraId="11796AF5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3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6AF4" w14:textId="77777777" w:rsidR="0006568C" w:rsidRPr="0006568C" w:rsidRDefault="0006568C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 и групама.</w:t>
            </w:r>
          </w:p>
        </w:tc>
      </w:tr>
    </w:tbl>
    <w:p w14:paraId="11796AF6" w14:textId="77777777" w:rsidR="00CF0F5A" w:rsidRPr="0006568C" w:rsidRDefault="00CF0F5A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134B4C" w:rsidRPr="0006568C" w14:paraId="11796B05" w14:textId="77777777" w:rsidTr="0008527F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F7" w14:textId="77777777" w:rsidR="00134B4C" w:rsidRPr="0006568C" w:rsidRDefault="00134B4C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2.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School</w:t>
            </w:r>
            <w:proofErr w:type="spellEnd"/>
          </w:p>
          <w:p w14:paraId="11796AF8" w14:textId="77777777" w:rsidR="001A5A28" w:rsidRPr="0006568C" w:rsidRDefault="001A5A28" w:rsidP="00134B4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Школа</w:t>
            </w:r>
          </w:p>
          <w:p w14:paraId="11796AF9" w14:textId="77777777" w:rsidR="001A5A28" w:rsidRPr="0006568C" w:rsidRDefault="00586E3D" w:rsidP="00134B4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Описивање предмета.</w:t>
            </w:r>
          </w:p>
          <w:p w14:paraId="11796AFA" w14:textId="77777777" w:rsidR="00134B4C" w:rsidRPr="0006568C" w:rsidRDefault="00134B4C" w:rsidP="00134B4C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AFB" w14:textId="77777777" w:rsidR="001A5A28" w:rsidRPr="0006568C" w:rsidRDefault="000C66FA" w:rsidP="001A5A28">
            <w:pPr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="001A5A28" w:rsidRPr="0006568C">
              <w:rPr>
                <w:sz w:val="22"/>
                <w:szCs w:val="22"/>
                <w:lang w:val="sr-Cyrl-RS"/>
              </w:rPr>
              <w:t xml:space="preserve">- </w:t>
            </w:r>
            <w:r w:rsidR="001A5A28" w:rsidRPr="0006568C">
              <w:rPr>
                <w:sz w:val="22"/>
                <w:szCs w:val="22"/>
                <w:lang w:val="hr-HR"/>
              </w:rPr>
              <w:t>препозна</w:t>
            </w:r>
            <w:r w:rsidR="001A5A28" w:rsidRPr="0006568C">
              <w:rPr>
                <w:sz w:val="22"/>
                <w:szCs w:val="22"/>
                <w:lang w:val="sr-Cyrl-RS"/>
              </w:rPr>
              <w:t>ју</w:t>
            </w:r>
            <w:r w:rsidR="001A5A28" w:rsidRPr="0006568C">
              <w:rPr>
                <w:sz w:val="22"/>
                <w:szCs w:val="22"/>
                <w:lang w:val="hr-HR"/>
              </w:rPr>
              <w:t xml:space="preserve"> и именују предмете из непосредног окружења;</w:t>
            </w:r>
          </w:p>
          <w:p w14:paraId="11796AFC" w14:textId="77777777" w:rsidR="00134B4C" w:rsidRPr="0006568C" w:rsidRDefault="001A5A28" w:rsidP="001A5A28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разумеју кратке</w:t>
            </w:r>
            <w:r w:rsidR="00586E3D" w:rsidRPr="0006568C">
              <w:rPr>
                <w:sz w:val="22"/>
                <w:szCs w:val="22"/>
                <w:lang w:val="sr-Latn-RS"/>
              </w:rPr>
              <w:t xml:space="preserve">, </w:t>
            </w:r>
            <w:r w:rsidR="00586E3D" w:rsidRPr="0006568C">
              <w:rPr>
                <w:sz w:val="22"/>
                <w:szCs w:val="22"/>
                <w:lang w:val="sr-Cyrl-RS"/>
              </w:rPr>
              <w:t>једноставне</w:t>
            </w:r>
            <w:r w:rsidRPr="0006568C">
              <w:rPr>
                <w:sz w:val="22"/>
                <w:szCs w:val="22"/>
                <w:lang w:val="sr-Cyrl-RS"/>
              </w:rPr>
              <w:t xml:space="preserve"> описе предмета из непосредног окружења</w:t>
            </w:r>
            <w:r w:rsidR="00586E3D" w:rsidRPr="0006568C">
              <w:rPr>
                <w:sz w:val="22"/>
                <w:szCs w:val="22"/>
                <w:lang w:val="sr-Cyrl-RS"/>
              </w:rPr>
              <w:t xml:space="preserve"> и реагују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AFD" w14:textId="77777777" w:rsidR="001A5A28" w:rsidRPr="0006568C" w:rsidRDefault="001A5A28" w:rsidP="001A5A28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описују предмете из непосредног окружења користећи једноставна језичка средства;</w:t>
            </w:r>
          </w:p>
          <w:p w14:paraId="11796AFE" w14:textId="77777777" w:rsidR="002B51EF" w:rsidRPr="0006568C" w:rsidRDefault="003112D9" w:rsidP="001A5A28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упуте кратке и једноставне молбе, искажу и прихвате захвалност; </w:t>
            </w:r>
          </w:p>
          <w:p w14:paraId="11796AFF" w14:textId="77777777" w:rsidR="002B51EF" w:rsidRPr="0006568C" w:rsidRDefault="002B51EF" w:rsidP="001A5A28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уочавају сличности и разлике у школском животу у циљној култури и код нас.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0" w14:textId="77777777" w:rsidR="00586E3D" w:rsidRPr="0006568C" w:rsidRDefault="00586E3D" w:rsidP="00586E3D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Изразе и речи које се односе на тему; језичке структуре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/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ruler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rubber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.</w:t>
            </w:r>
            <w:r w:rsidRPr="0006568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8527F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08527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8527F">
              <w:rPr>
                <w:i/>
                <w:sz w:val="22"/>
                <w:szCs w:val="22"/>
                <w:lang w:val="sr-Latn-RS"/>
              </w:rPr>
              <w:t>co</w:t>
            </w:r>
            <w:proofErr w:type="spellEnd"/>
            <w:r w:rsidR="0008527F">
              <w:rPr>
                <w:i/>
                <w:sz w:val="22"/>
                <w:szCs w:val="22"/>
              </w:rPr>
              <w:t>l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our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is ti?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yellow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Is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computer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is. No,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 xml:space="preserve">песме и приче које се односе на тему. </w:t>
            </w:r>
          </w:p>
          <w:p w14:paraId="11796B01" w14:textId="77777777" w:rsidR="00134B4C" w:rsidRPr="0006568C" w:rsidRDefault="00134B4C" w:rsidP="000C66FA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2" w14:textId="77777777" w:rsidR="00134B4C" w:rsidRPr="0006568C" w:rsidRDefault="009672B6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3" w14:textId="77777777" w:rsidR="00134B4C" w:rsidRPr="0006568C" w:rsidRDefault="0006568C" w:rsidP="00134B4C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6568C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4" w14:textId="77777777" w:rsidR="00134B4C" w:rsidRPr="009672B6" w:rsidRDefault="009672B6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6568C" w:rsidRPr="0006568C" w14:paraId="11796B08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6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7" w14:textId="77777777" w:rsidR="0006568C" w:rsidRPr="0006568C" w:rsidRDefault="0006568C" w:rsidP="0006568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Грађанско васпитање, ликовна, музичка и драмска уметност, српски језик, свет око нас.</w:t>
            </w:r>
          </w:p>
        </w:tc>
      </w:tr>
      <w:tr w:rsidR="0006568C" w:rsidRPr="0006568C" w14:paraId="11796B0B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9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A" w14:textId="77777777" w:rsidR="0006568C" w:rsidRPr="0006568C" w:rsidRDefault="0006568C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1.1.1.  1.1.2.  1.1.3.  1.1.4.  1.1.5. 1.1.10. 1.1.11. 1.1.15. 1.2.1.  1.2.3. 1.2.4.   1.3.1.  2.1.1.</w:t>
            </w:r>
          </w:p>
        </w:tc>
      </w:tr>
      <w:tr w:rsidR="0006568C" w:rsidRPr="0006568C" w14:paraId="11796B0E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C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D" w14:textId="5D279FF7" w:rsidR="0006568C" w:rsidRPr="0006568C" w:rsidRDefault="006A5426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134B4C" w:rsidRPr="0006568C" w14:paraId="11796B1C" w14:textId="77777777" w:rsidTr="0006568C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0F" w14:textId="77777777" w:rsidR="00134B4C" w:rsidRPr="0006568C" w:rsidRDefault="00586E3D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RS"/>
              </w:rPr>
              <w:t xml:space="preserve">3.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F</w:t>
            </w:r>
            <w:r w:rsidR="00134B4C" w:rsidRPr="0006568C">
              <w:rPr>
                <w:b/>
                <w:sz w:val="22"/>
                <w:szCs w:val="22"/>
                <w:lang w:val="sr-Latn-RS"/>
              </w:rPr>
              <w:t>amily</w:t>
            </w:r>
            <w:proofErr w:type="spellEnd"/>
            <w:r w:rsidR="00134B4C"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34B4C" w:rsidRPr="0006568C">
              <w:rPr>
                <w:b/>
                <w:sz w:val="22"/>
                <w:szCs w:val="22"/>
                <w:lang w:val="sr-Latn-RS"/>
              </w:rPr>
              <w:t>and</w:t>
            </w:r>
            <w:proofErr w:type="spellEnd"/>
            <w:r w:rsidR="00134B4C"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34B4C" w:rsidRPr="0006568C">
              <w:rPr>
                <w:b/>
                <w:sz w:val="22"/>
                <w:szCs w:val="22"/>
                <w:lang w:val="sr-Latn-RS"/>
              </w:rPr>
              <w:t>friends</w:t>
            </w:r>
            <w:proofErr w:type="spellEnd"/>
          </w:p>
          <w:p w14:paraId="11796B10" w14:textId="77777777" w:rsidR="00134B4C" w:rsidRPr="0006568C" w:rsidRDefault="002B51EF" w:rsidP="00134B4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Пријатељи и породица</w:t>
            </w:r>
          </w:p>
          <w:p w14:paraId="11796B11" w14:textId="77777777" w:rsidR="00134B4C" w:rsidRPr="0006568C" w:rsidRDefault="002B51EF" w:rsidP="00134B4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Представљање себе и других; </w:t>
            </w:r>
            <w:r w:rsidR="00FB4C65" w:rsidRPr="0006568C">
              <w:rPr>
                <w:sz w:val="22"/>
                <w:szCs w:val="22"/>
                <w:lang w:val="sr-Cyrl-RS"/>
              </w:rPr>
              <w:t xml:space="preserve">тражење и давање основних информација личне природе; </w:t>
            </w:r>
            <w:r w:rsidRPr="0006568C">
              <w:rPr>
                <w:sz w:val="22"/>
                <w:szCs w:val="22"/>
                <w:lang w:val="sr-Cyrl-RS"/>
              </w:rPr>
              <w:t xml:space="preserve">изражавање припадања.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2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13" w14:textId="77777777" w:rsidR="003112D9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представ</w:t>
            </w:r>
            <w:r w:rsidR="00FB4C65"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себе и другог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14" w14:textId="77777777" w:rsidR="00134B4C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15" w14:textId="77777777" w:rsidR="00FB4C65" w:rsidRPr="0006568C" w:rsidRDefault="00FB4C65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постављају питања личне природе;</w:t>
            </w:r>
          </w:p>
          <w:p w14:paraId="11796B16" w14:textId="77777777" w:rsidR="003112D9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изразе припадање;</w:t>
            </w:r>
          </w:p>
          <w:p w14:paraId="11796B17" w14:textId="77777777" w:rsidR="003112D9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уочавају сличности и разлике у породичним односима и односима према кућним љубимцима у циљној култури и код нас.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8" w14:textId="77777777" w:rsidR="00134B4C" w:rsidRPr="0006568C" w:rsidRDefault="00134B4C" w:rsidP="00685BCD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Речи којима се </w:t>
            </w:r>
            <w:r w:rsidR="003112D9" w:rsidRPr="0006568C">
              <w:rPr>
                <w:sz w:val="22"/>
                <w:szCs w:val="22"/>
                <w:lang w:val="sr-Cyrl-CS"/>
              </w:rPr>
              <w:t>именују чланови породице и кућни љубимци</w:t>
            </w:r>
            <w:r w:rsidRPr="0006568C">
              <w:rPr>
                <w:sz w:val="22"/>
                <w:szCs w:val="22"/>
                <w:lang w:val="sr-Cyrl-CS"/>
              </w:rPr>
              <w:t>;</w:t>
            </w:r>
            <w:r w:rsidRPr="0006568C"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06568C">
              <w:rPr>
                <w:sz w:val="22"/>
                <w:szCs w:val="22"/>
                <w:lang w:val="sr-Cyrl-CS"/>
              </w:rPr>
              <w:t>језичке структуре</w:t>
            </w:r>
            <w:r w:rsidR="0008527F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Who’s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father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mother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grandfather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…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dog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). Is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sister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is. / No,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112D9" w:rsidRPr="0006568C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3112D9" w:rsidRPr="0006568C">
              <w:rPr>
                <w:i/>
                <w:sz w:val="22"/>
                <w:szCs w:val="22"/>
                <w:lang w:val="sr-Latn-RS"/>
              </w:rPr>
              <w:t>.</w:t>
            </w:r>
            <w:r w:rsidR="003112D9" w:rsidRPr="0006568C">
              <w:rPr>
                <w:sz w:val="22"/>
                <w:szCs w:val="22"/>
                <w:lang w:val="sr-Latn-RS"/>
              </w:rPr>
              <w:t>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CS"/>
              </w:rPr>
              <w:t xml:space="preserve">песме </w:t>
            </w:r>
            <w:r w:rsidRPr="0006568C">
              <w:rPr>
                <w:sz w:val="22"/>
                <w:szCs w:val="22"/>
                <w:lang w:val="sr-Cyrl-RS"/>
              </w:rPr>
              <w:t xml:space="preserve">и </w:t>
            </w:r>
            <w:r w:rsidRPr="0006568C">
              <w:rPr>
                <w:sz w:val="22"/>
                <w:szCs w:val="22"/>
                <w:lang w:val="sr-Cyrl-CS"/>
              </w:rPr>
              <w:t>приче које се односе на тему</w:t>
            </w:r>
            <w:r w:rsidRPr="0006568C">
              <w:rPr>
                <w:sz w:val="22"/>
                <w:szCs w:val="22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9" w14:textId="77777777" w:rsidR="00134B4C" w:rsidRPr="0006568C" w:rsidRDefault="00134B4C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A" w14:textId="77777777" w:rsidR="00134B4C" w:rsidRPr="0006568C" w:rsidRDefault="003F20A2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B" w14:textId="77777777" w:rsidR="00134B4C" w:rsidRPr="0006568C" w:rsidRDefault="00134B4C" w:rsidP="003F20A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5</w:t>
            </w:r>
          </w:p>
        </w:tc>
      </w:tr>
      <w:tr w:rsidR="0008527F" w:rsidRPr="0006568C" w14:paraId="11796B1F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1D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1E" w14:textId="77777777" w:rsidR="0008527F" w:rsidRPr="0008527F" w:rsidRDefault="0008527F" w:rsidP="0008527F">
            <w:pPr>
              <w:pStyle w:val="NoSpacing"/>
              <w:rPr>
                <w:rFonts w:ascii="Times New Roman" w:hAnsi="Times New Roman"/>
                <w:b/>
              </w:rPr>
            </w:pPr>
            <w:r w:rsidRPr="0008527F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08527F" w:rsidRPr="0006568C" w14:paraId="11796B22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0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1" w14:textId="77777777" w:rsidR="0008527F" w:rsidRPr="0008527F" w:rsidRDefault="0008527F" w:rsidP="0008527F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>1.1.1.  1.1.2.  1.1.3. 1.1.4.  1.1.5. 1.1.10.  1.1.11. 1.1.12. 1.1.13. 1.1.15.  1.2.1. 1.2.3. 1.2.4. 1.3.1.  2.1.1.</w:t>
            </w:r>
          </w:p>
        </w:tc>
      </w:tr>
      <w:tr w:rsidR="0008527F" w:rsidRPr="0006568C" w14:paraId="11796B25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3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4" w14:textId="0C784934" w:rsidR="0008527F" w:rsidRPr="0006568C" w:rsidRDefault="006A5426" w:rsidP="0008527F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</w:tbl>
    <w:p w14:paraId="11796B26" w14:textId="77777777" w:rsidR="0008527F" w:rsidRDefault="0008527F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6A1F94" w:rsidRPr="0006568C" w14:paraId="11796B39" w14:textId="77777777" w:rsidTr="00B44AF9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27" w14:textId="77777777" w:rsidR="006A1F94" w:rsidRPr="0006568C" w:rsidRDefault="006A1F94" w:rsidP="006A1F94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4.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and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me</w:t>
            </w:r>
          </w:p>
          <w:p w14:paraId="11796B28" w14:textId="77777777" w:rsidR="00FB4C65" w:rsidRPr="0006568C" w:rsidRDefault="00FB4C65" w:rsidP="006A1F94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Ти и ја</w:t>
            </w:r>
          </w:p>
          <w:p w14:paraId="11796B29" w14:textId="77777777" w:rsidR="00964DEC" w:rsidRPr="0006568C" w:rsidRDefault="00FB4C65" w:rsidP="00FB4C65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Тражење и давање основних </w:t>
            </w:r>
            <w:proofErr w:type="spellStart"/>
            <w:r w:rsidRPr="0006568C">
              <w:rPr>
                <w:sz w:val="22"/>
                <w:szCs w:val="22"/>
                <w:lang w:val="sr-Cyrl-RS"/>
              </w:rPr>
              <w:t>информа-ција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 xml:space="preserve"> личне природе; </w:t>
            </w:r>
            <w:proofErr w:type="spellStart"/>
            <w:r w:rsidRPr="0006568C">
              <w:rPr>
                <w:sz w:val="22"/>
                <w:szCs w:val="22"/>
                <w:lang w:val="sr-Cyrl-RS"/>
              </w:rPr>
              <w:t>бројење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 xml:space="preserve"> до 10; </w:t>
            </w:r>
          </w:p>
          <w:p w14:paraId="11796B2A" w14:textId="77777777" w:rsidR="006A1F94" w:rsidRPr="0006568C" w:rsidRDefault="00964DEC" w:rsidP="00FB4C65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описивање живих бића</w:t>
            </w:r>
            <w:r w:rsidRPr="0006568C">
              <w:rPr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RS"/>
              </w:rPr>
              <w:t xml:space="preserve">и предмета; </w:t>
            </w:r>
            <w:r w:rsidR="00FB4C65" w:rsidRPr="0006568C">
              <w:rPr>
                <w:sz w:val="22"/>
                <w:szCs w:val="22"/>
                <w:lang w:val="sr-Cyrl-RS"/>
              </w:rPr>
              <w:t xml:space="preserve">исказивање потреба, осета и осећања.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2B" w14:textId="77777777" w:rsidR="006A1F94" w:rsidRPr="0006568C" w:rsidRDefault="006A1F94" w:rsidP="006A1F94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2C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2D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постављају питања личне природе;</w:t>
            </w:r>
          </w:p>
          <w:p w14:paraId="11796B2E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бројеве до 10;</w:t>
            </w:r>
          </w:p>
          <w:p w14:paraId="11796B2F" w14:textId="23ECAADF" w:rsidR="00964DEC" w:rsidRPr="0006568C" w:rsidRDefault="004863C3" w:rsidP="00FB4C65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разумеју једностав</w:t>
            </w:r>
            <w:r w:rsidR="00964DEC" w:rsidRPr="0006568C">
              <w:rPr>
                <w:sz w:val="22"/>
                <w:szCs w:val="22"/>
                <w:lang w:val="sr-Cyrl-RS"/>
              </w:rPr>
              <w:t>не описе живих бића;</w:t>
            </w:r>
          </w:p>
          <w:p w14:paraId="11796B30" w14:textId="767BAE12" w:rsidR="00964DEC" w:rsidRPr="0006568C" w:rsidRDefault="00964DEC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описују жива бића и предмете користећи најједностав</w:t>
            </w:r>
            <w:r w:rsidR="004863C3">
              <w:rPr>
                <w:sz w:val="22"/>
                <w:szCs w:val="22"/>
                <w:lang w:val="sr-Cyrl-RS"/>
              </w:rPr>
              <w:t>н</w:t>
            </w:r>
            <w:r w:rsidRPr="0006568C">
              <w:rPr>
                <w:sz w:val="22"/>
                <w:szCs w:val="22"/>
                <w:lang w:val="sr-Cyrl-RS"/>
              </w:rPr>
              <w:t xml:space="preserve">ија језичка средства; </w:t>
            </w:r>
          </w:p>
          <w:p w14:paraId="11796B31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свакодневне исказе у вези сa непосредним потребама, осетима и осећањима и реагује на њих</w:t>
            </w:r>
          </w:p>
          <w:p w14:paraId="11796B32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израз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основне потребе, осете и осећања кратким и једноставним  језичким средствима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33" w14:textId="77777777" w:rsidR="006A1F94" w:rsidRPr="0006568C" w:rsidRDefault="00FB4C65" w:rsidP="006A1F94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разумеју и примењују правила учтиве комуникације.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4" w14:textId="77777777" w:rsidR="006A1F94" w:rsidRPr="0006568C" w:rsidRDefault="00964DEC" w:rsidP="006A1F94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Речи које се односе на тему –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happy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sad,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hungry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thirsty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fat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thin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small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; </w:t>
            </w:r>
            <w:r w:rsidR="006A1F94" w:rsidRPr="0006568C">
              <w:rPr>
                <w:sz w:val="22"/>
                <w:szCs w:val="22"/>
              </w:rPr>
              <w:t>j</w:t>
            </w:r>
            <w:proofErr w:type="spellStart"/>
            <w:r w:rsidR="006A1F94" w:rsidRPr="0006568C">
              <w:rPr>
                <w:sz w:val="22"/>
                <w:szCs w:val="22"/>
                <w:lang w:val="sr-Cyrl-CS"/>
              </w:rPr>
              <w:t>езичке</w:t>
            </w:r>
            <w:proofErr w:type="spellEnd"/>
            <w:r w:rsidR="006A1F94" w:rsidRPr="0006568C">
              <w:rPr>
                <w:sz w:val="22"/>
                <w:szCs w:val="22"/>
                <w:lang w:val="sr-Cyrl-CS"/>
              </w:rPr>
              <w:t xml:space="preserve"> структуре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old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six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Are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happy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I am. / No,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not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685BCD" w:rsidRPr="0006568C">
              <w:rPr>
                <w:i/>
                <w:sz w:val="22"/>
                <w:szCs w:val="22"/>
                <w:lang w:val="sr-Latn-RS"/>
              </w:rPr>
              <w:t>Is (</w:t>
            </w:r>
            <w:proofErr w:type="spellStart"/>
            <w:r w:rsidR="00685BCD" w:rsidRPr="0006568C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685BCD" w:rsidRPr="0006568C">
              <w:rPr>
                <w:i/>
                <w:sz w:val="22"/>
                <w:szCs w:val="22"/>
                <w:lang w:val="sr-Latn-RS"/>
              </w:rPr>
              <w:t xml:space="preserve">) sad? </w:t>
            </w:r>
            <w:proofErr w:type="spellStart"/>
            <w:r w:rsidR="00685BCD"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685BCD" w:rsidRPr="0006568C">
              <w:rPr>
                <w:i/>
                <w:sz w:val="22"/>
                <w:szCs w:val="22"/>
                <w:lang w:val="sr-Latn-RS"/>
              </w:rPr>
              <w:t>, (</w:t>
            </w:r>
            <w:proofErr w:type="spellStart"/>
            <w:r w:rsidR="00685BCD" w:rsidRPr="0006568C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685BCD" w:rsidRPr="0006568C">
              <w:rPr>
                <w:i/>
                <w:sz w:val="22"/>
                <w:szCs w:val="22"/>
                <w:lang w:val="sr-Latn-RS"/>
              </w:rPr>
              <w:t>) is. No, (</w:t>
            </w:r>
            <w:proofErr w:type="spellStart"/>
            <w:r w:rsidR="00685BCD" w:rsidRPr="0006568C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685BCD"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685BCD" w:rsidRPr="0006568C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685BCD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thin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)</w:t>
            </w:r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="006A1F94" w:rsidRPr="0006568C">
              <w:rPr>
                <w:sz w:val="22"/>
                <w:szCs w:val="22"/>
                <w:lang w:val="sr-Cyrl-CS"/>
              </w:rPr>
              <w:t>песме и приче које се односе на тему.</w:t>
            </w:r>
          </w:p>
          <w:p w14:paraId="11796B35" w14:textId="77777777" w:rsidR="006A1F94" w:rsidRPr="0006568C" w:rsidRDefault="006A1F94" w:rsidP="006A1F9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6" w14:textId="77777777" w:rsidR="006A1F94" w:rsidRPr="0006568C" w:rsidRDefault="0008527F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7" w14:textId="77777777" w:rsidR="006A1F94" w:rsidRPr="0006568C" w:rsidRDefault="0008527F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8" w14:textId="77777777" w:rsidR="006A1F94" w:rsidRPr="0006568C" w:rsidRDefault="0008527F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44AF9" w:rsidRPr="0006568C" w14:paraId="11796B3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A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B" w14:textId="77777777" w:rsidR="00B44AF9" w:rsidRPr="00B44AF9" w:rsidRDefault="00B44AF9" w:rsidP="00B44AF9">
            <w:pPr>
              <w:pStyle w:val="NoSpacing"/>
              <w:rPr>
                <w:rFonts w:ascii="Times New Roman" w:hAnsi="Times New Roman"/>
                <w:b/>
              </w:rPr>
            </w:pPr>
            <w:r w:rsidRPr="00B44AF9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B44AF9" w:rsidRPr="0006568C" w14:paraId="11796B3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D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E" w14:textId="77777777" w:rsidR="00B44AF9" w:rsidRPr="00B44AF9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B44AF9">
              <w:rPr>
                <w:sz w:val="22"/>
                <w:szCs w:val="22"/>
                <w:lang w:val="sr-Cyrl-RS"/>
              </w:rPr>
              <w:t>1.1.1.  1.1.2.  1.1.3. 1.1.4.  1.1.5. 1.1.10.  1.1.11. 1.1.12. 1.1.13. 1.1.15.  1.2.1. 1.2.3. 1.2.4. 1.3.1.  2.1.1.</w:t>
            </w:r>
          </w:p>
        </w:tc>
      </w:tr>
      <w:tr w:rsidR="00B44AF9" w:rsidRPr="0006568C" w14:paraId="11796B4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40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41" w14:textId="09D0D342" w:rsidR="00B44AF9" w:rsidRDefault="006A5426" w:rsidP="00B44AF9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B44AF9" w:rsidRPr="0006568C" w14:paraId="11796B4E" w14:textId="77777777" w:rsidTr="00B44AF9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43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  <w:r w:rsidRPr="0006568C">
              <w:rPr>
                <w:b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Toys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and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games</w:t>
            </w:r>
            <w:proofErr w:type="spellEnd"/>
          </w:p>
          <w:p w14:paraId="11796B44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Играчке и игре</w:t>
            </w:r>
          </w:p>
          <w:p w14:paraId="11796B45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Разумевање и давање једноставних упут-става и налога; изражавање припадања/неприпадања и поседовања/</w:t>
            </w:r>
            <w:proofErr w:type="spellStart"/>
            <w:r w:rsidRPr="0006568C">
              <w:rPr>
                <w:sz w:val="22"/>
                <w:szCs w:val="22"/>
                <w:lang w:val="sr-Cyrl-RS"/>
              </w:rPr>
              <w:t>непосе-довања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6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47" w14:textId="77777777" w:rsidR="00B44AF9" w:rsidRPr="0006568C" w:rsidRDefault="00B44AF9" w:rsidP="00B44AF9">
            <w:pPr>
              <w:spacing w:after="160" w:line="259" w:lineRule="auto"/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кратка и једноставна упутства и налоге и реагуј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 xml:space="preserve">; </w:t>
            </w:r>
            <w:r w:rsidRPr="0006568C">
              <w:rPr>
                <w:sz w:val="22"/>
                <w:szCs w:val="22"/>
                <w:lang w:val="hr-HR"/>
              </w:rPr>
              <w:t>дај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кратка и једноставна упутства и налоге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48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 / неприпадање, поседовање / непоседовање и реагуј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49" w14:textId="77777777" w:rsidR="00B44AF9" w:rsidRPr="00B44AF9" w:rsidRDefault="00B44AF9" w:rsidP="00B44AF9">
            <w:pPr>
              <w:contextualSpacing/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траж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и дај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припадање/ неприпадање, поседовање/ непоседовање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A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Изразе и речи којима се именују играчке; језичке структуре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Stand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up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Clap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hands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Come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sit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with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me. 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bike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haven’t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 (robot).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 (robot)?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No, 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haven’t</w:t>
            </w:r>
            <w:proofErr w:type="spellEnd"/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>приче и песме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B" w14:textId="77777777" w:rsidR="00B44AF9" w:rsidRPr="0006568C" w:rsidRDefault="00B44AF9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C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D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14:paraId="11796B4F" w14:textId="77777777" w:rsidR="00B44AF9" w:rsidRDefault="00B44AF9"/>
    <w:p w14:paraId="11796B50" w14:textId="77777777" w:rsidR="00B44AF9" w:rsidRDefault="00B44AF9"/>
    <w:p w14:paraId="1E277542" w14:textId="77777777" w:rsidR="00F16FEC" w:rsidRDefault="00F16FEC"/>
    <w:p w14:paraId="11796B51" w14:textId="77777777" w:rsidR="00B44AF9" w:rsidRDefault="00B44AF9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4D090C" w:rsidRPr="0006568C" w14:paraId="11796B54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2" w14:textId="77777777" w:rsidR="004D090C" w:rsidRPr="0006568C" w:rsidRDefault="004D090C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3" w14:textId="77777777" w:rsidR="004D090C" w:rsidRPr="004D090C" w:rsidRDefault="004D090C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4D090C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B44AF9" w:rsidRPr="0006568C" w14:paraId="11796B57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5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6" w14:textId="77777777" w:rsidR="00B44AF9" w:rsidRPr="004D090C" w:rsidRDefault="004D090C" w:rsidP="004D090C">
            <w:pPr>
              <w:rPr>
                <w:sz w:val="22"/>
                <w:szCs w:val="22"/>
                <w:lang w:val="sr-Cyrl-RS"/>
              </w:rPr>
            </w:pPr>
            <w:r w:rsidRPr="004D090C">
              <w:rPr>
                <w:sz w:val="22"/>
                <w:szCs w:val="22"/>
                <w:lang w:val="sr-Cyrl-RS"/>
              </w:rPr>
              <w:t>1.1.1.  1.1.2.  1.1.3. 1.1.4.  1.1.5.  1.1.10.</w:t>
            </w:r>
            <w:r w:rsidRPr="004D090C">
              <w:rPr>
                <w:sz w:val="22"/>
                <w:szCs w:val="22"/>
              </w:rPr>
              <w:t xml:space="preserve"> </w:t>
            </w:r>
            <w:r w:rsidRPr="004D090C">
              <w:rPr>
                <w:sz w:val="22"/>
                <w:szCs w:val="22"/>
                <w:lang w:val="sr-Cyrl-RS"/>
              </w:rPr>
              <w:t xml:space="preserve">1.1.11. 1.1.12. 1.1.14. 1.1.15. 1.2.1.  1.2.4.  1.3.1. 2.1.1. </w:t>
            </w:r>
            <w:r w:rsidRPr="004D090C">
              <w:rPr>
                <w:sz w:val="22"/>
                <w:szCs w:val="22"/>
                <w:lang w:val="sr-Latn-RS"/>
              </w:rPr>
              <w:t xml:space="preserve">2.1.2. </w:t>
            </w:r>
            <w:r w:rsidRPr="004D090C">
              <w:rPr>
                <w:sz w:val="22"/>
                <w:szCs w:val="22"/>
                <w:lang w:val="sr-Cyrl-RS"/>
              </w:rPr>
              <w:t xml:space="preserve"> 2.1.3. 2.1.12.</w:t>
            </w:r>
            <w:r w:rsidRPr="004D090C">
              <w:rPr>
                <w:sz w:val="22"/>
                <w:szCs w:val="22"/>
                <w:lang w:val="sr-Latn-RS"/>
              </w:rPr>
              <w:t xml:space="preserve"> 2.1.13. </w:t>
            </w:r>
          </w:p>
        </w:tc>
      </w:tr>
      <w:tr w:rsidR="00B44AF9" w:rsidRPr="0006568C" w14:paraId="11796B5A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8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9" w14:textId="1A403C67" w:rsidR="00B44AF9" w:rsidRPr="0006568C" w:rsidRDefault="006A5426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B44AF9" w:rsidRPr="0006568C" w14:paraId="11796B69" w14:textId="77777777" w:rsidTr="004D090C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5B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  <w:r w:rsidRPr="0006568C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My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body</w:t>
            </w:r>
            <w:proofErr w:type="spellEnd"/>
          </w:p>
          <w:p w14:paraId="11796B5C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Моје тело</w:t>
            </w:r>
          </w:p>
          <w:p w14:paraId="11796B5D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Разумевање и давање једноставних упут-става и налога; описивање живих бића.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5E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5F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разумеју и реагују на кратке налоге;</w:t>
            </w:r>
          </w:p>
          <w:p w14:paraId="11796B60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дају кратке налоге; </w:t>
            </w:r>
          </w:p>
          <w:p w14:paraId="11796B61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Latn-RS"/>
              </w:rPr>
              <w:t>-</w:t>
            </w: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описе живих бића; </w:t>
            </w:r>
          </w:p>
          <w:p w14:paraId="11796B62" w14:textId="77777777" w:rsidR="00B44AF9" w:rsidRPr="0006568C" w:rsidRDefault="00B44AF9" w:rsidP="00B44AF9">
            <w:pPr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опиш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жива бића користећи једноставна језичка средства;</w:t>
            </w:r>
          </w:p>
          <w:p w14:paraId="11796B63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разумеју и примењују правила учтиве комуникације.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4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Речи којима се именују делови тела; језичке структуре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Touch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nose.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legs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He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hasn’t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)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feet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three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eyes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,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. No,(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Pr="0006568C">
              <w:rPr>
                <w:sz w:val="22"/>
                <w:szCs w:val="22"/>
                <w:lang w:val="sr-Latn-RS"/>
              </w:rPr>
              <w:t>hasn’t</w:t>
            </w:r>
            <w:proofErr w:type="spellEnd"/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>приче и песме које се доносе на тему.</w:t>
            </w:r>
          </w:p>
          <w:p w14:paraId="11796B65" w14:textId="77777777" w:rsidR="00B44AF9" w:rsidRPr="0006568C" w:rsidRDefault="00B44AF9" w:rsidP="00B44AF9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6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7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8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D090C" w:rsidRPr="0006568C" w14:paraId="11796B6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A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B" w14:textId="77777777" w:rsidR="004D090C" w:rsidRPr="0055359A" w:rsidRDefault="0055359A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55359A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</w:tr>
      <w:tr w:rsidR="004D090C" w:rsidRPr="0006568C" w14:paraId="11796B6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D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E" w14:textId="77777777" w:rsidR="004D090C" w:rsidRPr="0055359A" w:rsidRDefault="0055359A" w:rsidP="0055359A">
            <w:pPr>
              <w:rPr>
                <w:sz w:val="22"/>
                <w:szCs w:val="22"/>
                <w:lang w:val="sr-Cyrl-RS"/>
              </w:rPr>
            </w:pPr>
            <w:r w:rsidRPr="0055359A">
              <w:rPr>
                <w:sz w:val="22"/>
                <w:szCs w:val="22"/>
                <w:lang w:val="sr-Cyrl-RS"/>
              </w:rPr>
              <w:t xml:space="preserve">1.1.1.  1.1.2.  1.1.3. </w:t>
            </w:r>
            <w:r w:rsidRPr="0055359A">
              <w:rPr>
                <w:sz w:val="22"/>
                <w:szCs w:val="22"/>
              </w:rPr>
              <w:t xml:space="preserve"> </w:t>
            </w:r>
            <w:r w:rsidRPr="0055359A">
              <w:rPr>
                <w:sz w:val="22"/>
                <w:szCs w:val="22"/>
                <w:lang w:val="sr-Cyrl-RS"/>
              </w:rPr>
              <w:t>1.1.4.  1.1.5.  1.1.10.</w:t>
            </w:r>
            <w:r w:rsidRPr="0055359A">
              <w:rPr>
                <w:sz w:val="22"/>
                <w:szCs w:val="22"/>
              </w:rPr>
              <w:t xml:space="preserve"> </w:t>
            </w:r>
            <w:r w:rsidRPr="0055359A">
              <w:rPr>
                <w:sz w:val="22"/>
                <w:szCs w:val="22"/>
                <w:lang w:val="sr-Cyrl-RS"/>
              </w:rPr>
              <w:t xml:space="preserve">1.1.11. 1.1.12. 1.1.15. 1.2.1.  </w:t>
            </w:r>
            <w:r w:rsidRPr="0055359A">
              <w:rPr>
                <w:sz w:val="22"/>
                <w:szCs w:val="22"/>
                <w:lang w:val="sr-Latn-RS"/>
              </w:rPr>
              <w:t xml:space="preserve">1.2.3. </w:t>
            </w:r>
            <w:r w:rsidRPr="0055359A">
              <w:rPr>
                <w:sz w:val="22"/>
                <w:szCs w:val="22"/>
                <w:lang w:val="sr-Cyrl-RS"/>
              </w:rPr>
              <w:t xml:space="preserve">1.2.4.  1.3.1. 2.1.1.  2.1.3. 2.1.12.  </w:t>
            </w:r>
          </w:p>
        </w:tc>
      </w:tr>
      <w:tr w:rsidR="004D090C" w:rsidRPr="0006568C" w14:paraId="11796B7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70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71" w14:textId="6EF7CFCF" w:rsidR="004D090C" w:rsidRPr="0006568C" w:rsidRDefault="006A5426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4D090C" w:rsidRPr="0006568C" w14:paraId="11796B81" w14:textId="77777777" w:rsidTr="0055359A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73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7</w:t>
            </w:r>
            <w:r w:rsidRPr="0006568C">
              <w:rPr>
                <w:b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Food</w:t>
            </w:r>
            <w:proofErr w:type="spellEnd"/>
          </w:p>
          <w:p w14:paraId="11796B74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Храна</w:t>
            </w:r>
          </w:p>
          <w:p w14:paraId="11796B75" w14:textId="77777777" w:rsidR="004D090C" w:rsidRPr="0006568C" w:rsidRDefault="004D090C" w:rsidP="004D090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Изражавање допадања/</w:t>
            </w:r>
            <w:proofErr w:type="spellStart"/>
            <w:r w:rsidRPr="0006568C">
              <w:rPr>
                <w:sz w:val="22"/>
                <w:szCs w:val="22"/>
                <w:lang w:val="sr-Cyrl-RS"/>
              </w:rPr>
              <w:t>недопа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-дања; исказивање учтивих молби и захваљивања.</w:t>
            </w:r>
          </w:p>
          <w:p w14:paraId="11796B76" w14:textId="77777777" w:rsidR="004D090C" w:rsidRPr="0006568C" w:rsidRDefault="004D090C" w:rsidP="004D090C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7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78" w14:textId="77777777" w:rsidR="004D090C" w:rsidRPr="0006568C" w:rsidRDefault="004D090C" w:rsidP="004D090C">
            <w:pPr>
              <w:spacing w:after="160" w:line="256" w:lineRule="auto"/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исказе за изражавање допадања/недопадања и реагује на њих</w:t>
            </w:r>
            <w:r w:rsidRPr="0006568C">
              <w:rPr>
                <w:sz w:val="22"/>
                <w:szCs w:val="22"/>
                <w:lang w:val="sr-Cyrl-RS"/>
              </w:rPr>
              <w:t xml:space="preserve">; </w:t>
            </w:r>
            <w:r w:rsidRPr="0006568C">
              <w:rPr>
                <w:sz w:val="22"/>
                <w:szCs w:val="22"/>
                <w:lang w:val="hr-HR"/>
              </w:rPr>
              <w:t>траж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мишљење и изражава допадање/недопадање једностав</w:t>
            </w: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ним језичким средствима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79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кратке и једноставне молбе и реагуј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7A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упут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кратке и једноставне молбе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</w:p>
          <w:p w14:paraId="11796B7B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искаж</w:t>
            </w:r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и прихват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захвалност на једноставан начин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7C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уочавају сличности и разлике у начину исхране у циљној култури и код нас.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D" w14:textId="77777777" w:rsidR="004D090C" w:rsidRPr="0006568C" w:rsidRDefault="004D090C" w:rsidP="004D090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Речи којима се именује храна; језичке структуре 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apples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I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don’t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beans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bananas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please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Here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are.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Thanks</w:t>
            </w:r>
            <w:proofErr w:type="spellEnd"/>
            <w:r w:rsidRPr="0006568C">
              <w:rPr>
                <w:sz w:val="22"/>
                <w:szCs w:val="22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>песме и приче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E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F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80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14:paraId="11796B82" w14:textId="77777777" w:rsidR="0055359A" w:rsidRDefault="0055359A"/>
    <w:p w14:paraId="6ACA1FA5" w14:textId="77777777" w:rsidR="00F16FEC" w:rsidRDefault="00F16FEC"/>
    <w:p w14:paraId="672CDF65" w14:textId="77777777" w:rsidR="00F16FEC" w:rsidRDefault="00F16FEC"/>
    <w:p w14:paraId="3F83199B" w14:textId="77777777" w:rsidR="00F16FEC" w:rsidRDefault="00F16FEC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9672B6" w:rsidRPr="0006568C" w14:paraId="11796B85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3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4" w14:textId="77777777" w:rsidR="009672B6" w:rsidRPr="009672B6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9672B6">
              <w:rPr>
                <w:sz w:val="22"/>
                <w:szCs w:val="22"/>
                <w:lang w:val="sr-Cyrl-RS"/>
              </w:rPr>
              <w:t>Грађанско васпитање, свет око нас, ликовна, музичка и драмска уметност.</w:t>
            </w:r>
          </w:p>
        </w:tc>
      </w:tr>
      <w:tr w:rsidR="009672B6" w:rsidRPr="0006568C" w14:paraId="11796B88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6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7" w14:textId="77777777" w:rsidR="009672B6" w:rsidRPr="009672B6" w:rsidRDefault="009672B6" w:rsidP="009672B6">
            <w:pPr>
              <w:rPr>
                <w:sz w:val="22"/>
                <w:szCs w:val="22"/>
                <w:lang w:val="sr-Cyrl-RS"/>
              </w:rPr>
            </w:pPr>
            <w:r w:rsidRPr="009672B6">
              <w:rPr>
                <w:sz w:val="22"/>
                <w:szCs w:val="22"/>
                <w:lang w:val="sr-Cyrl-RS"/>
              </w:rPr>
              <w:t xml:space="preserve">1.1.1.  1.1.2.  1.1.3. </w:t>
            </w:r>
            <w:r w:rsidRPr="009672B6">
              <w:rPr>
                <w:sz w:val="22"/>
                <w:szCs w:val="22"/>
              </w:rPr>
              <w:t xml:space="preserve"> </w:t>
            </w:r>
            <w:r w:rsidRPr="009672B6">
              <w:rPr>
                <w:sz w:val="22"/>
                <w:szCs w:val="22"/>
                <w:lang w:val="sr-Cyrl-RS"/>
              </w:rPr>
              <w:t>1.1.4.  1.1.5.  1.1.10.</w:t>
            </w:r>
            <w:r w:rsidRPr="009672B6">
              <w:rPr>
                <w:sz w:val="22"/>
                <w:szCs w:val="22"/>
              </w:rPr>
              <w:t xml:space="preserve"> </w:t>
            </w:r>
            <w:r w:rsidRPr="009672B6">
              <w:rPr>
                <w:sz w:val="22"/>
                <w:szCs w:val="22"/>
                <w:lang w:val="sr-Cyrl-RS"/>
              </w:rPr>
              <w:t>1.1.11. 1.1.12. 1.1.14. 1.1.15. 1.2.1.  1.2.4.  1.3.1. 2.1.1.  2.1.3. 2.1.12.  2.1.13.</w:t>
            </w:r>
          </w:p>
        </w:tc>
      </w:tr>
      <w:tr w:rsidR="009672B6" w:rsidRPr="0006568C" w14:paraId="11796B8B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9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A" w14:textId="052EBC58" w:rsidR="009672B6" w:rsidRPr="0006568C" w:rsidRDefault="006A5426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9672B6" w:rsidRPr="0006568C" w14:paraId="11796B97" w14:textId="77777777" w:rsidTr="009672B6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8C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  <w:r w:rsidRPr="0006568C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My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house</w:t>
            </w:r>
            <w:proofErr w:type="spellEnd"/>
          </w:p>
          <w:p w14:paraId="11796B8D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Моја кућа</w:t>
            </w:r>
          </w:p>
          <w:p w14:paraId="11796B8E" w14:textId="77777777" w:rsidR="009672B6" w:rsidRPr="0006568C" w:rsidRDefault="009672B6" w:rsidP="009672B6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Исказивање положаја у простору</w:t>
            </w:r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>описивање предмета; изражавање припадања/неприпадања.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8F" w14:textId="77777777" w:rsidR="009672B6" w:rsidRPr="0006568C" w:rsidRDefault="009672B6" w:rsidP="009672B6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90" w14:textId="77777777" w:rsidR="009672B6" w:rsidRPr="0006568C" w:rsidRDefault="009672B6" w:rsidP="009672B6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разуме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једноставна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обавештења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о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положају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простору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и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реагуј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на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њих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 xml:space="preserve">;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траж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и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пруж</w:t>
            </w:r>
            <w:r w:rsidRPr="0006568C">
              <w:rPr>
                <w:sz w:val="22"/>
                <w:szCs w:val="22"/>
                <w:lang w:val="sr-Cyrl-RS"/>
              </w:rPr>
              <w:t>ају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кратка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и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једноставна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обавештења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о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положају</w:t>
            </w:r>
            <w:proofErr w:type="spellEnd"/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en-GB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6568C">
              <w:rPr>
                <w:sz w:val="22"/>
                <w:szCs w:val="22"/>
                <w:lang w:val="en-GB"/>
              </w:rPr>
              <w:t>простору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>.</w:t>
            </w:r>
          </w:p>
          <w:p w14:paraId="11796B91" w14:textId="01D1E274" w:rsidR="009672B6" w:rsidRPr="0006568C" w:rsidRDefault="009672B6" w:rsidP="009672B6">
            <w:pPr>
              <w:spacing w:after="160" w:line="256" w:lineRule="auto"/>
              <w:contextualSpacing/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Latn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="004863C3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</w:t>
            </w:r>
            <w:r w:rsidRPr="0006568C">
              <w:rPr>
                <w:sz w:val="22"/>
                <w:szCs w:val="22"/>
                <w:lang w:val="sr-Cyrl-RS"/>
              </w:rPr>
              <w:t xml:space="preserve">/неприпадање; </w:t>
            </w:r>
            <w:r w:rsidRPr="0006568C">
              <w:rPr>
                <w:sz w:val="22"/>
                <w:szCs w:val="22"/>
                <w:lang w:val="hr-HR"/>
              </w:rPr>
              <w:t>тражи и даје једноставне исказе којима се изражава припадање/ неприпадање;</w:t>
            </w:r>
          </w:p>
          <w:p w14:paraId="11796B92" w14:textId="6922B11C" w:rsidR="009672B6" w:rsidRPr="0006568C" w:rsidRDefault="009672B6" w:rsidP="009672B6">
            <w:pPr>
              <w:spacing w:after="160" w:line="256" w:lineRule="auto"/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hr-HR"/>
              </w:rPr>
              <w:t xml:space="preserve">- </w:t>
            </w:r>
            <w:r w:rsidR="004863C3">
              <w:rPr>
                <w:sz w:val="22"/>
                <w:szCs w:val="22"/>
                <w:lang w:val="sr-Cyrl-RS"/>
              </w:rPr>
              <w:t>именују</w:t>
            </w:r>
            <w:bookmarkStart w:id="0" w:name="_GoBack"/>
            <w:bookmarkEnd w:id="0"/>
            <w:r w:rsidRPr="0006568C">
              <w:rPr>
                <w:sz w:val="22"/>
                <w:szCs w:val="22"/>
                <w:lang w:val="sr-Cyrl-RS"/>
              </w:rPr>
              <w:t xml:space="preserve"> земље у којима се енглески говори као матерњи језик.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3" w14:textId="77777777" w:rsidR="009672B6" w:rsidRPr="0006568C" w:rsidRDefault="009672B6" w:rsidP="009672B6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Речи којима се именују просторије у стану/кући, намештај и одећа; предлоге за место – 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in, on, </w:t>
            </w:r>
            <w:proofErr w:type="spellStart"/>
            <w:r w:rsidRPr="0006568C">
              <w:rPr>
                <w:sz w:val="22"/>
                <w:szCs w:val="22"/>
                <w:lang w:val="sr-Latn-RS"/>
              </w:rPr>
              <w:t>under</w:t>
            </w:r>
            <w:proofErr w:type="spellEnd"/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 xml:space="preserve">језичке структуре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Where’s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ball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(in)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wardrobe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Where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shoes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under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 xml:space="preserve"> table. His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shoes</w:t>
            </w:r>
            <w:proofErr w:type="spellEnd"/>
            <w:r w:rsidRPr="0006568C">
              <w:rPr>
                <w:i/>
                <w:sz w:val="22"/>
                <w:szCs w:val="22"/>
                <w:lang w:val="sr-Latn-RS"/>
              </w:rPr>
              <w:t>) are (</w:t>
            </w:r>
            <w:proofErr w:type="spellStart"/>
            <w:r w:rsidRPr="0006568C">
              <w:rPr>
                <w:i/>
                <w:sz w:val="22"/>
                <w:szCs w:val="22"/>
                <w:lang w:val="sr-Latn-RS"/>
              </w:rPr>
              <w:t>g</w:t>
            </w:r>
            <w:r w:rsidR="003F20A2">
              <w:rPr>
                <w:i/>
                <w:sz w:val="22"/>
                <w:szCs w:val="22"/>
                <w:lang w:val="sr-Latn-RS"/>
              </w:rPr>
              <w:t>reen</w:t>
            </w:r>
            <w:proofErr w:type="spellEnd"/>
            <w:r w:rsidR="003F20A2">
              <w:rPr>
                <w:i/>
                <w:sz w:val="22"/>
                <w:szCs w:val="22"/>
                <w:lang w:val="sr-Latn-RS"/>
              </w:rPr>
              <w:t xml:space="preserve">).. </w:t>
            </w:r>
            <w:proofErr w:type="spellStart"/>
            <w:r w:rsidR="003F20A2">
              <w:rPr>
                <w:i/>
                <w:sz w:val="22"/>
                <w:szCs w:val="22"/>
                <w:lang w:val="sr-Latn-RS"/>
              </w:rPr>
              <w:t>Her</w:t>
            </w:r>
            <w:proofErr w:type="spellEnd"/>
            <w:r w:rsidR="003F20A2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3F20A2">
              <w:rPr>
                <w:i/>
                <w:sz w:val="22"/>
                <w:szCs w:val="22"/>
                <w:lang w:val="sr-Latn-RS"/>
              </w:rPr>
              <w:t>shirt</w:t>
            </w:r>
            <w:proofErr w:type="spellEnd"/>
            <w:r w:rsidR="003F20A2">
              <w:rPr>
                <w:i/>
                <w:sz w:val="22"/>
                <w:szCs w:val="22"/>
                <w:lang w:val="sr-Latn-RS"/>
              </w:rPr>
              <w:t>) is (</w:t>
            </w:r>
            <w:proofErr w:type="spellStart"/>
            <w:r w:rsidR="003F20A2">
              <w:rPr>
                <w:i/>
                <w:sz w:val="22"/>
                <w:szCs w:val="22"/>
                <w:lang w:val="sr-Latn-RS"/>
              </w:rPr>
              <w:t>yellow</w:t>
            </w:r>
            <w:proofErr w:type="spellEnd"/>
            <w:r w:rsidR="003F20A2">
              <w:rPr>
                <w:i/>
                <w:sz w:val="22"/>
                <w:szCs w:val="22"/>
                <w:lang w:val="sr-Latn-RS"/>
              </w:rPr>
              <w:t>)</w:t>
            </w:r>
            <w:r w:rsidRPr="0006568C">
              <w:rPr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 xml:space="preserve">приче и песме које се односе на тему.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4" w14:textId="77777777" w:rsidR="009672B6" w:rsidRPr="0006568C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5" w14:textId="77777777" w:rsidR="009672B6" w:rsidRPr="0006568C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6568C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6" w14:textId="77777777" w:rsidR="009672B6" w:rsidRPr="009672B6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672B6" w:rsidRPr="0006568C" w14:paraId="11796B9A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8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9" w14:textId="77777777" w:rsidR="009672B6" w:rsidRPr="009672B6" w:rsidRDefault="009672B6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9672B6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9672B6" w:rsidRPr="0006568C" w14:paraId="11796B9D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B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C" w14:textId="77777777" w:rsidR="009672B6" w:rsidRPr="009672B6" w:rsidRDefault="009672B6" w:rsidP="009672B6">
            <w:pPr>
              <w:rPr>
                <w:sz w:val="22"/>
                <w:szCs w:val="22"/>
                <w:lang w:val="sr-Cyrl-RS"/>
              </w:rPr>
            </w:pPr>
            <w:r w:rsidRPr="009672B6">
              <w:rPr>
                <w:sz w:val="22"/>
                <w:szCs w:val="22"/>
                <w:lang w:val="sr-Cyrl-RS"/>
              </w:rPr>
              <w:t xml:space="preserve">1.1.1.  1.1.2.  1.1.3. </w:t>
            </w:r>
            <w:r w:rsidRPr="009672B6">
              <w:rPr>
                <w:sz w:val="22"/>
                <w:szCs w:val="22"/>
              </w:rPr>
              <w:t xml:space="preserve"> </w:t>
            </w:r>
            <w:r w:rsidRPr="009672B6">
              <w:rPr>
                <w:sz w:val="22"/>
                <w:szCs w:val="22"/>
                <w:lang w:val="sr-Cyrl-RS"/>
              </w:rPr>
              <w:t>1.1.4.  1.1.5.  1.1.10.</w:t>
            </w:r>
            <w:r w:rsidRPr="009672B6">
              <w:rPr>
                <w:sz w:val="22"/>
                <w:szCs w:val="22"/>
              </w:rPr>
              <w:t xml:space="preserve"> </w:t>
            </w:r>
            <w:r w:rsidRPr="009672B6">
              <w:rPr>
                <w:sz w:val="22"/>
                <w:szCs w:val="22"/>
                <w:lang w:val="sr-Cyrl-RS"/>
              </w:rPr>
              <w:t xml:space="preserve">1.1.11. 1.1.12. 1.1.15.  1.2.1.  1.2.3. 1.2.4.  1.3.1. 1.3.2. 2.1.1. </w:t>
            </w:r>
            <w:r w:rsidRPr="009672B6">
              <w:rPr>
                <w:sz w:val="22"/>
                <w:szCs w:val="22"/>
                <w:lang w:val="sr-Latn-RS"/>
              </w:rPr>
              <w:t xml:space="preserve">2.1.2. </w:t>
            </w:r>
            <w:r w:rsidRPr="009672B6">
              <w:rPr>
                <w:sz w:val="22"/>
                <w:szCs w:val="22"/>
                <w:lang w:val="sr-Cyrl-RS"/>
              </w:rPr>
              <w:t xml:space="preserve"> 2.1.3. 2.1.12.  2.1.13.</w:t>
            </w:r>
          </w:p>
        </w:tc>
      </w:tr>
      <w:tr w:rsidR="009672B6" w:rsidRPr="0006568C" w14:paraId="11796BA0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E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F" w14:textId="23F1005A" w:rsidR="009672B6" w:rsidRPr="0006568C" w:rsidRDefault="006A5426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9672B6" w:rsidRPr="0006568C" w14:paraId="11796BA5" w14:textId="77777777" w:rsidTr="00355DA6">
        <w:trPr>
          <w:cantSplit/>
          <w:trHeight w:val="572"/>
        </w:trPr>
        <w:tc>
          <w:tcPr>
            <w:tcW w:w="12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1" w14:textId="77777777" w:rsidR="009672B6" w:rsidRPr="0006568C" w:rsidRDefault="009672B6" w:rsidP="009672B6">
            <w:pPr>
              <w:rPr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Укупан број часова: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2" w14:textId="77777777" w:rsidR="009672B6" w:rsidRPr="0006568C" w:rsidRDefault="009672B6" w:rsidP="00967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3" w14:textId="77777777" w:rsidR="009672B6" w:rsidRPr="003F20A2" w:rsidRDefault="009672B6" w:rsidP="003F20A2">
            <w:pPr>
              <w:jc w:val="center"/>
              <w:rPr>
                <w:b/>
                <w:sz w:val="22"/>
                <w:szCs w:val="22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2</w:t>
            </w:r>
            <w:r w:rsidR="003F20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4" w14:textId="77777777" w:rsidR="009672B6" w:rsidRPr="003F20A2" w:rsidRDefault="009672B6" w:rsidP="003F20A2">
            <w:pPr>
              <w:jc w:val="center"/>
              <w:rPr>
                <w:b/>
                <w:sz w:val="22"/>
                <w:szCs w:val="22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4</w:t>
            </w:r>
            <w:r w:rsidR="003F20A2">
              <w:rPr>
                <w:b/>
                <w:sz w:val="22"/>
                <w:szCs w:val="22"/>
              </w:rPr>
              <w:t>7</w:t>
            </w:r>
          </w:p>
        </w:tc>
      </w:tr>
    </w:tbl>
    <w:p w14:paraId="11796BA6" w14:textId="77777777" w:rsidR="00355DA6" w:rsidRPr="0006568C" w:rsidRDefault="00355DA6">
      <w:pPr>
        <w:rPr>
          <w:sz w:val="22"/>
          <w:szCs w:val="22"/>
        </w:rPr>
      </w:pPr>
    </w:p>
    <w:p w14:paraId="11796BA7" w14:textId="77777777" w:rsidR="00186CC1" w:rsidRPr="0006568C" w:rsidRDefault="00186CC1">
      <w:pPr>
        <w:rPr>
          <w:sz w:val="22"/>
          <w:szCs w:val="22"/>
        </w:rPr>
      </w:pPr>
    </w:p>
    <w:p w14:paraId="11796BA8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9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A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B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C" w14:textId="73E183AE" w:rsidR="003F20A2" w:rsidRDefault="003F20A2" w:rsidP="00DD73B1">
      <w:pPr>
        <w:rPr>
          <w:b/>
          <w:sz w:val="22"/>
          <w:szCs w:val="22"/>
          <w:lang w:val="sr-Cyrl-RS"/>
        </w:rPr>
      </w:pPr>
    </w:p>
    <w:p w14:paraId="2D859CA1" w14:textId="79D68E0C" w:rsidR="00DC7A9F" w:rsidRDefault="00DC7A9F" w:rsidP="00DD73B1">
      <w:pPr>
        <w:rPr>
          <w:b/>
          <w:sz w:val="22"/>
          <w:szCs w:val="22"/>
          <w:lang w:val="sr-Cyrl-RS"/>
        </w:rPr>
      </w:pPr>
    </w:p>
    <w:p w14:paraId="37146017" w14:textId="23B72467" w:rsidR="00DC7A9F" w:rsidRDefault="00DC7A9F" w:rsidP="00DD73B1">
      <w:pPr>
        <w:rPr>
          <w:b/>
          <w:sz w:val="22"/>
          <w:szCs w:val="22"/>
          <w:lang w:val="sr-Cyrl-RS"/>
        </w:rPr>
      </w:pPr>
    </w:p>
    <w:p w14:paraId="43FC5949" w14:textId="42FA2581" w:rsidR="00DC7A9F" w:rsidRDefault="00DC7A9F" w:rsidP="00DD73B1">
      <w:pPr>
        <w:rPr>
          <w:b/>
          <w:sz w:val="22"/>
          <w:szCs w:val="22"/>
          <w:lang w:val="sr-Cyrl-RS"/>
        </w:rPr>
      </w:pPr>
    </w:p>
    <w:p w14:paraId="117D937E" w14:textId="19900325" w:rsidR="00DC7A9F" w:rsidRDefault="00DC7A9F" w:rsidP="00DD73B1">
      <w:pPr>
        <w:rPr>
          <w:b/>
          <w:sz w:val="22"/>
          <w:szCs w:val="22"/>
          <w:lang w:val="sr-Cyrl-RS"/>
        </w:rPr>
      </w:pPr>
    </w:p>
    <w:p w14:paraId="44D56906" w14:textId="4A2AE911" w:rsidR="00DC7A9F" w:rsidRDefault="00DC7A9F" w:rsidP="00DD73B1">
      <w:pPr>
        <w:rPr>
          <w:b/>
          <w:sz w:val="22"/>
          <w:szCs w:val="22"/>
          <w:lang w:val="sr-Cyrl-RS"/>
        </w:rPr>
      </w:pPr>
    </w:p>
    <w:p w14:paraId="6B3BFB81" w14:textId="77777777" w:rsidR="00DC7A9F" w:rsidRDefault="00DC7A9F" w:rsidP="00DD73B1">
      <w:pPr>
        <w:rPr>
          <w:b/>
          <w:sz w:val="22"/>
          <w:szCs w:val="22"/>
          <w:lang w:val="sr-Cyrl-RS"/>
        </w:rPr>
      </w:pPr>
    </w:p>
    <w:p w14:paraId="11796BAD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E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AF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B0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B1" w14:textId="77777777" w:rsidR="00DD73B1" w:rsidRPr="00DC7A9F" w:rsidRDefault="00641BD1" w:rsidP="00DD73B1">
      <w:pPr>
        <w:rPr>
          <w:b/>
          <w:sz w:val="28"/>
          <w:szCs w:val="22"/>
          <w:lang w:val="sr-Cyrl-RS"/>
        </w:rPr>
      </w:pPr>
      <w:r w:rsidRPr="00DC7A9F">
        <w:rPr>
          <w:b/>
          <w:sz w:val="28"/>
          <w:szCs w:val="22"/>
          <w:lang w:val="sr-Cyrl-RS"/>
        </w:rPr>
        <w:t>У</w:t>
      </w:r>
      <w:r w:rsidR="00DD73B1" w:rsidRPr="00DC7A9F">
        <w:rPr>
          <w:b/>
          <w:sz w:val="28"/>
          <w:szCs w:val="22"/>
          <w:lang w:val="sr-Cyrl-RS"/>
        </w:rPr>
        <w:t>путство за дидактичко-методичко остваривање програма</w:t>
      </w:r>
    </w:p>
    <w:p w14:paraId="11796BB2" w14:textId="77777777" w:rsidR="00DD73B1" w:rsidRPr="0006568C" w:rsidRDefault="00DD73B1" w:rsidP="00DD73B1">
      <w:pPr>
        <w:rPr>
          <w:b/>
          <w:sz w:val="22"/>
          <w:szCs w:val="22"/>
          <w:lang w:val="sr-Cyrl-RS"/>
        </w:rPr>
      </w:pPr>
    </w:p>
    <w:p w14:paraId="11796BB3" w14:textId="77777777" w:rsidR="003F20A2" w:rsidRDefault="00DD73B1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Наставни програм за стране језике у основној школи усмерен је на развој функционалних знања и заснован је на комуникативно дефинисаним исходима учења, односно активностима које ученик успешно реализује користећи страни језик. Језичке активности слушања, читања, (</w:t>
      </w:r>
      <w:proofErr w:type="spellStart"/>
      <w:r w:rsidRPr="0006568C">
        <w:rPr>
          <w:color w:val="000000"/>
          <w:sz w:val="22"/>
          <w:szCs w:val="22"/>
          <w:lang w:val="sr-Cyrl-CS"/>
        </w:rPr>
        <w:t>раз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)говора и писања у наставном програму посматрају се интегративно, као нераздвојиве компоненте аутентичне комуникације појединца у било којој говорној заједници. </w:t>
      </w:r>
    </w:p>
    <w:p w14:paraId="11796BB4" w14:textId="77777777" w:rsidR="003F20A2" w:rsidRDefault="003F20A2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</w:p>
    <w:p w14:paraId="11796BB5" w14:textId="77777777" w:rsidR="00DD73B1" w:rsidRPr="0006568C" w:rsidRDefault="00DD73B1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Полазећи од исхода, односно онога што је ученик у стању да оствари у различитим врстама и видовима комуникације (усмене, писане, делимично и оне </w:t>
      </w:r>
      <w:proofErr w:type="spellStart"/>
      <w:r w:rsidRPr="0006568C">
        <w:rPr>
          <w:color w:val="000000"/>
          <w:sz w:val="22"/>
          <w:szCs w:val="22"/>
          <w:lang w:val="sr-Cyrl-CS"/>
        </w:rPr>
        <w:t>невербалне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), формално и садржински централну позицију наставног програма заузимају управо комуникативне функције (нпр. </w:t>
      </w:r>
      <w:r w:rsidRPr="0006568C">
        <w:rPr>
          <w:i/>
          <w:color w:val="000000"/>
          <w:sz w:val="22"/>
          <w:szCs w:val="22"/>
          <w:lang w:val="sr-Cyrl-CS"/>
        </w:rPr>
        <w:t xml:space="preserve">поздрављање; представљање себе и других; давање основних информација о себи; давање и тражење основних информација о другима; разумевање и давање једноставних упутстава и налога; позив и реаговање на позив за учешће у заједничкој игри; исказивање молби, захтева, захвалности, планова, намера, саглашавања, противљења, допадања, </w:t>
      </w:r>
      <w:proofErr w:type="spellStart"/>
      <w:r w:rsidRPr="0006568C">
        <w:rPr>
          <w:i/>
          <w:color w:val="000000"/>
          <w:sz w:val="22"/>
          <w:szCs w:val="22"/>
          <w:lang w:val="sr-Cyrl-CS"/>
        </w:rPr>
        <w:t>недопадања</w:t>
      </w:r>
      <w:proofErr w:type="spellEnd"/>
      <w:r w:rsidRPr="0006568C">
        <w:rPr>
          <w:i/>
          <w:color w:val="000000"/>
          <w:sz w:val="22"/>
          <w:szCs w:val="22"/>
          <w:lang w:val="sr-Cyrl-CS"/>
        </w:rPr>
        <w:t>, жеља, потреба</w:t>
      </w:r>
      <w:r w:rsidRPr="0006568C">
        <w:rPr>
          <w:color w:val="000000"/>
          <w:sz w:val="22"/>
          <w:szCs w:val="22"/>
          <w:lang w:val="sr-Cyrl-CS"/>
        </w:rPr>
        <w:t xml:space="preserve"> </w:t>
      </w:r>
      <w:r w:rsidRPr="0006568C">
        <w:rPr>
          <w:i/>
          <w:color w:val="000000"/>
          <w:sz w:val="22"/>
          <w:szCs w:val="22"/>
          <w:lang w:val="sr-Cyrl-CS"/>
        </w:rPr>
        <w:t>и сл.</w:t>
      </w:r>
      <w:r w:rsidRPr="0006568C">
        <w:rPr>
          <w:color w:val="000000"/>
          <w:sz w:val="22"/>
          <w:szCs w:val="22"/>
          <w:lang w:val="sr-Cyrl-CS"/>
        </w:rPr>
        <w:t xml:space="preserve">).  На основу комуникативних функција дефинисане су језичке активности помоћу којих се оне могу остварити, а које укључују постепено усавршавање способности разумевања говора, разумевања писаног текста (од трећег разреда), интерактивног усменог и писаног изражавања. Захваљујући цикличној и </w:t>
      </w:r>
      <w:proofErr w:type="spellStart"/>
      <w:r w:rsidRPr="0006568C">
        <w:rPr>
          <w:color w:val="000000"/>
          <w:sz w:val="22"/>
          <w:szCs w:val="22"/>
          <w:lang w:val="sr-Cyrl-CS"/>
        </w:rPr>
        <w:t>континуалној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концепцији наставног програма, комуникативне функције се преносе, усвајају и увежбавају током читавог образовног циклуса, с растућим степеном сложености.  Исходи, комуникативне функције и језичке активности дефинисани су као опште лингвистичке категорије, и стога су за све стране језике идентични. </w:t>
      </w:r>
      <w:r w:rsidRPr="0006568C">
        <w:rPr>
          <w:color w:val="000000"/>
          <w:sz w:val="22"/>
          <w:szCs w:val="22"/>
          <w:lang w:val="uz-Cyrl-UZ"/>
        </w:rPr>
        <w:t xml:space="preserve">Како би се, међутим, </w:t>
      </w:r>
      <w:r w:rsidRPr="0006568C">
        <w:rPr>
          <w:color w:val="000000"/>
          <w:sz w:val="22"/>
          <w:szCs w:val="22"/>
          <w:lang w:val="sr-Cyrl-CS"/>
        </w:rPr>
        <w:t>исход</w:t>
      </w:r>
      <w:r w:rsidRPr="0006568C">
        <w:rPr>
          <w:color w:val="000000"/>
          <w:sz w:val="22"/>
          <w:szCs w:val="22"/>
          <w:lang w:val="uz-Cyrl-UZ"/>
        </w:rPr>
        <w:t>и</w:t>
      </w:r>
      <w:r w:rsidRPr="0006568C">
        <w:rPr>
          <w:color w:val="000000"/>
          <w:sz w:val="22"/>
          <w:szCs w:val="22"/>
          <w:lang w:val="sr-Cyrl-CS"/>
        </w:rPr>
        <w:t xml:space="preserve">, </w:t>
      </w:r>
      <w:proofErr w:type="spellStart"/>
      <w:r w:rsidRPr="0006568C">
        <w:rPr>
          <w:color w:val="000000"/>
          <w:sz w:val="22"/>
          <w:szCs w:val="22"/>
          <w:lang w:val="sr-Cyrl-CS"/>
        </w:rPr>
        <w:t>функциј</w:t>
      </w:r>
      <w:proofErr w:type="spellEnd"/>
      <w:r w:rsidRPr="0006568C">
        <w:rPr>
          <w:color w:val="000000"/>
          <w:sz w:val="22"/>
          <w:szCs w:val="22"/>
          <w:lang w:val="uz-Cyrl-UZ"/>
        </w:rPr>
        <w:t>е</w:t>
      </w:r>
      <w:r w:rsidRPr="0006568C">
        <w:rPr>
          <w:color w:val="000000"/>
          <w:sz w:val="22"/>
          <w:szCs w:val="22"/>
          <w:lang w:val="sr-Cyrl-CS"/>
        </w:rPr>
        <w:t xml:space="preserve"> и активности </w:t>
      </w:r>
      <w:proofErr w:type="spellStart"/>
      <w:r w:rsidRPr="0006568C">
        <w:rPr>
          <w:color w:val="000000"/>
          <w:sz w:val="22"/>
          <w:szCs w:val="22"/>
          <w:lang w:val="sr-Cyrl-CS"/>
        </w:rPr>
        <w:t>операционализ</w:t>
      </w:r>
      <w:proofErr w:type="spellEnd"/>
      <w:r w:rsidRPr="0006568C">
        <w:rPr>
          <w:color w:val="000000"/>
          <w:sz w:val="22"/>
          <w:szCs w:val="22"/>
          <w:lang w:val="uz-Cyrl-UZ"/>
        </w:rPr>
        <w:t xml:space="preserve">овали, понуђени су и </w:t>
      </w:r>
      <w:r w:rsidRPr="0006568C">
        <w:rPr>
          <w:color w:val="000000"/>
          <w:sz w:val="22"/>
          <w:szCs w:val="22"/>
          <w:lang w:val="sr-Cyrl-CS"/>
        </w:rPr>
        <w:t>примери реализације</w:t>
      </w:r>
      <w:r w:rsidRPr="0006568C">
        <w:rPr>
          <w:color w:val="000000"/>
          <w:sz w:val="22"/>
          <w:szCs w:val="22"/>
          <w:lang w:val="uz-Cyrl-UZ"/>
        </w:rPr>
        <w:t xml:space="preserve">, и то за сваки појединачни страни језик. Њима се илуструју неке од најфреквентнијих и узрасно најадекватнијих могућности за вербалну реализацију комуникативних функција. </w:t>
      </w:r>
    </w:p>
    <w:p w14:paraId="11796BB6" w14:textId="77777777" w:rsidR="003F20A2" w:rsidRDefault="003F20A2" w:rsidP="00DD73B1">
      <w:pPr>
        <w:tabs>
          <w:tab w:val="left" w:pos="3261"/>
        </w:tabs>
        <w:jc w:val="both"/>
        <w:rPr>
          <w:color w:val="000000"/>
          <w:sz w:val="22"/>
          <w:szCs w:val="22"/>
          <w:lang w:val="sr-Cyrl-CS"/>
        </w:rPr>
      </w:pPr>
    </w:p>
    <w:p w14:paraId="11796BB7" w14:textId="77777777" w:rsidR="00DD73B1" w:rsidRPr="0006568C" w:rsidRDefault="00DD73B1" w:rsidP="00DD73B1">
      <w:pPr>
        <w:tabs>
          <w:tab w:val="left" w:pos="3261"/>
        </w:tabs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Комуникативна настава посматра језик као средство комуникације. Стога је и програм усмерен ка исходима који указују на то шта је ученик у процесу комуникације у стању да разуме и продукује. Табеларни приказ наставника постепено води од комуникативне функције као области, преко активности које у настави оспособљавају ученика да комуницира и користи језик у свакодневном животу, у приватном, јавном или образовном домену. Примена овог приступа у настави страних језика заснива се на настојањима да се доследно спроводе и примењују следећи ставови:</w:t>
      </w:r>
    </w:p>
    <w:p w14:paraId="11796BB8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циљни језик употребљава се у учионици у добро осмишљеним контекстима од интереса за ученике у атмосфери заједништва и међусобне сарадње;</w:t>
      </w:r>
    </w:p>
    <w:p w14:paraId="11796BB9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 говор наставника прилагођен је узрасту и знањима ученика;</w:t>
      </w:r>
    </w:p>
    <w:p w14:paraId="11796BBA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мора бити сигуран да је схваћено значење поруке, укључујући њене културолошке и васпитне елементе, као и елементе социјализације;</w:t>
      </w:r>
    </w:p>
    <w:p w14:paraId="11796BBB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 битно је значење језичке поруке;</w:t>
      </w:r>
    </w:p>
    <w:p w14:paraId="11796BBC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знања ученика мере се јасно одређеним релативним критеријумима тачности и зато узор није изворни говорник;</w:t>
      </w:r>
    </w:p>
    <w:p w14:paraId="11796BBD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са циљем да се унапреди квалитет и обим језичког материјала, настава се заснива и на социјалној интеракцији; рад у учионици и ван ње спроводи се путем групног или индивидуалног решавања проблема,  као и решавањем мање или више сложених задатака у реалним и виртуелним условима са јасно одређеним контекстом, поступком и циљем;</w:t>
      </w:r>
    </w:p>
    <w:p w14:paraId="11796BB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упућује ученике у законитости усменог и писаног (од трећег разреда) кода и њиховог међусобног односа;</w:t>
      </w:r>
    </w:p>
    <w:p w14:paraId="11796BBF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сви граматички садржаји уводе се индуктивном методом кроз разноврсне контекстуализоване примере у складу са нивоом, а без детаљних граматичких објашњења, осим уколико ученици на њима не инсистирају, а њихово познавање се вреднује и оцењује на основу употребе у одговарајућем комуникативном контексту.</w:t>
      </w:r>
    </w:p>
    <w:p w14:paraId="11796BC0" w14:textId="77777777" w:rsidR="003F20A2" w:rsidRDefault="003F20A2" w:rsidP="00DD73B1">
      <w:pPr>
        <w:jc w:val="both"/>
        <w:rPr>
          <w:color w:val="000000"/>
          <w:sz w:val="22"/>
          <w:szCs w:val="22"/>
          <w:lang w:val="sr-Cyrl-CS"/>
        </w:rPr>
      </w:pPr>
    </w:p>
    <w:p w14:paraId="11796BC1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lastRenderedPageBreak/>
        <w:t>Комуникативно-интерактивни приступ у настави страних језика укључује и следеће категорије:</w:t>
      </w:r>
    </w:p>
    <w:p w14:paraId="11796BC2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усвајање језичког садржаја кроз циљано и осмишљено учествовање у друштвеном чину;</w:t>
      </w:r>
    </w:p>
    <w:p w14:paraId="11796BC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поимање наставног програма као скупа динамичних, заједнички припремљених и прилагођених задатака и активности;</w:t>
      </w:r>
    </w:p>
    <w:p w14:paraId="11796BC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треба да омогући приступ новим идејама и њихово прихватање, као и креирање нових идеја;</w:t>
      </w:r>
    </w:p>
    <w:p w14:paraId="11796BC5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ученици се посматрају као одговорни, креативни, активни учесници у друштвеном чину;</w:t>
      </w:r>
    </w:p>
    <w:p w14:paraId="11796BC6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 материјали представљају један од извора активности и морају бити праћени употребом додатних аутентичних материјала;</w:t>
      </w:r>
    </w:p>
    <w:p w14:paraId="11796BC7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учионица је простор који је могуће прилагођавати потребама наставе из дана у дан;</w:t>
      </w:r>
    </w:p>
    <w:p w14:paraId="11796BC8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рад на пројекту као задатку који остварује корелацију са другим предметима и подстиче развој когнитивних способности ученика (запажање, анализа, закључивање итд.);</w:t>
      </w:r>
    </w:p>
    <w:p w14:paraId="11796BC9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за увођење новог лексичког материјала користе се познате граматичке структуре и обрнуто, а нарочито на нижем узрасту треба користити интернационализме и речи које су им познате, као и визуализацију као средство семантизације.</w:t>
      </w:r>
    </w:p>
    <w:p w14:paraId="11796BCA" w14:textId="77777777" w:rsidR="003F20A2" w:rsidRDefault="003F20A2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</w:p>
    <w:p w14:paraId="11796BCB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  <w:r w:rsidRPr="0006568C">
        <w:rPr>
          <w:b/>
          <w:color w:val="000000"/>
          <w:sz w:val="22"/>
          <w:szCs w:val="22"/>
          <w:lang w:val="sr-Cyrl-CS"/>
        </w:rPr>
        <w:t>Технике / активности</w:t>
      </w:r>
    </w:p>
    <w:p w14:paraId="11796BCC" w14:textId="77777777" w:rsidR="0036131A" w:rsidRPr="0006568C" w:rsidRDefault="0036131A" w:rsidP="00DD73B1">
      <w:pPr>
        <w:jc w:val="both"/>
        <w:outlineLvl w:val="0"/>
        <w:rPr>
          <w:rFonts w:eastAsia="Arial"/>
          <w:color w:val="000000"/>
          <w:sz w:val="22"/>
          <w:szCs w:val="22"/>
          <w:lang w:val="sr-Cyrl-CS"/>
        </w:rPr>
      </w:pPr>
    </w:p>
    <w:p w14:paraId="11796BCD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Током часа препоручује </w:t>
      </w:r>
      <w:r w:rsidRPr="0006568C">
        <w:rPr>
          <w:color w:val="000000"/>
          <w:sz w:val="22"/>
          <w:szCs w:val="22"/>
          <w:lang w:val="sr-Cyrl-RS"/>
        </w:rPr>
        <w:t xml:space="preserve">се </w:t>
      </w:r>
      <w:r w:rsidRPr="0006568C">
        <w:rPr>
          <w:color w:val="000000"/>
          <w:sz w:val="22"/>
          <w:szCs w:val="22"/>
          <w:lang w:val="sr-Cyrl-CS"/>
        </w:rPr>
        <w:t>динамично смењивање техника / активности које не би требало да трају дуже од 15 минута.</w:t>
      </w:r>
    </w:p>
    <w:p w14:paraId="11796BC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Слушање и реаговање на упутства наставника на страном језику или са аудио-записа (слушај, пиши, повежи, одреди, пронађи, али и активности у вези са радом у учионици: нацртај, исеци, обој, отвори/затвори свеску, итд.)</w:t>
      </w:r>
    </w:p>
    <w:p w14:paraId="11796BCF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Рад у паровима, малим и великим групама (мини-дијалози, игра по улогама, симулације итд.)</w:t>
      </w:r>
    </w:p>
    <w:p w14:paraId="11796BD0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Мануелне активности (израда паноа, презентација, зидних новина, постера и сл.)</w:t>
      </w:r>
    </w:p>
    <w:p w14:paraId="11796BD1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Вежбе слушања (према упутствима наставника или са аудио-записа повезати појмове, додати делове слике, допунити информације, селектовати тачне и нетачне исказе, утврдити хронологију и сл.)</w:t>
      </w:r>
    </w:p>
    <w:p w14:paraId="11796BD2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Игре примерене узрасту и дидактичком захтеву (за загревање, развијање пажње и концентрације, јачање мотивације, увођење нове језичке грађе или пак утврђивање).</w:t>
      </w:r>
    </w:p>
    <w:p w14:paraId="11796BD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Класирање и упоређивање (по количини, облику, боји, годишњим добима, волим/не волим, компарације...).</w:t>
      </w:r>
    </w:p>
    <w:p w14:paraId="11796BD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Решавање „текућих проблема” у разреду, тј. договори и мини-пројекти.</w:t>
      </w:r>
    </w:p>
    <w:p w14:paraId="11796BD5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„Превођење” исказа у гест и геста у исказ.</w:t>
      </w:r>
    </w:p>
    <w:p w14:paraId="11796BD6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Заједничко прављење илустрованих и писаних (од трећег разреда) материјала (планирање различитих активности, извештај/дневник са путовања, рекламни плакат, програм приредбе или неке друге манифестације).</w:t>
      </w:r>
    </w:p>
    <w:p w14:paraId="11796BD7" w14:textId="77777777" w:rsidR="0036131A" w:rsidRPr="0006568C" w:rsidRDefault="0036131A" w:rsidP="00DD73B1">
      <w:pPr>
        <w:jc w:val="both"/>
        <w:rPr>
          <w:color w:val="000000"/>
          <w:sz w:val="22"/>
          <w:szCs w:val="22"/>
          <w:lang w:val="sr-Cyrl-CS"/>
        </w:rPr>
      </w:pPr>
    </w:p>
    <w:p w14:paraId="11796BD8" w14:textId="77777777" w:rsidR="00DD73B1" w:rsidRPr="0006568C" w:rsidRDefault="0036131A" w:rsidP="00DD73B1">
      <w:pPr>
        <w:jc w:val="both"/>
        <w:rPr>
          <w:rFonts w:eastAsia="Arial"/>
          <w:b/>
          <w:color w:val="000000"/>
          <w:sz w:val="22"/>
          <w:szCs w:val="22"/>
          <w:lang w:val="sr-Cyrl-CS"/>
        </w:rPr>
      </w:pPr>
      <w:r w:rsidRPr="0006568C">
        <w:rPr>
          <w:rFonts w:eastAsia="Arial"/>
          <w:b/>
          <w:color w:val="000000"/>
          <w:sz w:val="22"/>
          <w:szCs w:val="22"/>
          <w:lang w:val="sr-Cyrl-CS"/>
        </w:rPr>
        <w:t>Стратегије за унапређивање и увежбавање језичких вештина у првом и другом разреду основне школе</w:t>
      </w:r>
    </w:p>
    <w:p w14:paraId="11796BD9" w14:textId="77777777" w:rsidR="0036131A" w:rsidRPr="0006568C" w:rsidRDefault="0036131A" w:rsidP="00DD73B1">
      <w:pPr>
        <w:jc w:val="both"/>
        <w:rPr>
          <w:rFonts w:eastAsia="Arial"/>
          <w:b/>
          <w:color w:val="000000"/>
          <w:sz w:val="22"/>
          <w:szCs w:val="22"/>
          <w:lang w:val="sr-Cyrl-CS"/>
        </w:rPr>
      </w:pPr>
    </w:p>
    <w:p w14:paraId="11796BDA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С обзиром на то да се исходи операционализују преко језичких активности у комуникативним ситуацијама, важно је да се оне у настави страних језика перманентно и истовремено увежбавају. Само тако ученици могу да стекну језичке компетенције које су у складу са задатим циљем.</w:t>
      </w:r>
    </w:p>
    <w:p w14:paraId="11796BDB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Пошто је програм учења страног језика у првом и другом разреду основне школе растерећен писања и читања, као и експлицитних објашњења граматичких правила,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(нпр. поздрављање наставника на страном језику у учионици, али и ван ње). Такво спонтано успостављање контакта помаже ученицима да се ослободе говорних блокада које могу настати изван услова симулираних у учионици, при сусрету са лицима са другог говорног подручја. То ће, такође, пружити и бројне прилике ученицима да експериментишу са употребом језика, растерећени сваке врсте страха од неуспеха у комуникацији. Због свега тога потребно је инсистирати на таквом моделу комуникације од самог </w:t>
      </w:r>
      <w:r w:rsidRPr="0006568C">
        <w:rPr>
          <w:color w:val="000000"/>
          <w:sz w:val="22"/>
          <w:szCs w:val="22"/>
          <w:lang w:val="sr-Cyrl-CS"/>
        </w:rPr>
        <w:lastRenderedPageBreak/>
        <w:t>почетка, јер уколико се ученици навикну на другачији модел, тј. искључиву примену матерњег језика приликом успостављања контакта и комуникације са наставником или вршњаком, то ће касније бити много теже променити.</w:t>
      </w:r>
    </w:p>
    <w:p w14:paraId="11796BDC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Следећи корак, на којем такође треба инсистирати од самог почетка учења страног језика, јесте такозвани „језик учионице”. Сва кратка и једноставна упутства у настави која се често понављају треба да буду на страном језику уз обавезну одговарајућу гестикулацију (ако нпр. наставник каже </w:t>
      </w:r>
      <w:r w:rsidRPr="0006568C">
        <w:rPr>
          <w:i/>
          <w:color w:val="000000"/>
          <w:sz w:val="22"/>
          <w:szCs w:val="22"/>
          <w:lang w:val="sr-Cyrl-CS"/>
        </w:rPr>
        <w:t>слушај,</w:t>
      </w:r>
      <w:r w:rsidRPr="0006568C">
        <w:rPr>
          <w:color w:val="000000"/>
          <w:sz w:val="22"/>
          <w:szCs w:val="22"/>
          <w:lang w:val="sr-Cyrl-CS"/>
        </w:rPr>
        <w:t xml:space="preserve"> пожељно је да покаже</w:t>
      </w:r>
      <w:r w:rsidRPr="0006568C">
        <w:rPr>
          <w:color w:val="000000"/>
          <w:sz w:val="22"/>
          <w:szCs w:val="22"/>
          <w:lang w:val="sr-Cyrl-RS"/>
        </w:rPr>
        <w:t xml:space="preserve"> ту активност</w:t>
      </w:r>
      <w:r w:rsidRPr="0006568C">
        <w:rPr>
          <w:color w:val="000000"/>
          <w:sz w:val="22"/>
          <w:szCs w:val="22"/>
          <w:lang w:val="sr-Cyrl-CS"/>
        </w:rPr>
        <w:t xml:space="preserve"> стављајући руку иза уха). Нека упутства наставник у почетку може да изговара паралелно на страном и матерњем језику са тенденцијом да постепено изоставља матерњи језик, пратећи да ли ученици препознају њихово значење на страном језику.</w:t>
      </w:r>
    </w:p>
    <w:p w14:paraId="11796BDD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Поред ових спонтаних облика учења потребно је увести и језичке садржаје који нису део уобичајене интеракције на часу. За овакве облике учења потребно је користити предмете и бића из непосредног окружења, слике из наставних материјала, картице, постере и све друге расположиве материјале. За њихово савладавање потребно је  инсистирати на заједничким групним комуникативним активностима. На овом узрасту се препоручују и активности усмене репродукције и контролисане продукције будући да су у питању садржаји који не представљају „језик учионице” и не понављају се сваког часа. На тај начин се ученицима омогућава већи број понављања ради лакшег и бржег меморисања и стицања поуздања за самостално коришћење језика. У том смислу, пожељне су вежбе говорне продукције са малим варијацијама модела </w:t>
      </w:r>
      <w:proofErr w:type="spellStart"/>
      <w:r w:rsidRPr="0006568C">
        <w:rPr>
          <w:color w:val="000000"/>
          <w:sz w:val="22"/>
          <w:szCs w:val="22"/>
          <w:lang w:val="sr-Cyrl-CS"/>
        </w:rPr>
        <w:t>укојима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се мењају и комбинују лексички и граматички садржаји уз постепено усложњавање. Такође се подстиче интеракција са другим ученицима, која се може, као благи вид </w:t>
      </w:r>
      <w:proofErr w:type="spellStart"/>
      <w:r w:rsidRPr="0006568C">
        <w:rPr>
          <w:color w:val="000000"/>
          <w:sz w:val="22"/>
          <w:szCs w:val="22"/>
          <w:lang w:val="sr-Cyrl-CS"/>
        </w:rPr>
        <w:t>медијације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, реализовати давањем упутстава на матерњем језику (нпр. </w:t>
      </w:r>
      <w:r w:rsidRPr="0006568C">
        <w:rPr>
          <w:i/>
          <w:color w:val="000000"/>
          <w:sz w:val="22"/>
          <w:szCs w:val="22"/>
          <w:lang w:val="sr-Cyrl-CS"/>
        </w:rPr>
        <w:t xml:space="preserve">питај друга или другарицу како се зове и колико година има, шта воли / не воли да једе, </w:t>
      </w:r>
      <w:proofErr w:type="spellStart"/>
      <w:r w:rsidRPr="0006568C">
        <w:rPr>
          <w:i/>
          <w:color w:val="000000"/>
          <w:sz w:val="22"/>
          <w:szCs w:val="22"/>
          <w:lang w:val="sr-Cyrl-CS"/>
        </w:rPr>
        <w:t>итд</w:t>
      </w:r>
      <w:proofErr w:type="spellEnd"/>
      <w:r w:rsidRPr="0006568C">
        <w:rPr>
          <w:i/>
          <w:color w:val="000000"/>
          <w:sz w:val="22"/>
          <w:szCs w:val="22"/>
          <w:lang w:val="sr-Cyrl-CS"/>
        </w:rPr>
        <w:t xml:space="preserve">; одговори на питања друга / другарице), </w:t>
      </w:r>
      <w:r w:rsidRPr="0006568C">
        <w:rPr>
          <w:color w:val="000000"/>
          <w:sz w:val="22"/>
          <w:szCs w:val="22"/>
          <w:lang w:val="sr-Cyrl-CS"/>
        </w:rPr>
        <w:t xml:space="preserve">или увођењем покрета као </w:t>
      </w:r>
      <w:proofErr w:type="spellStart"/>
      <w:r w:rsidRPr="0006568C">
        <w:rPr>
          <w:color w:val="000000"/>
          <w:sz w:val="22"/>
          <w:szCs w:val="22"/>
          <w:lang w:val="sr-Cyrl-CS"/>
        </w:rPr>
        <w:t>невербалног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средства комуникације.</w:t>
      </w:r>
    </w:p>
    <w:p w14:paraId="11796BD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Потребно је оспособити ученике за комуникативне функције наведене у програму за дати ниво учења,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ученика.</w:t>
      </w:r>
    </w:p>
    <w:p w14:paraId="11796BDF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Важно је да имамо на уму да је, упркос почетном ентузијазму са којим ученици улазе у процес учења страног језика у основној школи, њима то ипак још један у низу обавезних предмета. Стога, на овом нивоу, не можемо да очекујемо да они сами, спонтано, развију интересовање и ентузијазам за учење страног језика. Неопходно је приликом планирања активности имати у виду узраст ученика и њихове индивидуалне карактеристике. Неки ученици су интровертни, неки екстровертни, уче различитом брзином и на различите начине – свим чулима, имају различите потребе и интересовања. Већина ученика на том узрасту има проблем са пажњом, концентрацијом и памћењем током 45 минута.  Стога је упутно да час почне неком кратком игром загревања која би позитивно утицала на развијање способности пажње, концентрације и памћења, као и да се активности  смењују одговарајућим логичним редоследом и да трају од 5 до највише 15 минута. </w:t>
      </w:r>
      <w:r w:rsidRPr="0006568C">
        <w:rPr>
          <w:rFonts w:eastAsia="Arial"/>
          <w:color w:val="000000"/>
          <w:sz w:val="22"/>
          <w:szCs w:val="22"/>
          <w:lang w:val="sr"/>
        </w:rPr>
        <w:t xml:space="preserve"> 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</w:p>
    <w:p w14:paraId="11796BE0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</w:p>
    <w:p w14:paraId="11796BE1" w14:textId="77777777" w:rsidR="00DD73B1" w:rsidRPr="0006568C" w:rsidRDefault="00DD73B1" w:rsidP="00DD73B1">
      <w:pPr>
        <w:jc w:val="both"/>
        <w:outlineLvl w:val="0"/>
        <w:rPr>
          <w:b/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Презентовање и увежбавање садржаја</w:t>
      </w:r>
    </w:p>
    <w:p w14:paraId="11796BE2" w14:textId="77777777" w:rsidR="0036131A" w:rsidRPr="0006568C" w:rsidRDefault="0036131A" w:rsidP="00DD73B1">
      <w:pPr>
        <w:jc w:val="both"/>
        <w:outlineLvl w:val="0"/>
        <w:rPr>
          <w:b/>
          <w:sz w:val="22"/>
          <w:szCs w:val="22"/>
          <w:lang w:val="sr-Cyrl-CS"/>
        </w:rPr>
      </w:pPr>
    </w:p>
    <w:p w14:paraId="11796BE3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С обзиром на различите стилове учења, разноврсност активности кључна је реч за презентовање нове лексичке грађе. Важно је да уважавамо предзнања ученика, јер нам она могу бити добра основа за рад и лакше разумевање теме. </w:t>
      </w:r>
    </w:p>
    <w:p w14:paraId="11796BE4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Визуелна наставна средства (картице, постери, стварни предмети из непосредног окружења, како је у општим смерницама већ напоменуто) идеална </w:t>
      </w:r>
      <w:r w:rsidRPr="0006568C">
        <w:rPr>
          <w:sz w:val="22"/>
          <w:szCs w:val="22"/>
          <w:lang w:val="sr"/>
        </w:rPr>
        <w:t xml:space="preserve">су </w:t>
      </w:r>
      <w:r w:rsidRPr="0006568C">
        <w:rPr>
          <w:sz w:val="22"/>
          <w:szCs w:val="22"/>
          <w:lang w:val="sr-Cyrl-CS"/>
        </w:rPr>
        <w:t xml:space="preserve">за увођење и увежбавање вокабулара. Када се ученицима покаже одређени појам – када га виде, важно је да неколико путу чују како се реч изговара и да је тек на крају изговоре. Хорско понављање корисно </w:t>
      </w:r>
      <w:r w:rsidRPr="0006568C">
        <w:rPr>
          <w:sz w:val="22"/>
          <w:szCs w:val="22"/>
          <w:lang w:val="sr-Cyrl-RS"/>
        </w:rPr>
        <w:t xml:space="preserve">је </w:t>
      </w:r>
      <w:r w:rsidRPr="0006568C">
        <w:rPr>
          <w:sz w:val="22"/>
          <w:szCs w:val="22"/>
          <w:lang w:val="sr-Cyrl-CS"/>
        </w:rPr>
        <w:t xml:space="preserve">за осећај сигурности ученика јер није „јавно експониран, а страх од исмевања (који је на том узрасту неретко присутан) сведен је на минимум. </w:t>
      </w:r>
    </w:p>
    <w:p w14:paraId="11796BE5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Пантомима (као врста драмских техника), као и метода потпуног физичког одговора, веома су омиљене и ефикасне, не само на овом узрасту већ и касније. Нарочито су погодне за ученике </w:t>
      </w:r>
      <w:proofErr w:type="spellStart"/>
      <w:r w:rsidRPr="0006568C">
        <w:rPr>
          <w:sz w:val="22"/>
          <w:szCs w:val="22"/>
          <w:lang w:val="sr-Cyrl-CS"/>
        </w:rPr>
        <w:t>кинестетичког</w:t>
      </w:r>
      <w:proofErr w:type="spellEnd"/>
      <w:r w:rsidRPr="0006568C">
        <w:rPr>
          <w:sz w:val="22"/>
          <w:szCs w:val="22"/>
          <w:lang w:val="sr-Cyrl-CS"/>
        </w:rPr>
        <w:t xml:space="preserve"> стила учења који најчешће имају проблема са концентрацијом, (превођење изговорене речи у покрет и обрнуто). Ове технике су погодне за увођење и увежбавање свих врста речи: (именице – делови тела, животиње, играчке..; глаголи – устати, сести, подићи, спустити неки предмет…; придеви за описивање стања и осећања –  срећан, тужан, гладан, жедан…)</w:t>
      </w:r>
    </w:p>
    <w:p w14:paraId="11796BE6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Одговарајући контекст битна  је претпоставка успешног усвајања језика, а самим тим и вокабулара, и не мора да буде писани текст. Може да буде прича у сликама, песма, игра и сл. Зато је битна контекстуализација како би усвајање лексике било што ефикасније (нпр. ако се раде  домаће и дивље </w:t>
      </w:r>
      <w:r w:rsidRPr="0006568C">
        <w:rPr>
          <w:sz w:val="22"/>
          <w:szCs w:val="22"/>
          <w:lang w:val="sr-Cyrl-CS"/>
        </w:rPr>
        <w:lastRenderedPageBreak/>
        <w:t xml:space="preserve">животиње, може да се осмисли обилазак зоолошког врта или фарме), при чему треба водити рачуна да на том узрасту ученици могу да усвоје 5 до 7 нових речи. </w:t>
      </w:r>
    </w:p>
    <w:p w14:paraId="11796BE7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Дијалошки модели</w:t>
      </w:r>
      <w:r w:rsidRPr="0006568C">
        <w:rPr>
          <w:sz w:val="22"/>
          <w:szCs w:val="22"/>
          <w:lang w:val="sr-Cyrl-CS"/>
        </w:rPr>
        <w:t xml:space="preserve"> (као основа за „имитирање”) веома  су ефикасни за развијање говора. У недостатку спонтане комуникације међу ученицима наставник може да користи лутке - обичне плишане, прављене од нпр. чарапа или папира – и тако направи одговарајући дијалошки модел.  Наставник се може обраћати ученицима са лутком која пита. Ученици ће врло брзо и лако моћи да дају одговор, али и да поставе питања. Наравно, потребно је обезбедити одговарајући контекст који ће и стидљивијим ученицима омогућити да се охрабре и проговоре.</w:t>
      </w:r>
    </w:p>
    <w:p w14:paraId="11796BE8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Пројектне активности</w:t>
      </w:r>
      <w:r w:rsidRPr="0006568C">
        <w:rPr>
          <w:sz w:val="22"/>
          <w:szCs w:val="22"/>
          <w:lang w:val="sr-Cyrl-CS"/>
        </w:rPr>
        <w:t xml:space="preserve"> повећавају мотивацију, јер пружају избор ученицима да одговорно у пару или групи решавају задатак на свој начин у договору са другима, развијајући и јачајући одређене социјалне оријентације. Пројекат је згодан за рад у одељењима мешовитог састава, има лични печат, подстиче кооперативни рад и завршава се увек неком врстом презентације како резултата тако и процеса рада.</w:t>
      </w:r>
    </w:p>
    <w:p w14:paraId="11796BE9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Драмске активности</w:t>
      </w:r>
      <w:r w:rsidRPr="0006568C">
        <w:rPr>
          <w:sz w:val="22"/>
          <w:szCs w:val="22"/>
          <w:lang w:val="sr-Cyrl-CS"/>
        </w:rPr>
        <w:t xml:space="preserve"> омогућавају ученицима  да  користе језик у одговарајућем контексту и тако „оживљавају” његову употребу. Њихов потенцијал огледа се између осталог и у томе што:</w:t>
      </w:r>
    </w:p>
    <w:p w14:paraId="11796BEA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ученици не само да уче страни језик на забаван начин, већ кроз интеракцију и различите улоге које преузимају сагледавају ствари из различитих углова (што доприноси развоју критичког и дивергентног мишљења);</w:t>
      </w:r>
    </w:p>
    <w:p w14:paraId="11796BEB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ученици сарађују и усвајају језик кроз смислену интеракцију на циљном језику и развијају све потребне вештине – когнитивне, комуникативне и социјалне;</w:t>
      </w:r>
    </w:p>
    <w:p w14:paraId="11796BEC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сви могу да учествују – свако добија улогу коју може да „изнесе” те су зато погодне за рад у одељењима мешовитог састава;</w:t>
      </w:r>
    </w:p>
    <w:p w14:paraId="11796BED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- одговарају свим стиловима учења – визуелни виде, аудитивни чују, </w:t>
      </w:r>
      <w:proofErr w:type="spellStart"/>
      <w:r w:rsidRPr="0006568C">
        <w:rPr>
          <w:sz w:val="22"/>
          <w:szCs w:val="22"/>
          <w:lang w:val="sr-Cyrl-CS"/>
        </w:rPr>
        <w:t>кинестетични</w:t>
      </w:r>
      <w:proofErr w:type="spellEnd"/>
      <w:r w:rsidRPr="0006568C">
        <w:rPr>
          <w:sz w:val="22"/>
          <w:szCs w:val="22"/>
          <w:lang w:val="sr-Cyrl-CS"/>
        </w:rPr>
        <w:t xml:space="preserve"> се изражавају кроз покрет;</w:t>
      </w:r>
    </w:p>
    <w:p w14:paraId="11796BEE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подижу мотивацију и самопоуздање;</w:t>
      </w:r>
    </w:p>
    <w:p w14:paraId="11796BEF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оријентисане су на ученика – наставник има мање доминантну улогу;</w:t>
      </w:r>
    </w:p>
    <w:p w14:paraId="11796BF0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- развијају машту и креативност код ученика. </w:t>
      </w:r>
    </w:p>
    <w:p w14:paraId="11796BF1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Пожељно је да се драмске активности попут играња улога, мини скечева, луткарских мини представа, импровизација и прича из стварног живота што више користе у настави, не само на овом узрасту, већ и касније.</w:t>
      </w:r>
    </w:p>
    <w:p w14:paraId="11796BF2" w14:textId="77777777" w:rsidR="00DD73B1" w:rsidRPr="0006568C" w:rsidRDefault="00DD73B1" w:rsidP="00DD73B1">
      <w:pPr>
        <w:jc w:val="both"/>
        <w:outlineLvl w:val="0"/>
        <w:rPr>
          <w:b/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 xml:space="preserve">Читање и писање су необавезне активности у другом разреду.  </w:t>
      </w:r>
      <w:r w:rsidRPr="0006568C">
        <w:rPr>
          <w:sz w:val="22"/>
          <w:szCs w:val="22"/>
          <w:lang w:val="sr-Cyrl-CS"/>
        </w:rPr>
        <w:t xml:space="preserve">С обзиром на то да се латинично писмо уводи у наставу српског језика у другом полугодишту другог разреда, иницијално писање и читање може се понудити као опција само за ученике који то желе и знају, на елементарном нивоу. Ова активност се </w:t>
      </w:r>
      <w:r w:rsidRPr="0006568C">
        <w:rPr>
          <w:b/>
          <w:sz w:val="22"/>
          <w:szCs w:val="22"/>
          <w:lang w:val="sr-Cyrl-CS"/>
        </w:rPr>
        <w:t>не оцењује</w:t>
      </w:r>
      <w:r w:rsidRPr="0006568C">
        <w:rPr>
          <w:sz w:val="22"/>
          <w:szCs w:val="22"/>
          <w:lang w:val="sr-Cyrl-CS"/>
        </w:rPr>
        <w:t xml:space="preserve"> и на часу има споредну улогу. Ученици могу да препознају и прочитају написане појединачне  речи и једноставне реченице, да допуне реч словом које недостаје и потом је „пресликају”, да </w:t>
      </w:r>
      <w:proofErr w:type="spellStart"/>
      <w:r w:rsidRPr="0006568C">
        <w:rPr>
          <w:sz w:val="22"/>
          <w:szCs w:val="22"/>
          <w:lang w:val="sr-Cyrl-CS"/>
        </w:rPr>
        <w:t>подебљају</w:t>
      </w:r>
      <w:proofErr w:type="spellEnd"/>
      <w:r w:rsidRPr="0006568C">
        <w:rPr>
          <w:sz w:val="22"/>
          <w:szCs w:val="22"/>
          <w:lang w:val="sr-Cyrl-CS"/>
        </w:rPr>
        <w:t xml:space="preserve"> слова написана тачкицама или цртицама уколико постоје стрелице које показују правилно писање тих слова,</w:t>
      </w:r>
      <w:r w:rsidRPr="0006568C">
        <w:rPr>
          <w:rFonts w:eastAsia="Arial"/>
          <w:color w:val="000000"/>
          <w:sz w:val="22"/>
          <w:szCs w:val="22"/>
          <w:lang w:val="sr-Cyrl-CS"/>
        </w:rPr>
        <w:t xml:space="preserve"> </w:t>
      </w:r>
      <w:r w:rsidRPr="0006568C">
        <w:rPr>
          <w:sz w:val="22"/>
          <w:szCs w:val="22"/>
          <w:lang w:val="sr-Cyrl-CS"/>
        </w:rPr>
        <w:t>и да раде сличне активности уз коришћење датих писаних модела, али не и да пишу самостално или по диктату.</w:t>
      </w:r>
    </w:p>
    <w:p w14:paraId="11796BF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proofErr w:type="spellStart"/>
      <w:r w:rsidRPr="0006568C">
        <w:rPr>
          <w:b/>
          <w:color w:val="000000"/>
          <w:sz w:val="22"/>
          <w:szCs w:val="22"/>
          <w:lang w:val="sr-Cyrl-CS"/>
        </w:rPr>
        <w:t>Социокултурну</w:t>
      </w:r>
      <w:proofErr w:type="spellEnd"/>
      <w:r w:rsidRPr="0006568C">
        <w:rPr>
          <w:b/>
          <w:color w:val="000000"/>
          <w:sz w:val="22"/>
          <w:szCs w:val="22"/>
          <w:lang w:val="sr-Cyrl-CS"/>
        </w:rPr>
        <w:t xml:space="preserve"> компетенцију,</w:t>
      </w:r>
      <w:r w:rsidRPr="0006568C">
        <w:rPr>
          <w:color w:val="000000"/>
          <w:sz w:val="22"/>
          <w:szCs w:val="22"/>
          <w:lang w:val="sr-Cyrl-CS"/>
        </w:rPr>
        <w:t xml:space="preserve"> као скуп знања о свету уопште, сличностима и разликама између културних и комуникативних модела сопствене говорне заједнице и заједнице / заједница чији се језик учи, треба уводити од самог почетка учења страног језика на најнижем </w:t>
      </w:r>
      <w:proofErr w:type="spellStart"/>
      <w:r w:rsidRPr="0006568C">
        <w:rPr>
          <w:color w:val="000000"/>
          <w:sz w:val="22"/>
          <w:szCs w:val="22"/>
          <w:lang w:val="sr-Cyrl-CS"/>
        </w:rPr>
        <w:t>узрасном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нивоу</w:t>
      </w:r>
      <w:r w:rsidRPr="0006568C">
        <w:rPr>
          <w:color w:val="000000"/>
          <w:sz w:val="22"/>
          <w:szCs w:val="22"/>
          <w:lang w:val="sr-Cyrl-RS"/>
        </w:rPr>
        <w:t>,</w:t>
      </w:r>
      <w:r w:rsidRPr="0006568C">
        <w:rPr>
          <w:color w:val="000000"/>
          <w:sz w:val="22"/>
          <w:szCs w:val="22"/>
          <w:lang w:val="sr-Cyrl-CS"/>
        </w:rPr>
        <w:t xml:space="preserve"> јер су та знања потребна за компетентну, успешну комуникацију у конкретним комуникативним активностима на циљном језику. </w:t>
      </w:r>
    </w:p>
    <w:p w14:paraId="11796BF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Посебан аспект </w:t>
      </w:r>
      <w:proofErr w:type="spellStart"/>
      <w:r w:rsidRPr="0006568C">
        <w:rPr>
          <w:color w:val="000000"/>
          <w:sz w:val="22"/>
          <w:szCs w:val="22"/>
          <w:lang w:val="sr-Cyrl-CS"/>
        </w:rPr>
        <w:t>социокултурне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компетенције представља </w:t>
      </w:r>
      <w:proofErr w:type="spellStart"/>
      <w:r w:rsidRPr="0006568C">
        <w:rPr>
          <w:b/>
          <w:i/>
          <w:color w:val="000000"/>
          <w:sz w:val="22"/>
          <w:szCs w:val="22"/>
          <w:lang w:val="sr-Cyrl-CS"/>
        </w:rPr>
        <w:t>интеркултурна</w:t>
      </w:r>
      <w:proofErr w:type="spellEnd"/>
      <w:r w:rsidRPr="0006568C">
        <w:rPr>
          <w:b/>
          <w:i/>
          <w:color w:val="000000"/>
          <w:sz w:val="22"/>
          <w:szCs w:val="22"/>
          <w:lang w:val="sr-Cyrl-CS"/>
        </w:rPr>
        <w:t xml:space="preserve"> компетенција</w:t>
      </w:r>
      <w:r w:rsidRPr="0006568C">
        <w:rPr>
          <w:color w:val="000000"/>
          <w:sz w:val="22"/>
          <w:szCs w:val="22"/>
          <w:lang w:val="sr-Cyrl-CS"/>
        </w:rPr>
        <w:t xml:space="preserve">, која подразумева развој свести о другом и другачијем, познавање и разумевање сличности и разлика између светова, односно говорних заједница, у којима се ученик креће, подразумева развијање 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 сопствене. Дакле, постепеним увођењем </w:t>
      </w:r>
      <w:proofErr w:type="spellStart"/>
      <w:r w:rsidRPr="0006568C">
        <w:rPr>
          <w:color w:val="000000"/>
          <w:sz w:val="22"/>
          <w:szCs w:val="22"/>
          <w:lang w:val="sr-Cyrl-CS"/>
        </w:rPr>
        <w:t>социокултурних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садржаја на најнижем нивоу (поздрављање, певање пригодних празничних песама и сл.)  доприноси се развоју </w:t>
      </w:r>
      <w:proofErr w:type="spellStart"/>
      <w:r w:rsidRPr="0006568C">
        <w:rPr>
          <w:color w:val="000000"/>
          <w:sz w:val="22"/>
          <w:szCs w:val="22"/>
          <w:lang w:val="sr-Cyrl-CS"/>
        </w:rPr>
        <w:t>интеркултурне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личности, кроз јачање свести о вредности различитих култура и развијање способности за интегрисање </w:t>
      </w:r>
      <w:proofErr w:type="spellStart"/>
      <w:r w:rsidRPr="0006568C">
        <w:rPr>
          <w:color w:val="000000"/>
          <w:sz w:val="22"/>
          <w:szCs w:val="22"/>
          <w:lang w:val="sr-Cyrl-CS"/>
        </w:rPr>
        <w:t>интеркултурних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искустава у сопствени културни модел понашања и веровања.</w:t>
      </w:r>
    </w:p>
    <w:p w14:paraId="11796BF5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</w:p>
    <w:p w14:paraId="11796BF6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  <w:r w:rsidRPr="0006568C">
        <w:rPr>
          <w:b/>
          <w:color w:val="000000"/>
          <w:sz w:val="22"/>
          <w:szCs w:val="22"/>
          <w:lang w:val="sr-Cyrl-CS"/>
        </w:rPr>
        <w:t xml:space="preserve">Упутство за тумачење граматичких садржаја </w:t>
      </w:r>
    </w:p>
    <w:p w14:paraId="11796BF7" w14:textId="77777777" w:rsidR="0036131A" w:rsidRPr="0006568C" w:rsidRDefault="0036131A" w:rsidP="00DD73B1">
      <w:pPr>
        <w:jc w:val="both"/>
        <w:outlineLvl w:val="0"/>
        <w:rPr>
          <w:rFonts w:eastAsia="Arial"/>
          <w:color w:val="000000"/>
          <w:sz w:val="22"/>
          <w:szCs w:val="22"/>
          <w:lang w:val="sr-Cyrl-CS"/>
        </w:rPr>
      </w:pPr>
    </w:p>
    <w:p w14:paraId="11796BF8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lastRenderedPageBreak/>
        <w:t xml:space="preserve">Настава граматике на овом се </w:t>
      </w:r>
      <w:proofErr w:type="spellStart"/>
      <w:r w:rsidRPr="0006568C">
        <w:rPr>
          <w:color w:val="000000"/>
          <w:sz w:val="22"/>
          <w:szCs w:val="22"/>
          <w:lang w:val="sr-Cyrl-CS"/>
        </w:rPr>
        <w:t>узрасном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нивоу искључује.</w:t>
      </w:r>
      <w:r w:rsidRPr="0006568C">
        <w:rPr>
          <w:rFonts w:eastAsia="Arial"/>
          <w:color w:val="000000"/>
          <w:sz w:val="22"/>
          <w:szCs w:val="22"/>
          <w:lang w:val="sr-Cyrl-CS"/>
        </w:rPr>
        <w:t xml:space="preserve"> </w:t>
      </w:r>
      <w:r w:rsidRPr="0006568C">
        <w:rPr>
          <w:color w:val="000000"/>
          <w:sz w:val="22"/>
          <w:szCs w:val="22"/>
          <w:lang w:val="sr-Cyrl-CS"/>
        </w:rPr>
        <w:t>Граматичке појаве треба посматрати са функционалног аспекта (функционални приступ). У процесу наставе страног језика треба тежити томе да се граматика усваја и рецептивно и продуктивно, кроз све видове говорних активности (слушање и говор), на свим нивоима учења страног језика, према јасно утврђеним циљевима, стандардима и исходима наставе страних језика.</w:t>
      </w:r>
    </w:p>
    <w:p w14:paraId="11796BF9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Главни циљ наставе страног језика јесте развијање комуникативне компетенције на одређеном језичком нивоу, у складу са статусом језика и годином учења. </w:t>
      </w:r>
    </w:p>
    <w:p w14:paraId="11796BFA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14:paraId="11796BFB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14:paraId="11796BFC" w14:textId="77777777" w:rsidR="00095C50" w:rsidRPr="0006568C" w:rsidRDefault="00095C50">
      <w:pPr>
        <w:rPr>
          <w:sz w:val="22"/>
          <w:szCs w:val="22"/>
        </w:rPr>
      </w:pPr>
    </w:p>
    <w:sectPr w:rsidR="00095C50" w:rsidRPr="0006568C" w:rsidSect="001416CE">
      <w:footerReference w:type="even" r:id="rId8"/>
      <w:footerReference w:type="default" r:id="rId9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CFB6D" w14:textId="77777777" w:rsidR="006D0319" w:rsidRDefault="006D0319">
      <w:r>
        <w:separator/>
      </w:r>
    </w:p>
  </w:endnote>
  <w:endnote w:type="continuationSeparator" w:id="0">
    <w:p w14:paraId="68DF8CA0" w14:textId="77777777" w:rsidR="006D0319" w:rsidRDefault="006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6C01" w14:textId="77777777" w:rsidR="002B51EF" w:rsidRDefault="002B51EF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96C02" w14:textId="77777777" w:rsidR="002B51EF" w:rsidRDefault="002B5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70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96C03" w14:textId="77777777" w:rsidR="003F20A2" w:rsidRDefault="003F2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3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796C04" w14:textId="77777777" w:rsidR="002B51EF" w:rsidRDefault="002B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C6E2" w14:textId="77777777" w:rsidR="006D0319" w:rsidRDefault="006D0319">
      <w:r>
        <w:separator/>
      </w:r>
    </w:p>
  </w:footnote>
  <w:footnote w:type="continuationSeparator" w:id="0">
    <w:p w14:paraId="3EEBEBFA" w14:textId="77777777" w:rsidR="006D0319" w:rsidRDefault="006D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83A8A"/>
    <w:multiLevelType w:val="hybridMultilevel"/>
    <w:tmpl w:val="0D385D16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28"/>
  </w:num>
  <w:num w:numId="8">
    <w:abstractNumId w:val="27"/>
  </w:num>
  <w:num w:numId="9">
    <w:abstractNumId w:val="30"/>
  </w:num>
  <w:num w:numId="10">
    <w:abstractNumId w:val="31"/>
  </w:num>
  <w:num w:numId="11">
    <w:abstractNumId w:val="29"/>
  </w:num>
  <w:num w:numId="12">
    <w:abstractNumId w:val="9"/>
  </w:num>
  <w:num w:numId="13">
    <w:abstractNumId w:val="16"/>
  </w:num>
  <w:num w:numId="14">
    <w:abstractNumId w:val="35"/>
  </w:num>
  <w:num w:numId="15">
    <w:abstractNumId w:val="17"/>
  </w:num>
  <w:num w:numId="16">
    <w:abstractNumId w:val="23"/>
  </w:num>
  <w:num w:numId="17">
    <w:abstractNumId w:val="22"/>
  </w:num>
  <w:num w:numId="18">
    <w:abstractNumId w:val="8"/>
  </w:num>
  <w:num w:numId="19">
    <w:abstractNumId w:val="19"/>
  </w:num>
  <w:num w:numId="20">
    <w:abstractNumId w:val="20"/>
  </w:num>
  <w:num w:numId="21">
    <w:abstractNumId w:val="33"/>
  </w:num>
  <w:num w:numId="22">
    <w:abstractNumId w:val="26"/>
  </w:num>
  <w:num w:numId="23">
    <w:abstractNumId w:val="25"/>
  </w:num>
  <w:num w:numId="24">
    <w:abstractNumId w:val="15"/>
  </w:num>
  <w:num w:numId="25">
    <w:abstractNumId w:val="11"/>
  </w:num>
  <w:num w:numId="26">
    <w:abstractNumId w:val="12"/>
  </w:num>
  <w:num w:numId="27">
    <w:abstractNumId w:val="1"/>
  </w:num>
  <w:num w:numId="28">
    <w:abstractNumId w:val="21"/>
  </w:num>
  <w:num w:numId="29">
    <w:abstractNumId w:val="32"/>
  </w:num>
  <w:num w:numId="30">
    <w:abstractNumId w:val="5"/>
  </w:num>
  <w:num w:numId="31">
    <w:abstractNumId w:val="3"/>
  </w:num>
  <w:num w:numId="32">
    <w:abstractNumId w:val="10"/>
  </w:num>
  <w:num w:numId="33">
    <w:abstractNumId w:val="4"/>
  </w:num>
  <w:num w:numId="34">
    <w:abstractNumId w:val="34"/>
  </w:num>
  <w:num w:numId="35">
    <w:abstractNumId w:val="6"/>
  </w:num>
  <w:num w:numId="3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6"/>
    <w:rsid w:val="00000C13"/>
    <w:rsid w:val="00001052"/>
    <w:rsid w:val="00010BF6"/>
    <w:rsid w:val="00016AE7"/>
    <w:rsid w:val="00025676"/>
    <w:rsid w:val="00027BAD"/>
    <w:rsid w:val="00036144"/>
    <w:rsid w:val="00043790"/>
    <w:rsid w:val="000438C7"/>
    <w:rsid w:val="00051DD3"/>
    <w:rsid w:val="00055187"/>
    <w:rsid w:val="000553D7"/>
    <w:rsid w:val="0006568C"/>
    <w:rsid w:val="00067BDC"/>
    <w:rsid w:val="00067CF8"/>
    <w:rsid w:val="000730D0"/>
    <w:rsid w:val="00074474"/>
    <w:rsid w:val="00074DF7"/>
    <w:rsid w:val="00075417"/>
    <w:rsid w:val="0008527F"/>
    <w:rsid w:val="0009411B"/>
    <w:rsid w:val="00095C50"/>
    <w:rsid w:val="000A1143"/>
    <w:rsid w:val="000A1260"/>
    <w:rsid w:val="000B3959"/>
    <w:rsid w:val="000B5846"/>
    <w:rsid w:val="000C66FA"/>
    <w:rsid w:val="000C6B21"/>
    <w:rsid w:val="000C7E49"/>
    <w:rsid w:val="000D0C05"/>
    <w:rsid w:val="000D3D8D"/>
    <w:rsid w:val="000D55A9"/>
    <w:rsid w:val="000D55EB"/>
    <w:rsid w:val="000F14C3"/>
    <w:rsid w:val="000F28B4"/>
    <w:rsid w:val="000F682B"/>
    <w:rsid w:val="000F73DE"/>
    <w:rsid w:val="000F7A9B"/>
    <w:rsid w:val="001152FF"/>
    <w:rsid w:val="00124F0E"/>
    <w:rsid w:val="00134B4C"/>
    <w:rsid w:val="001416CE"/>
    <w:rsid w:val="00145229"/>
    <w:rsid w:val="00145D74"/>
    <w:rsid w:val="00154E45"/>
    <w:rsid w:val="00155E56"/>
    <w:rsid w:val="0016248C"/>
    <w:rsid w:val="00180CD7"/>
    <w:rsid w:val="00182654"/>
    <w:rsid w:val="00186CC1"/>
    <w:rsid w:val="00187C1E"/>
    <w:rsid w:val="00190682"/>
    <w:rsid w:val="001939F6"/>
    <w:rsid w:val="0019561B"/>
    <w:rsid w:val="001A5A28"/>
    <w:rsid w:val="001B2AB5"/>
    <w:rsid w:val="001C4729"/>
    <w:rsid w:val="001C7DA0"/>
    <w:rsid w:val="001D5450"/>
    <w:rsid w:val="001E3108"/>
    <w:rsid w:val="001E5AFF"/>
    <w:rsid w:val="001F695D"/>
    <w:rsid w:val="00210EFD"/>
    <w:rsid w:val="00212F84"/>
    <w:rsid w:val="0022342F"/>
    <w:rsid w:val="002241BF"/>
    <w:rsid w:val="00232D32"/>
    <w:rsid w:val="00233626"/>
    <w:rsid w:val="00236B48"/>
    <w:rsid w:val="0024117A"/>
    <w:rsid w:val="00251C69"/>
    <w:rsid w:val="002635B4"/>
    <w:rsid w:val="00286911"/>
    <w:rsid w:val="00295F27"/>
    <w:rsid w:val="0029775E"/>
    <w:rsid w:val="00297A8C"/>
    <w:rsid w:val="002A06AB"/>
    <w:rsid w:val="002A1632"/>
    <w:rsid w:val="002B04B1"/>
    <w:rsid w:val="002B51EF"/>
    <w:rsid w:val="002C33D7"/>
    <w:rsid w:val="002C4E8B"/>
    <w:rsid w:val="002D2B2B"/>
    <w:rsid w:val="002E45F1"/>
    <w:rsid w:val="002E5F85"/>
    <w:rsid w:val="002F4F94"/>
    <w:rsid w:val="002F52E5"/>
    <w:rsid w:val="002F5CC3"/>
    <w:rsid w:val="00301C4F"/>
    <w:rsid w:val="003021FD"/>
    <w:rsid w:val="003072F4"/>
    <w:rsid w:val="003112D9"/>
    <w:rsid w:val="0032040D"/>
    <w:rsid w:val="00323B88"/>
    <w:rsid w:val="003323B3"/>
    <w:rsid w:val="00333FB7"/>
    <w:rsid w:val="003361FD"/>
    <w:rsid w:val="00336AC0"/>
    <w:rsid w:val="00355DA6"/>
    <w:rsid w:val="0036131A"/>
    <w:rsid w:val="003658A0"/>
    <w:rsid w:val="00372741"/>
    <w:rsid w:val="00385ECF"/>
    <w:rsid w:val="00386E09"/>
    <w:rsid w:val="003A242D"/>
    <w:rsid w:val="003B4F40"/>
    <w:rsid w:val="003C0253"/>
    <w:rsid w:val="003E60D7"/>
    <w:rsid w:val="003F20A2"/>
    <w:rsid w:val="003F7BD5"/>
    <w:rsid w:val="00407264"/>
    <w:rsid w:val="0041426F"/>
    <w:rsid w:val="00431E75"/>
    <w:rsid w:val="0043294B"/>
    <w:rsid w:val="00446EEB"/>
    <w:rsid w:val="00446F4E"/>
    <w:rsid w:val="00460076"/>
    <w:rsid w:val="00465E99"/>
    <w:rsid w:val="004863C3"/>
    <w:rsid w:val="004A108C"/>
    <w:rsid w:val="004A3DF7"/>
    <w:rsid w:val="004D090C"/>
    <w:rsid w:val="004E3B2B"/>
    <w:rsid w:val="004E4E16"/>
    <w:rsid w:val="004F681C"/>
    <w:rsid w:val="00500072"/>
    <w:rsid w:val="00503D85"/>
    <w:rsid w:val="00514443"/>
    <w:rsid w:val="00524123"/>
    <w:rsid w:val="00534B13"/>
    <w:rsid w:val="00535BC4"/>
    <w:rsid w:val="00536C2F"/>
    <w:rsid w:val="00536F8B"/>
    <w:rsid w:val="005466AE"/>
    <w:rsid w:val="00550CF7"/>
    <w:rsid w:val="00552519"/>
    <w:rsid w:val="0055359A"/>
    <w:rsid w:val="0055361C"/>
    <w:rsid w:val="005568F3"/>
    <w:rsid w:val="00572749"/>
    <w:rsid w:val="00576005"/>
    <w:rsid w:val="00586E3D"/>
    <w:rsid w:val="005A457C"/>
    <w:rsid w:val="005C209C"/>
    <w:rsid w:val="005D1159"/>
    <w:rsid w:val="005D186D"/>
    <w:rsid w:val="005D1BC9"/>
    <w:rsid w:val="005E4D13"/>
    <w:rsid w:val="005F31DB"/>
    <w:rsid w:val="005F33DD"/>
    <w:rsid w:val="00601220"/>
    <w:rsid w:val="00601223"/>
    <w:rsid w:val="0060322E"/>
    <w:rsid w:val="006055C5"/>
    <w:rsid w:val="00614229"/>
    <w:rsid w:val="006206E8"/>
    <w:rsid w:val="006331C9"/>
    <w:rsid w:val="00641BD1"/>
    <w:rsid w:val="00645B2F"/>
    <w:rsid w:val="00652E0B"/>
    <w:rsid w:val="00656248"/>
    <w:rsid w:val="00657D96"/>
    <w:rsid w:val="00657EC5"/>
    <w:rsid w:val="006645AF"/>
    <w:rsid w:val="00676002"/>
    <w:rsid w:val="00676259"/>
    <w:rsid w:val="00676C3B"/>
    <w:rsid w:val="006801DF"/>
    <w:rsid w:val="00685BCD"/>
    <w:rsid w:val="006A1F94"/>
    <w:rsid w:val="006A5426"/>
    <w:rsid w:val="006B57A0"/>
    <w:rsid w:val="006C2C38"/>
    <w:rsid w:val="006C3DF5"/>
    <w:rsid w:val="006D0319"/>
    <w:rsid w:val="006D61D0"/>
    <w:rsid w:val="006E33CA"/>
    <w:rsid w:val="006E4E6A"/>
    <w:rsid w:val="006F3492"/>
    <w:rsid w:val="006F58E2"/>
    <w:rsid w:val="006F67A8"/>
    <w:rsid w:val="007100A4"/>
    <w:rsid w:val="007136D8"/>
    <w:rsid w:val="00726D75"/>
    <w:rsid w:val="0077603E"/>
    <w:rsid w:val="00780D4F"/>
    <w:rsid w:val="00790C7D"/>
    <w:rsid w:val="007A0B69"/>
    <w:rsid w:val="007A4C29"/>
    <w:rsid w:val="007A7974"/>
    <w:rsid w:val="007B0093"/>
    <w:rsid w:val="007B11F6"/>
    <w:rsid w:val="007B2DFA"/>
    <w:rsid w:val="007B47DF"/>
    <w:rsid w:val="007C16C3"/>
    <w:rsid w:val="007C2CCE"/>
    <w:rsid w:val="008010BA"/>
    <w:rsid w:val="008110F1"/>
    <w:rsid w:val="0081455A"/>
    <w:rsid w:val="008421C4"/>
    <w:rsid w:val="00843834"/>
    <w:rsid w:val="00845CAD"/>
    <w:rsid w:val="00854EAF"/>
    <w:rsid w:val="0085601F"/>
    <w:rsid w:val="00863DE0"/>
    <w:rsid w:val="00871DA7"/>
    <w:rsid w:val="00875D0C"/>
    <w:rsid w:val="00877F86"/>
    <w:rsid w:val="00882CAA"/>
    <w:rsid w:val="0088724C"/>
    <w:rsid w:val="008902A3"/>
    <w:rsid w:val="00892ED3"/>
    <w:rsid w:val="00893DB7"/>
    <w:rsid w:val="008A0B8E"/>
    <w:rsid w:val="008A705E"/>
    <w:rsid w:val="008B2472"/>
    <w:rsid w:val="008B41C5"/>
    <w:rsid w:val="008D5C1B"/>
    <w:rsid w:val="008F1D0B"/>
    <w:rsid w:val="008F3D08"/>
    <w:rsid w:val="008F59B0"/>
    <w:rsid w:val="008F720A"/>
    <w:rsid w:val="0090392A"/>
    <w:rsid w:val="00904AC9"/>
    <w:rsid w:val="00913947"/>
    <w:rsid w:val="00913A35"/>
    <w:rsid w:val="009203F8"/>
    <w:rsid w:val="0092336B"/>
    <w:rsid w:val="0095293C"/>
    <w:rsid w:val="009576E1"/>
    <w:rsid w:val="009578CB"/>
    <w:rsid w:val="009649BC"/>
    <w:rsid w:val="00964DEC"/>
    <w:rsid w:val="00967223"/>
    <w:rsid w:val="009672B6"/>
    <w:rsid w:val="00986579"/>
    <w:rsid w:val="009B7BA6"/>
    <w:rsid w:val="009D5C95"/>
    <w:rsid w:val="009D6D1A"/>
    <w:rsid w:val="009D733B"/>
    <w:rsid w:val="009E05A9"/>
    <w:rsid w:val="00A03D87"/>
    <w:rsid w:val="00A15774"/>
    <w:rsid w:val="00A23A1D"/>
    <w:rsid w:val="00A41A11"/>
    <w:rsid w:val="00A44D78"/>
    <w:rsid w:val="00A5100B"/>
    <w:rsid w:val="00A55CC4"/>
    <w:rsid w:val="00A57F7F"/>
    <w:rsid w:val="00A614C1"/>
    <w:rsid w:val="00A63D27"/>
    <w:rsid w:val="00A659B8"/>
    <w:rsid w:val="00A73104"/>
    <w:rsid w:val="00A743DB"/>
    <w:rsid w:val="00A81E9C"/>
    <w:rsid w:val="00A838DA"/>
    <w:rsid w:val="00A925D7"/>
    <w:rsid w:val="00AC2272"/>
    <w:rsid w:val="00AC57F7"/>
    <w:rsid w:val="00AD376C"/>
    <w:rsid w:val="00AF0052"/>
    <w:rsid w:val="00AF1CCC"/>
    <w:rsid w:val="00B01F95"/>
    <w:rsid w:val="00B12376"/>
    <w:rsid w:val="00B13398"/>
    <w:rsid w:val="00B14FC5"/>
    <w:rsid w:val="00B17C09"/>
    <w:rsid w:val="00B17E01"/>
    <w:rsid w:val="00B2763C"/>
    <w:rsid w:val="00B434AF"/>
    <w:rsid w:val="00B44AF9"/>
    <w:rsid w:val="00B460A7"/>
    <w:rsid w:val="00B50383"/>
    <w:rsid w:val="00B603DC"/>
    <w:rsid w:val="00B728FB"/>
    <w:rsid w:val="00B73D0B"/>
    <w:rsid w:val="00B9021A"/>
    <w:rsid w:val="00BA61A2"/>
    <w:rsid w:val="00BB000D"/>
    <w:rsid w:val="00BB0081"/>
    <w:rsid w:val="00BB4D08"/>
    <w:rsid w:val="00BC4119"/>
    <w:rsid w:val="00BD488A"/>
    <w:rsid w:val="00BE2D7F"/>
    <w:rsid w:val="00BF06C5"/>
    <w:rsid w:val="00C037D5"/>
    <w:rsid w:val="00C43DF0"/>
    <w:rsid w:val="00C47DEC"/>
    <w:rsid w:val="00C557EF"/>
    <w:rsid w:val="00C61496"/>
    <w:rsid w:val="00C6237B"/>
    <w:rsid w:val="00C672F6"/>
    <w:rsid w:val="00C77D35"/>
    <w:rsid w:val="00C81966"/>
    <w:rsid w:val="00C83AEF"/>
    <w:rsid w:val="00C83C1F"/>
    <w:rsid w:val="00C90EAB"/>
    <w:rsid w:val="00C94FFE"/>
    <w:rsid w:val="00CB09E3"/>
    <w:rsid w:val="00CB5226"/>
    <w:rsid w:val="00CC18F0"/>
    <w:rsid w:val="00CC7BB9"/>
    <w:rsid w:val="00CD087B"/>
    <w:rsid w:val="00CD24ED"/>
    <w:rsid w:val="00CD4D4F"/>
    <w:rsid w:val="00CD7793"/>
    <w:rsid w:val="00CE1827"/>
    <w:rsid w:val="00CE6FC5"/>
    <w:rsid w:val="00CF0F5A"/>
    <w:rsid w:val="00D23E5D"/>
    <w:rsid w:val="00D26226"/>
    <w:rsid w:val="00D51BF6"/>
    <w:rsid w:val="00D54FE6"/>
    <w:rsid w:val="00D6258B"/>
    <w:rsid w:val="00D65F92"/>
    <w:rsid w:val="00D673BF"/>
    <w:rsid w:val="00D675B6"/>
    <w:rsid w:val="00D731BB"/>
    <w:rsid w:val="00D7795C"/>
    <w:rsid w:val="00D84D0A"/>
    <w:rsid w:val="00D972E8"/>
    <w:rsid w:val="00DA67C9"/>
    <w:rsid w:val="00DB3987"/>
    <w:rsid w:val="00DC7A9F"/>
    <w:rsid w:val="00DD73B1"/>
    <w:rsid w:val="00DE41A3"/>
    <w:rsid w:val="00DF3E8A"/>
    <w:rsid w:val="00DF6E09"/>
    <w:rsid w:val="00E044DF"/>
    <w:rsid w:val="00E07381"/>
    <w:rsid w:val="00E10877"/>
    <w:rsid w:val="00E358FC"/>
    <w:rsid w:val="00E4196B"/>
    <w:rsid w:val="00E514FE"/>
    <w:rsid w:val="00E621F9"/>
    <w:rsid w:val="00E712CD"/>
    <w:rsid w:val="00E809ED"/>
    <w:rsid w:val="00E8149A"/>
    <w:rsid w:val="00E8257D"/>
    <w:rsid w:val="00E83E53"/>
    <w:rsid w:val="00E86329"/>
    <w:rsid w:val="00EA455B"/>
    <w:rsid w:val="00EC0DEA"/>
    <w:rsid w:val="00EC155E"/>
    <w:rsid w:val="00EC3DBF"/>
    <w:rsid w:val="00EC3F7D"/>
    <w:rsid w:val="00EC64C3"/>
    <w:rsid w:val="00EC64ED"/>
    <w:rsid w:val="00EC7349"/>
    <w:rsid w:val="00EC7445"/>
    <w:rsid w:val="00ED08A1"/>
    <w:rsid w:val="00ED0C90"/>
    <w:rsid w:val="00ED6FEC"/>
    <w:rsid w:val="00EF4596"/>
    <w:rsid w:val="00EF4950"/>
    <w:rsid w:val="00EF4B66"/>
    <w:rsid w:val="00F03708"/>
    <w:rsid w:val="00F067A3"/>
    <w:rsid w:val="00F12F8D"/>
    <w:rsid w:val="00F14AFA"/>
    <w:rsid w:val="00F16FEC"/>
    <w:rsid w:val="00F2362B"/>
    <w:rsid w:val="00F4690E"/>
    <w:rsid w:val="00F47CDA"/>
    <w:rsid w:val="00F60676"/>
    <w:rsid w:val="00F62E47"/>
    <w:rsid w:val="00F64B7B"/>
    <w:rsid w:val="00F74232"/>
    <w:rsid w:val="00F7730E"/>
    <w:rsid w:val="00F82005"/>
    <w:rsid w:val="00FA000C"/>
    <w:rsid w:val="00FA73A9"/>
    <w:rsid w:val="00FB4C65"/>
    <w:rsid w:val="00FD23F7"/>
    <w:rsid w:val="00FD329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6AC8"/>
  <w15:chartTrackingRefBased/>
  <w15:docId w15:val="{B6C5C9B7-05F1-4F7F-B3F0-F7CA750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34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0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4BE6-1B50-45F7-BD7E-C972709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37134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subject/>
  <dc:creator>Goca</dc:creator>
  <cp:keywords/>
  <dc:description/>
  <cp:lastModifiedBy>Marina</cp:lastModifiedBy>
  <cp:revision>4</cp:revision>
  <cp:lastPrinted>2008-06-07T23:08:00Z</cp:lastPrinted>
  <dcterms:created xsi:type="dcterms:W3CDTF">2018-05-05T14:53:00Z</dcterms:created>
  <dcterms:modified xsi:type="dcterms:W3CDTF">2018-06-08T10:12:00Z</dcterms:modified>
</cp:coreProperties>
</file>